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C3F3F" w14:textId="77777777" w:rsidR="00EA3DDB" w:rsidRDefault="00EA3DDB" w:rsidP="00694551">
      <w:pPr>
        <w:ind w:left="851" w:hanging="851"/>
        <w:jc w:val="center"/>
        <w:rPr>
          <w:b/>
          <w:color w:val="000000" w:themeColor="text1"/>
          <w:sz w:val="36"/>
          <w:szCs w:val="36"/>
        </w:rPr>
      </w:pPr>
    </w:p>
    <w:p w14:paraId="69DB5336" w14:textId="77777777" w:rsidR="00EA3DDB" w:rsidRDefault="00EA3DDB" w:rsidP="00694551">
      <w:pPr>
        <w:ind w:left="851" w:hanging="851"/>
        <w:jc w:val="center"/>
        <w:rPr>
          <w:b/>
          <w:color w:val="000000" w:themeColor="text1"/>
          <w:sz w:val="36"/>
          <w:szCs w:val="36"/>
        </w:rPr>
      </w:pPr>
    </w:p>
    <w:p w14:paraId="0E0C045C" w14:textId="57BC321C" w:rsidR="0052324B" w:rsidRDefault="00844BA9" w:rsidP="00694551">
      <w:pPr>
        <w:ind w:left="851" w:hanging="851"/>
        <w:jc w:val="center"/>
        <w:rPr>
          <w:bCs/>
          <w:sz w:val="32"/>
          <w:szCs w:val="32"/>
        </w:rPr>
      </w:pPr>
      <w:r>
        <w:rPr>
          <w:b/>
          <w:color w:val="000000" w:themeColor="text1"/>
          <w:sz w:val="36"/>
          <w:szCs w:val="36"/>
        </w:rPr>
        <w:t>T</w:t>
      </w:r>
      <w:r w:rsidR="00694551" w:rsidRPr="00EC12C1">
        <w:rPr>
          <w:b/>
          <w:color w:val="000000" w:themeColor="text1"/>
          <w:sz w:val="36"/>
          <w:szCs w:val="36"/>
        </w:rPr>
        <w:t>ijdlijn</w:t>
      </w:r>
      <w:r>
        <w:rPr>
          <w:b/>
          <w:color w:val="000000" w:themeColor="text1"/>
          <w:sz w:val="36"/>
          <w:szCs w:val="36"/>
        </w:rPr>
        <w:t xml:space="preserve"> </w:t>
      </w:r>
      <w:bookmarkStart w:id="0" w:name="_Hlk149746742"/>
      <w:r w:rsidR="0052324B" w:rsidRPr="0052324B">
        <w:rPr>
          <w:b/>
          <w:color w:val="4F6228"/>
          <w:sz w:val="40"/>
          <w:szCs w:val="40"/>
        </w:rPr>
        <w:t xml:space="preserve">Nederlandse Internationale Samenwerking voor </w:t>
      </w:r>
      <w:bookmarkEnd w:id="0"/>
      <w:r w:rsidR="000B65B4">
        <w:rPr>
          <w:b/>
          <w:color w:val="4F6228"/>
          <w:sz w:val="40"/>
          <w:szCs w:val="40"/>
        </w:rPr>
        <w:t xml:space="preserve">Tropische </w:t>
      </w:r>
      <w:r w:rsidR="0052324B" w:rsidRPr="0052324B">
        <w:rPr>
          <w:b/>
          <w:color w:val="4F6228"/>
          <w:sz w:val="40"/>
          <w:szCs w:val="40"/>
        </w:rPr>
        <w:t>Bossen</w:t>
      </w:r>
      <w:r w:rsidR="0052324B" w:rsidRPr="0052324B">
        <w:rPr>
          <w:bCs/>
          <w:sz w:val="32"/>
          <w:szCs w:val="32"/>
        </w:rPr>
        <w:t xml:space="preserve"> </w:t>
      </w:r>
    </w:p>
    <w:p w14:paraId="37EFCA4C" w14:textId="794F42D0" w:rsidR="00D952BE" w:rsidRPr="00D952BE" w:rsidRDefault="00D952BE" w:rsidP="00694551">
      <w:pPr>
        <w:ind w:left="851" w:hanging="851"/>
        <w:jc w:val="center"/>
        <w:rPr>
          <w:bCs/>
          <w:sz w:val="28"/>
          <w:szCs w:val="28"/>
        </w:rPr>
      </w:pPr>
      <w:r w:rsidRPr="00D952BE">
        <w:rPr>
          <w:b/>
          <w:color w:val="000000" w:themeColor="text1"/>
          <w:sz w:val="28"/>
          <w:szCs w:val="28"/>
        </w:rPr>
        <w:t>(</w:t>
      </w:r>
      <w:r w:rsidR="00BC0131">
        <w:rPr>
          <w:b/>
          <w:color w:val="000000" w:themeColor="text1"/>
          <w:sz w:val="28"/>
          <w:szCs w:val="28"/>
        </w:rPr>
        <w:t xml:space="preserve">Juli </w:t>
      </w:r>
      <w:r w:rsidRPr="00D952BE">
        <w:rPr>
          <w:b/>
          <w:color w:val="000000" w:themeColor="text1"/>
          <w:sz w:val="28"/>
          <w:szCs w:val="28"/>
        </w:rPr>
        <w:t>2024)</w:t>
      </w:r>
    </w:p>
    <w:p w14:paraId="6EB507B0" w14:textId="77777777" w:rsidR="003815E6" w:rsidRDefault="003815E6" w:rsidP="00694551">
      <w:pPr>
        <w:ind w:left="851" w:hanging="851"/>
        <w:jc w:val="center"/>
        <w:rPr>
          <w:b/>
          <w:sz w:val="36"/>
          <w:szCs w:val="36"/>
        </w:rPr>
      </w:pPr>
    </w:p>
    <w:p w14:paraId="46EC6869" w14:textId="77777777" w:rsidR="00ED757D" w:rsidRDefault="00ED757D" w:rsidP="00694551">
      <w:pPr>
        <w:ind w:left="851" w:hanging="851"/>
        <w:jc w:val="center"/>
        <w:rPr>
          <w:b/>
          <w:sz w:val="36"/>
          <w:szCs w:val="36"/>
        </w:rPr>
      </w:pPr>
    </w:p>
    <w:p w14:paraId="05AAA09B" w14:textId="77777777" w:rsidR="00ED757D" w:rsidRDefault="00ED757D" w:rsidP="00694551">
      <w:pPr>
        <w:ind w:left="851" w:hanging="851"/>
        <w:jc w:val="center"/>
        <w:rPr>
          <w:b/>
          <w:sz w:val="36"/>
          <w:szCs w:val="36"/>
        </w:rPr>
      </w:pPr>
    </w:p>
    <w:p w14:paraId="18C5DA3E" w14:textId="7CF2959B" w:rsidR="003815E6" w:rsidRPr="003815E6" w:rsidRDefault="003815E6" w:rsidP="00694551">
      <w:pPr>
        <w:ind w:left="851" w:hanging="851"/>
        <w:jc w:val="center"/>
        <w:rPr>
          <w:b/>
          <w:sz w:val="28"/>
          <w:szCs w:val="28"/>
        </w:rPr>
      </w:pPr>
      <w:r w:rsidRPr="003815E6">
        <w:rPr>
          <w:b/>
          <w:sz w:val="28"/>
          <w:szCs w:val="28"/>
        </w:rPr>
        <w:t>Inhoudsopgave</w:t>
      </w:r>
    </w:p>
    <w:p w14:paraId="19BC8FD4" w14:textId="77777777" w:rsidR="00ED757D" w:rsidRDefault="00ED757D" w:rsidP="00ED757D">
      <w:pPr>
        <w:pStyle w:val="Lijstalinea"/>
        <w:ind w:left="360"/>
        <w:rPr>
          <w:bCs/>
          <w:sz w:val="24"/>
          <w:szCs w:val="24"/>
        </w:rPr>
      </w:pPr>
    </w:p>
    <w:p w14:paraId="1DF4A85C" w14:textId="7DE01CC4" w:rsidR="00484C19" w:rsidRDefault="00484C19" w:rsidP="00EB304D">
      <w:pPr>
        <w:pStyle w:val="Lijstalinea"/>
        <w:numPr>
          <w:ilvl w:val="0"/>
          <w:numId w:val="3"/>
        </w:numPr>
        <w:rPr>
          <w:bCs/>
          <w:sz w:val="24"/>
          <w:szCs w:val="24"/>
        </w:rPr>
      </w:pPr>
      <w:r>
        <w:rPr>
          <w:bCs/>
          <w:sz w:val="24"/>
          <w:szCs w:val="24"/>
        </w:rPr>
        <w:t>Inleiding</w:t>
      </w:r>
    </w:p>
    <w:p w14:paraId="05225DCC" w14:textId="16F637F9" w:rsidR="00EB304D" w:rsidRPr="00EB304D" w:rsidRDefault="008E7E4D" w:rsidP="00EB304D">
      <w:pPr>
        <w:pStyle w:val="Lijstalinea"/>
        <w:numPr>
          <w:ilvl w:val="0"/>
          <w:numId w:val="3"/>
        </w:numPr>
        <w:rPr>
          <w:bCs/>
          <w:sz w:val="24"/>
          <w:szCs w:val="24"/>
        </w:rPr>
      </w:pPr>
      <w:r w:rsidRPr="008E7E4D">
        <w:rPr>
          <w:bCs/>
          <w:sz w:val="24"/>
          <w:szCs w:val="24"/>
        </w:rPr>
        <w:t xml:space="preserve">Uitgangspunten </w:t>
      </w:r>
      <w:bookmarkStart w:id="1" w:name="_Hlk149747561"/>
      <w:r w:rsidRPr="008E7E4D">
        <w:rPr>
          <w:bCs/>
          <w:sz w:val="24"/>
          <w:szCs w:val="24"/>
        </w:rPr>
        <w:t xml:space="preserve">voor indeling van de </w:t>
      </w:r>
      <w:r w:rsidR="00B75181">
        <w:rPr>
          <w:bCs/>
          <w:sz w:val="24"/>
          <w:szCs w:val="24"/>
        </w:rPr>
        <w:t>tijdlijn</w:t>
      </w:r>
      <w:bookmarkEnd w:id="1"/>
    </w:p>
    <w:p w14:paraId="5131321E" w14:textId="77777777" w:rsidR="000C70D0" w:rsidRPr="000C70D0" w:rsidRDefault="000C70D0" w:rsidP="000C70D0">
      <w:pPr>
        <w:pStyle w:val="Lijstalinea"/>
        <w:numPr>
          <w:ilvl w:val="0"/>
          <w:numId w:val="3"/>
        </w:numPr>
        <w:rPr>
          <w:bCs/>
          <w:sz w:val="24"/>
          <w:szCs w:val="24"/>
        </w:rPr>
      </w:pPr>
      <w:r w:rsidRPr="000C70D0">
        <w:rPr>
          <w:bCs/>
          <w:sz w:val="24"/>
          <w:szCs w:val="24"/>
        </w:rPr>
        <w:t>Tijdlijn van het Nederlandse beleid en activiteiten ten aanzien van tropische bossen</w:t>
      </w:r>
    </w:p>
    <w:p w14:paraId="0F61F327" w14:textId="725FCC78" w:rsidR="00146B5A" w:rsidRDefault="000C70D0" w:rsidP="000C70D0">
      <w:pPr>
        <w:ind w:left="360"/>
        <w:rPr>
          <w:bCs/>
          <w:sz w:val="24"/>
          <w:szCs w:val="24"/>
        </w:rPr>
      </w:pPr>
      <w:r>
        <w:rPr>
          <w:bCs/>
          <w:sz w:val="24"/>
          <w:szCs w:val="24"/>
        </w:rPr>
        <w:t xml:space="preserve">3.1 </w:t>
      </w:r>
      <w:proofErr w:type="gramStart"/>
      <w:r w:rsidR="008E5C59" w:rsidRPr="008E5C59">
        <w:rPr>
          <w:bCs/>
          <w:sz w:val="24"/>
          <w:szCs w:val="24"/>
        </w:rPr>
        <w:t>Begin fase</w:t>
      </w:r>
      <w:proofErr w:type="gramEnd"/>
      <w:r w:rsidR="008E5C59" w:rsidRPr="008E5C59">
        <w:rPr>
          <w:bCs/>
          <w:sz w:val="24"/>
          <w:szCs w:val="24"/>
        </w:rPr>
        <w:t xml:space="preserve"> van Nederlandse ontwikkelingssamenwerking (1949-1962)</w:t>
      </w:r>
    </w:p>
    <w:p w14:paraId="4FBF3BDE" w14:textId="48E5CDAC" w:rsidR="000C70D0" w:rsidRDefault="000C70D0" w:rsidP="000C70D0">
      <w:pPr>
        <w:ind w:left="360"/>
        <w:rPr>
          <w:bCs/>
          <w:sz w:val="24"/>
          <w:szCs w:val="24"/>
        </w:rPr>
      </w:pPr>
      <w:r>
        <w:rPr>
          <w:bCs/>
          <w:sz w:val="24"/>
          <w:szCs w:val="24"/>
        </w:rPr>
        <w:t xml:space="preserve">3.2 </w:t>
      </w:r>
      <w:r w:rsidRPr="000C70D0">
        <w:rPr>
          <w:bCs/>
          <w:sz w:val="24"/>
          <w:szCs w:val="24"/>
        </w:rPr>
        <w:t xml:space="preserve">Initiële Nederlandse ontwikkelingsactiviteiten op </w:t>
      </w:r>
      <w:r w:rsidR="00E5210F">
        <w:rPr>
          <w:bCs/>
          <w:sz w:val="24"/>
          <w:szCs w:val="24"/>
        </w:rPr>
        <w:t xml:space="preserve">het </w:t>
      </w:r>
      <w:r w:rsidRPr="000C70D0">
        <w:rPr>
          <w:bCs/>
          <w:sz w:val="24"/>
          <w:szCs w:val="24"/>
        </w:rPr>
        <w:t>gebied van tropische bossen (196</w:t>
      </w:r>
      <w:r w:rsidR="008E5C59">
        <w:rPr>
          <w:bCs/>
          <w:sz w:val="24"/>
          <w:szCs w:val="24"/>
        </w:rPr>
        <w:t>3</w:t>
      </w:r>
      <w:r w:rsidRPr="000C70D0">
        <w:rPr>
          <w:bCs/>
          <w:sz w:val="24"/>
          <w:szCs w:val="24"/>
        </w:rPr>
        <w:t>-1972)</w:t>
      </w:r>
    </w:p>
    <w:p w14:paraId="6C14F9AA" w14:textId="52F0B03A" w:rsidR="000C70D0" w:rsidRDefault="000C70D0" w:rsidP="000C70D0">
      <w:pPr>
        <w:ind w:left="360"/>
        <w:rPr>
          <w:bCs/>
          <w:sz w:val="24"/>
          <w:szCs w:val="24"/>
        </w:rPr>
      </w:pPr>
      <w:r>
        <w:rPr>
          <w:bCs/>
          <w:sz w:val="24"/>
          <w:szCs w:val="24"/>
        </w:rPr>
        <w:t xml:space="preserve">3.3 </w:t>
      </w:r>
      <w:r w:rsidRPr="000C70D0">
        <w:rPr>
          <w:bCs/>
          <w:sz w:val="24"/>
          <w:szCs w:val="24"/>
        </w:rPr>
        <w:t>Start formeel Nederlands programma t</w:t>
      </w:r>
      <w:r w:rsidR="008E5C59">
        <w:rPr>
          <w:bCs/>
          <w:sz w:val="24"/>
          <w:szCs w:val="24"/>
        </w:rPr>
        <w:t>.</w:t>
      </w:r>
      <w:r w:rsidRPr="000C70D0">
        <w:rPr>
          <w:bCs/>
          <w:sz w:val="24"/>
          <w:szCs w:val="24"/>
        </w:rPr>
        <w:t>a</w:t>
      </w:r>
      <w:r w:rsidR="008E5C59">
        <w:rPr>
          <w:bCs/>
          <w:sz w:val="24"/>
          <w:szCs w:val="24"/>
        </w:rPr>
        <w:t>.</w:t>
      </w:r>
      <w:r w:rsidRPr="000C70D0">
        <w:rPr>
          <w:bCs/>
          <w:sz w:val="24"/>
          <w:szCs w:val="24"/>
        </w:rPr>
        <w:t>v</w:t>
      </w:r>
      <w:r w:rsidR="008E5C59">
        <w:rPr>
          <w:bCs/>
          <w:sz w:val="24"/>
          <w:szCs w:val="24"/>
        </w:rPr>
        <w:t>.</w:t>
      </w:r>
      <w:r w:rsidRPr="000C70D0">
        <w:rPr>
          <w:bCs/>
          <w:sz w:val="24"/>
          <w:szCs w:val="24"/>
        </w:rPr>
        <w:t xml:space="preserve"> bosbouw-ontwikkelingssamenwerking (1972-1979)</w:t>
      </w:r>
    </w:p>
    <w:p w14:paraId="1AA3B725" w14:textId="505388A6" w:rsidR="000C70D0" w:rsidRDefault="000C70D0" w:rsidP="000C70D0">
      <w:pPr>
        <w:ind w:left="360"/>
        <w:rPr>
          <w:bCs/>
          <w:sz w:val="24"/>
          <w:szCs w:val="24"/>
        </w:rPr>
      </w:pPr>
      <w:r>
        <w:rPr>
          <w:bCs/>
          <w:sz w:val="24"/>
          <w:szCs w:val="24"/>
        </w:rPr>
        <w:t xml:space="preserve">3.4 </w:t>
      </w:r>
      <w:r w:rsidRPr="000C70D0">
        <w:rPr>
          <w:bCs/>
          <w:sz w:val="24"/>
          <w:szCs w:val="24"/>
        </w:rPr>
        <w:t xml:space="preserve">Toenemende bezorgdheid over mondiale milieuproblematiek </w:t>
      </w:r>
      <w:r w:rsidR="008E5C59">
        <w:rPr>
          <w:bCs/>
          <w:sz w:val="24"/>
          <w:szCs w:val="24"/>
        </w:rPr>
        <w:t xml:space="preserve">resulteert </w:t>
      </w:r>
      <w:proofErr w:type="gramStart"/>
      <w:r w:rsidR="008E5C59">
        <w:rPr>
          <w:bCs/>
          <w:sz w:val="24"/>
          <w:szCs w:val="24"/>
        </w:rPr>
        <w:t xml:space="preserve">in </w:t>
      </w:r>
      <w:r w:rsidRPr="000C70D0">
        <w:rPr>
          <w:bCs/>
          <w:sz w:val="24"/>
          <w:szCs w:val="24"/>
        </w:rPr>
        <w:t xml:space="preserve"> groeiende</w:t>
      </w:r>
      <w:proofErr w:type="gramEnd"/>
      <w:r w:rsidRPr="000C70D0">
        <w:rPr>
          <w:bCs/>
          <w:sz w:val="24"/>
          <w:szCs w:val="24"/>
        </w:rPr>
        <w:t xml:space="preserve"> aandacht voor verbetering van gebruik en beheer van tropische (regen)bossen en het tegengaan van tropische bosdegradatie (1980-198</w:t>
      </w:r>
      <w:r w:rsidR="008E5C59">
        <w:rPr>
          <w:bCs/>
          <w:sz w:val="24"/>
          <w:szCs w:val="24"/>
        </w:rPr>
        <w:t>9</w:t>
      </w:r>
      <w:r w:rsidRPr="000C70D0">
        <w:rPr>
          <w:bCs/>
          <w:sz w:val="24"/>
          <w:szCs w:val="24"/>
        </w:rPr>
        <w:t>).</w:t>
      </w:r>
    </w:p>
    <w:p w14:paraId="4A5FCBE0" w14:textId="0A312212" w:rsidR="000C70D0" w:rsidRDefault="000C70D0" w:rsidP="000C70D0">
      <w:pPr>
        <w:ind w:left="360"/>
        <w:rPr>
          <w:bCs/>
          <w:sz w:val="24"/>
          <w:szCs w:val="24"/>
        </w:rPr>
      </w:pPr>
      <w:r>
        <w:rPr>
          <w:bCs/>
          <w:sz w:val="24"/>
          <w:szCs w:val="24"/>
        </w:rPr>
        <w:t xml:space="preserve">3.5 </w:t>
      </w:r>
      <w:r w:rsidRPr="000C70D0">
        <w:rPr>
          <w:bCs/>
          <w:sz w:val="24"/>
          <w:szCs w:val="24"/>
        </w:rPr>
        <w:t xml:space="preserve">Het Regeringsstandpunt Tropisch Regenwoud (RTR) als basis voor rijksbeleid voor ontwikkelingssamenwerking op </w:t>
      </w:r>
      <w:r w:rsidR="00E5210F">
        <w:rPr>
          <w:bCs/>
          <w:sz w:val="24"/>
          <w:szCs w:val="24"/>
        </w:rPr>
        <w:t xml:space="preserve">het gebied van </w:t>
      </w:r>
      <w:r w:rsidRPr="000C70D0">
        <w:rPr>
          <w:bCs/>
          <w:sz w:val="24"/>
          <w:szCs w:val="24"/>
        </w:rPr>
        <w:t>tropisch</w:t>
      </w:r>
      <w:r w:rsidR="00E5210F">
        <w:rPr>
          <w:bCs/>
          <w:sz w:val="24"/>
          <w:szCs w:val="24"/>
        </w:rPr>
        <w:t>e</w:t>
      </w:r>
      <w:r w:rsidRPr="000C70D0">
        <w:rPr>
          <w:bCs/>
          <w:sz w:val="24"/>
          <w:szCs w:val="24"/>
        </w:rPr>
        <w:t xml:space="preserve"> bos</w:t>
      </w:r>
      <w:r w:rsidR="00E5210F">
        <w:rPr>
          <w:bCs/>
          <w:sz w:val="24"/>
          <w:szCs w:val="24"/>
        </w:rPr>
        <w:t>sen</w:t>
      </w:r>
      <w:r w:rsidRPr="000C70D0">
        <w:rPr>
          <w:bCs/>
          <w:sz w:val="24"/>
          <w:szCs w:val="24"/>
        </w:rPr>
        <w:t xml:space="preserve"> (19</w:t>
      </w:r>
      <w:r w:rsidR="008E5C59">
        <w:rPr>
          <w:bCs/>
          <w:sz w:val="24"/>
          <w:szCs w:val="24"/>
        </w:rPr>
        <w:t>90</w:t>
      </w:r>
      <w:r w:rsidRPr="000C70D0">
        <w:rPr>
          <w:bCs/>
          <w:sz w:val="24"/>
          <w:szCs w:val="24"/>
        </w:rPr>
        <w:t>-1996)</w:t>
      </w:r>
    </w:p>
    <w:p w14:paraId="00C5A3DD" w14:textId="0F13E803" w:rsidR="000C70D0" w:rsidRDefault="000C70D0" w:rsidP="000C70D0">
      <w:pPr>
        <w:ind w:left="360"/>
        <w:rPr>
          <w:bCs/>
          <w:sz w:val="24"/>
          <w:szCs w:val="24"/>
        </w:rPr>
      </w:pPr>
      <w:r>
        <w:rPr>
          <w:bCs/>
          <w:sz w:val="24"/>
          <w:szCs w:val="24"/>
        </w:rPr>
        <w:t xml:space="preserve">3.6 </w:t>
      </w:r>
      <w:r w:rsidRPr="000C70D0">
        <w:rPr>
          <w:bCs/>
          <w:sz w:val="24"/>
          <w:szCs w:val="24"/>
        </w:rPr>
        <w:t xml:space="preserve">Van </w:t>
      </w:r>
      <w:r w:rsidR="0085567E">
        <w:rPr>
          <w:bCs/>
          <w:sz w:val="24"/>
          <w:szCs w:val="24"/>
        </w:rPr>
        <w:t>bosbouw-</w:t>
      </w:r>
      <w:r w:rsidRPr="000C70D0">
        <w:rPr>
          <w:bCs/>
          <w:sz w:val="24"/>
          <w:szCs w:val="24"/>
        </w:rPr>
        <w:t>ontwikkelingssamenwerking naar internationale samenwerking voor bossen binnen duurzame ontwikkeling (1997-20</w:t>
      </w:r>
      <w:r w:rsidR="0085567E">
        <w:rPr>
          <w:bCs/>
          <w:sz w:val="24"/>
          <w:szCs w:val="24"/>
        </w:rPr>
        <w:t>09</w:t>
      </w:r>
      <w:r w:rsidRPr="000C70D0">
        <w:rPr>
          <w:bCs/>
          <w:sz w:val="24"/>
          <w:szCs w:val="24"/>
        </w:rPr>
        <w:t>)</w:t>
      </w:r>
    </w:p>
    <w:p w14:paraId="33869FFF" w14:textId="3A5F2F21" w:rsidR="000C70D0" w:rsidRDefault="000C70D0" w:rsidP="000C70D0">
      <w:pPr>
        <w:ind w:left="360"/>
        <w:rPr>
          <w:bCs/>
          <w:sz w:val="24"/>
          <w:szCs w:val="24"/>
        </w:rPr>
      </w:pPr>
      <w:r>
        <w:rPr>
          <w:bCs/>
          <w:sz w:val="24"/>
          <w:szCs w:val="24"/>
        </w:rPr>
        <w:t xml:space="preserve">3.7 </w:t>
      </w:r>
      <w:r w:rsidR="00E124B4" w:rsidRPr="00E124B4">
        <w:rPr>
          <w:bCs/>
          <w:sz w:val="24"/>
          <w:szCs w:val="24"/>
        </w:rPr>
        <w:t>Beleidsmatige omvorming Nederlandse OS</w:t>
      </w:r>
      <w:r w:rsidR="00553F63">
        <w:rPr>
          <w:bCs/>
          <w:sz w:val="24"/>
          <w:szCs w:val="24"/>
        </w:rPr>
        <w:t>-</w:t>
      </w:r>
      <w:r w:rsidR="00E124B4" w:rsidRPr="00E124B4">
        <w:rPr>
          <w:bCs/>
          <w:sz w:val="24"/>
          <w:szCs w:val="24"/>
        </w:rPr>
        <w:t xml:space="preserve">beleid </w:t>
      </w:r>
      <w:r w:rsidR="0085567E">
        <w:rPr>
          <w:bCs/>
          <w:sz w:val="24"/>
          <w:szCs w:val="24"/>
        </w:rPr>
        <w:t xml:space="preserve">met aandacht voor internationalisering en vergrote </w:t>
      </w:r>
      <w:r w:rsidR="00E124B4" w:rsidRPr="00E124B4">
        <w:rPr>
          <w:bCs/>
          <w:sz w:val="24"/>
          <w:szCs w:val="24"/>
        </w:rPr>
        <w:t>maatschappelijke betrokkenheid bij tropische bossen problematiek (2010-20</w:t>
      </w:r>
      <w:r w:rsidR="0085567E">
        <w:rPr>
          <w:bCs/>
          <w:sz w:val="24"/>
          <w:szCs w:val="24"/>
        </w:rPr>
        <w:t>19</w:t>
      </w:r>
      <w:r w:rsidR="00E124B4" w:rsidRPr="00E124B4">
        <w:rPr>
          <w:bCs/>
          <w:sz w:val="24"/>
          <w:szCs w:val="24"/>
        </w:rPr>
        <w:t>)</w:t>
      </w:r>
    </w:p>
    <w:p w14:paraId="510A2EC3" w14:textId="266B77B6" w:rsidR="006C7EC1" w:rsidRDefault="006C7EC1" w:rsidP="000C70D0">
      <w:pPr>
        <w:ind w:left="360"/>
        <w:rPr>
          <w:bCs/>
          <w:sz w:val="24"/>
          <w:szCs w:val="24"/>
        </w:rPr>
      </w:pPr>
      <w:r>
        <w:rPr>
          <w:bCs/>
          <w:sz w:val="24"/>
          <w:szCs w:val="24"/>
        </w:rPr>
        <w:t xml:space="preserve">3.8 </w:t>
      </w:r>
      <w:r w:rsidR="00553F63" w:rsidRPr="00074B58">
        <w:rPr>
          <w:bCs/>
          <w:sz w:val="24"/>
          <w:szCs w:val="24"/>
        </w:rPr>
        <w:t>Heroriëntatie</w:t>
      </w:r>
      <w:r w:rsidR="00074B58" w:rsidRPr="00074B58">
        <w:rPr>
          <w:bCs/>
          <w:sz w:val="24"/>
          <w:szCs w:val="24"/>
        </w:rPr>
        <w:t xml:space="preserve"> op het beleid t</w:t>
      </w:r>
      <w:r w:rsidR="00553F63">
        <w:rPr>
          <w:bCs/>
          <w:sz w:val="24"/>
          <w:szCs w:val="24"/>
        </w:rPr>
        <w:t>.</w:t>
      </w:r>
      <w:r w:rsidR="00074B58" w:rsidRPr="00074B58">
        <w:rPr>
          <w:bCs/>
          <w:sz w:val="24"/>
          <w:szCs w:val="24"/>
        </w:rPr>
        <w:t>a</w:t>
      </w:r>
      <w:r w:rsidR="00553F63">
        <w:rPr>
          <w:bCs/>
          <w:sz w:val="24"/>
          <w:szCs w:val="24"/>
        </w:rPr>
        <w:t>.</w:t>
      </w:r>
      <w:r w:rsidR="00074B58" w:rsidRPr="00074B58">
        <w:rPr>
          <w:bCs/>
          <w:sz w:val="24"/>
          <w:szCs w:val="24"/>
        </w:rPr>
        <w:t>v</w:t>
      </w:r>
      <w:r w:rsidR="00553F63">
        <w:rPr>
          <w:bCs/>
          <w:sz w:val="24"/>
          <w:szCs w:val="24"/>
        </w:rPr>
        <w:t>.</w:t>
      </w:r>
      <w:r w:rsidR="00074B58" w:rsidRPr="00074B58">
        <w:rPr>
          <w:bCs/>
          <w:sz w:val="24"/>
          <w:szCs w:val="24"/>
        </w:rPr>
        <w:t xml:space="preserve"> tropische bossen (2019-present)</w:t>
      </w:r>
    </w:p>
    <w:p w14:paraId="057FE5F8" w14:textId="77777777" w:rsidR="006D5EB1" w:rsidRDefault="006D5EB1" w:rsidP="00E836CE">
      <w:pPr>
        <w:rPr>
          <w:bCs/>
          <w:sz w:val="24"/>
          <w:szCs w:val="24"/>
        </w:rPr>
      </w:pPr>
    </w:p>
    <w:p w14:paraId="27C41878" w14:textId="479DA2EB" w:rsidR="006D5EB1" w:rsidRDefault="006D5EB1" w:rsidP="00E836CE">
      <w:pPr>
        <w:rPr>
          <w:bCs/>
          <w:sz w:val="24"/>
          <w:szCs w:val="24"/>
        </w:rPr>
      </w:pPr>
      <w:r>
        <w:rPr>
          <w:bCs/>
          <w:sz w:val="24"/>
          <w:szCs w:val="24"/>
        </w:rPr>
        <w:t xml:space="preserve">Bijlage 1: </w:t>
      </w:r>
      <w:bookmarkStart w:id="2" w:name="_Hlk167091452"/>
      <w:r>
        <w:rPr>
          <w:bCs/>
          <w:sz w:val="24"/>
          <w:szCs w:val="24"/>
        </w:rPr>
        <w:t xml:space="preserve">Gedetailleerd chronologisch overzicht </w:t>
      </w:r>
      <w:bookmarkEnd w:id="2"/>
    </w:p>
    <w:p w14:paraId="19B10114" w14:textId="361E688C" w:rsidR="00B75181" w:rsidRDefault="006D5EB1" w:rsidP="00E836CE">
      <w:pPr>
        <w:rPr>
          <w:bCs/>
          <w:sz w:val="24"/>
          <w:szCs w:val="24"/>
        </w:rPr>
      </w:pPr>
      <w:r>
        <w:rPr>
          <w:bCs/>
          <w:sz w:val="24"/>
          <w:szCs w:val="24"/>
        </w:rPr>
        <w:t xml:space="preserve">Bijlage 2: </w:t>
      </w:r>
      <w:r w:rsidR="00862CB6" w:rsidRPr="00862CB6">
        <w:rPr>
          <w:bCs/>
          <w:sz w:val="24"/>
          <w:szCs w:val="24"/>
        </w:rPr>
        <w:t>Kerndocumenten</w:t>
      </w:r>
    </w:p>
    <w:p w14:paraId="66703634" w14:textId="77777777" w:rsidR="00EB304D" w:rsidRDefault="00EB304D" w:rsidP="00EB304D">
      <w:pPr>
        <w:rPr>
          <w:b/>
          <w:sz w:val="24"/>
          <w:szCs w:val="24"/>
        </w:rPr>
      </w:pPr>
    </w:p>
    <w:p w14:paraId="7F6327A7" w14:textId="77777777" w:rsidR="003815E6" w:rsidRDefault="003815E6">
      <w:pPr>
        <w:spacing w:after="160" w:line="259" w:lineRule="auto"/>
        <w:rPr>
          <w:b/>
          <w:color w:val="000000" w:themeColor="text1"/>
          <w:sz w:val="28"/>
          <w:szCs w:val="28"/>
        </w:rPr>
      </w:pPr>
      <w:r>
        <w:rPr>
          <w:b/>
          <w:color w:val="000000" w:themeColor="text1"/>
          <w:sz w:val="28"/>
          <w:szCs w:val="28"/>
        </w:rPr>
        <w:br w:type="page"/>
      </w:r>
    </w:p>
    <w:p w14:paraId="73428758" w14:textId="5AF18AB5" w:rsidR="00484C19" w:rsidRPr="00EC12C1" w:rsidRDefault="00484C19" w:rsidP="0052324B">
      <w:pPr>
        <w:pStyle w:val="Lijstalinea"/>
        <w:numPr>
          <w:ilvl w:val="0"/>
          <w:numId w:val="8"/>
        </w:numPr>
        <w:rPr>
          <w:b/>
          <w:color w:val="000000" w:themeColor="text1"/>
          <w:sz w:val="28"/>
          <w:szCs w:val="28"/>
        </w:rPr>
      </w:pPr>
      <w:r w:rsidRPr="00EC12C1">
        <w:rPr>
          <w:b/>
          <w:color w:val="000000" w:themeColor="text1"/>
          <w:sz w:val="28"/>
          <w:szCs w:val="28"/>
        </w:rPr>
        <w:lastRenderedPageBreak/>
        <w:t>Inleiding</w:t>
      </w:r>
    </w:p>
    <w:p w14:paraId="41C4B1F4" w14:textId="77777777" w:rsidR="001659C3" w:rsidRDefault="001659C3" w:rsidP="00611EBE">
      <w:pPr>
        <w:rPr>
          <w:bCs/>
          <w:sz w:val="24"/>
          <w:szCs w:val="24"/>
        </w:rPr>
      </w:pPr>
    </w:p>
    <w:p w14:paraId="5A1CC744" w14:textId="0899DCFE" w:rsidR="00E01ACB" w:rsidRDefault="00196598" w:rsidP="00E01ACB">
      <w:pPr>
        <w:rPr>
          <w:bCs/>
          <w:sz w:val="24"/>
          <w:szCs w:val="24"/>
        </w:rPr>
      </w:pPr>
      <w:r>
        <w:rPr>
          <w:bCs/>
          <w:sz w:val="24"/>
          <w:szCs w:val="24"/>
        </w:rPr>
        <w:t xml:space="preserve">Recent is de </w:t>
      </w:r>
      <w:r w:rsidR="001659C3" w:rsidRPr="001659C3">
        <w:rPr>
          <w:bCs/>
          <w:sz w:val="24"/>
          <w:szCs w:val="24"/>
        </w:rPr>
        <w:t>Stichting Netherlands International Cooperation Collection</w:t>
      </w:r>
      <w:r w:rsidR="001659C3">
        <w:rPr>
          <w:bCs/>
          <w:sz w:val="24"/>
          <w:szCs w:val="24"/>
        </w:rPr>
        <w:t xml:space="preserve"> (NICC) </w:t>
      </w:r>
      <w:r>
        <w:rPr>
          <w:bCs/>
          <w:sz w:val="24"/>
          <w:szCs w:val="24"/>
        </w:rPr>
        <w:t>opgericht ter beheer en ontsluiting van de archieven met betrekking tot de Nederlandse ontwikkelingssamenwerking</w:t>
      </w:r>
      <w:r w:rsidR="00844BA9">
        <w:rPr>
          <w:bCs/>
          <w:sz w:val="24"/>
          <w:szCs w:val="24"/>
        </w:rPr>
        <w:t xml:space="preserve"> </w:t>
      </w:r>
      <w:r w:rsidR="00553F63">
        <w:rPr>
          <w:bCs/>
          <w:sz w:val="24"/>
          <w:szCs w:val="24"/>
        </w:rPr>
        <w:t xml:space="preserve">(OS) </w:t>
      </w:r>
      <w:r w:rsidR="00844BA9">
        <w:rPr>
          <w:bCs/>
          <w:sz w:val="24"/>
          <w:szCs w:val="24"/>
        </w:rPr>
        <w:t xml:space="preserve">en </w:t>
      </w:r>
      <w:r w:rsidR="00E5210F">
        <w:rPr>
          <w:bCs/>
          <w:sz w:val="24"/>
          <w:szCs w:val="24"/>
        </w:rPr>
        <w:t xml:space="preserve">om </w:t>
      </w:r>
      <w:r w:rsidR="00844BA9">
        <w:rPr>
          <w:bCs/>
          <w:sz w:val="24"/>
          <w:szCs w:val="24"/>
        </w:rPr>
        <w:t>deze samen te vatten in historische tijdlijnen</w:t>
      </w:r>
      <w:r>
        <w:rPr>
          <w:bCs/>
          <w:sz w:val="24"/>
          <w:szCs w:val="24"/>
        </w:rPr>
        <w:t xml:space="preserve">. Daarop aansluitend </w:t>
      </w:r>
      <w:r w:rsidR="001659C3">
        <w:rPr>
          <w:bCs/>
          <w:sz w:val="24"/>
          <w:szCs w:val="24"/>
        </w:rPr>
        <w:t>is er een initiatief gestart voor het opstellen van een tijdlijn van de Nederlandse internationale samenwerking voor bossen.</w:t>
      </w:r>
      <w:r>
        <w:rPr>
          <w:bCs/>
          <w:sz w:val="24"/>
          <w:szCs w:val="24"/>
        </w:rPr>
        <w:t xml:space="preserve"> </w:t>
      </w:r>
      <w:r w:rsidR="00E01ACB" w:rsidRPr="00E01ACB">
        <w:rPr>
          <w:bCs/>
          <w:sz w:val="24"/>
          <w:szCs w:val="24"/>
        </w:rPr>
        <w:t>De</w:t>
      </w:r>
      <w:r w:rsidR="00E01ACB">
        <w:rPr>
          <w:bCs/>
          <w:sz w:val="24"/>
          <w:szCs w:val="24"/>
        </w:rPr>
        <w:t xml:space="preserve"> </w:t>
      </w:r>
      <w:r w:rsidR="00E01ACB" w:rsidRPr="00E01ACB">
        <w:rPr>
          <w:bCs/>
          <w:sz w:val="24"/>
          <w:szCs w:val="24"/>
        </w:rPr>
        <w:t xml:space="preserve">samenwerking </w:t>
      </w:r>
      <w:r w:rsidR="00E01ACB">
        <w:rPr>
          <w:bCs/>
          <w:sz w:val="24"/>
          <w:szCs w:val="24"/>
        </w:rPr>
        <w:t xml:space="preserve">op het gebied </w:t>
      </w:r>
      <w:r w:rsidR="00E01ACB" w:rsidRPr="00E01ACB">
        <w:rPr>
          <w:bCs/>
          <w:sz w:val="24"/>
          <w:szCs w:val="24"/>
        </w:rPr>
        <w:t>van het behoud en beheer van tropische bossen is in de loop der tijd sterk geëvolueerd.</w:t>
      </w:r>
      <w:r w:rsidR="00E01ACB">
        <w:rPr>
          <w:bCs/>
          <w:sz w:val="24"/>
          <w:szCs w:val="24"/>
        </w:rPr>
        <w:t xml:space="preserve"> </w:t>
      </w:r>
      <w:r w:rsidR="00A1774F">
        <w:rPr>
          <w:bCs/>
          <w:sz w:val="24"/>
          <w:szCs w:val="24"/>
        </w:rPr>
        <w:t xml:space="preserve">Globaal kunnen er drie </w:t>
      </w:r>
      <w:r w:rsidR="00B75FF6">
        <w:rPr>
          <w:bCs/>
          <w:sz w:val="24"/>
          <w:szCs w:val="24"/>
        </w:rPr>
        <w:t xml:space="preserve">ontwikkelingsfasen </w:t>
      </w:r>
      <w:r w:rsidR="00A1774F">
        <w:rPr>
          <w:bCs/>
          <w:sz w:val="24"/>
          <w:szCs w:val="24"/>
        </w:rPr>
        <w:t>onderscheiden worden:</w:t>
      </w:r>
    </w:p>
    <w:p w14:paraId="07F08E97" w14:textId="77777777" w:rsidR="00A1774F" w:rsidRPr="00E01ACB" w:rsidRDefault="00A1774F" w:rsidP="00E01ACB">
      <w:pPr>
        <w:rPr>
          <w:bCs/>
          <w:sz w:val="24"/>
          <w:szCs w:val="24"/>
        </w:rPr>
      </w:pPr>
    </w:p>
    <w:p w14:paraId="1D15510D" w14:textId="5802E490" w:rsidR="00E01ACB" w:rsidRPr="00DB4BBC" w:rsidRDefault="00E01ACB" w:rsidP="00DB4BBC">
      <w:pPr>
        <w:pStyle w:val="Lijstalinea"/>
        <w:numPr>
          <w:ilvl w:val="0"/>
          <w:numId w:val="16"/>
        </w:numPr>
        <w:rPr>
          <w:bCs/>
          <w:sz w:val="24"/>
          <w:szCs w:val="24"/>
        </w:rPr>
      </w:pPr>
      <w:r w:rsidRPr="00DB4BBC">
        <w:rPr>
          <w:bCs/>
          <w:sz w:val="24"/>
          <w:szCs w:val="24"/>
        </w:rPr>
        <w:t xml:space="preserve">Een </w:t>
      </w:r>
      <w:r w:rsidR="006B520B" w:rsidRPr="00DB4BBC">
        <w:rPr>
          <w:bCs/>
          <w:sz w:val="24"/>
          <w:szCs w:val="24"/>
        </w:rPr>
        <w:t xml:space="preserve">initiërende </w:t>
      </w:r>
      <w:r w:rsidRPr="00DB4BBC">
        <w:rPr>
          <w:bCs/>
          <w:sz w:val="24"/>
          <w:szCs w:val="24"/>
        </w:rPr>
        <w:t xml:space="preserve">fase van overdracht van de in de koloniale periode ontwikkelde professionele kennis op het gebied van tropisch bosbeheer. Tijdens deze fase werd aangesloten bij de binnen het Ministerie van Landbouw aanwezige kennis. </w:t>
      </w:r>
      <w:r w:rsidR="00EC10D1" w:rsidRPr="00DB4BBC">
        <w:rPr>
          <w:bCs/>
          <w:sz w:val="24"/>
          <w:szCs w:val="24"/>
        </w:rPr>
        <w:t>De</w:t>
      </w:r>
      <w:r w:rsidR="00A0035E">
        <w:rPr>
          <w:bCs/>
          <w:sz w:val="24"/>
          <w:szCs w:val="24"/>
        </w:rPr>
        <w:t xml:space="preserve"> aandacht was gericht op </w:t>
      </w:r>
      <w:r w:rsidR="00EC10D1" w:rsidRPr="00DB4BBC">
        <w:rPr>
          <w:bCs/>
          <w:sz w:val="24"/>
          <w:szCs w:val="24"/>
        </w:rPr>
        <w:t xml:space="preserve">verbetering van bosbeheer als een professionele activiteit </w:t>
      </w:r>
      <w:r w:rsidR="00A0035E">
        <w:rPr>
          <w:bCs/>
          <w:sz w:val="24"/>
          <w:szCs w:val="24"/>
        </w:rPr>
        <w:t xml:space="preserve">met aandacht voor </w:t>
      </w:r>
      <w:r w:rsidR="00EC10D1" w:rsidRPr="00DB4BBC">
        <w:rPr>
          <w:bCs/>
          <w:sz w:val="24"/>
          <w:szCs w:val="24"/>
        </w:rPr>
        <w:t>regulering van staatsbossen</w:t>
      </w:r>
      <w:r w:rsidR="00B75FF6">
        <w:rPr>
          <w:bCs/>
          <w:sz w:val="24"/>
          <w:szCs w:val="24"/>
        </w:rPr>
        <w:t xml:space="preserve"> en ontwikkeling van de houtverwerkende industrie.</w:t>
      </w:r>
    </w:p>
    <w:p w14:paraId="04313118" w14:textId="3DDDF07F" w:rsidR="00EC10D1" w:rsidRPr="00DB4BBC" w:rsidRDefault="00E01ACB" w:rsidP="00DB4BBC">
      <w:pPr>
        <w:pStyle w:val="Lijstalinea"/>
        <w:numPr>
          <w:ilvl w:val="0"/>
          <w:numId w:val="16"/>
        </w:numPr>
        <w:rPr>
          <w:bCs/>
          <w:sz w:val="24"/>
          <w:szCs w:val="24"/>
        </w:rPr>
      </w:pPr>
      <w:r w:rsidRPr="00DB4BBC">
        <w:rPr>
          <w:bCs/>
          <w:sz w:val="24"/>
          <w:szCs w:val="24"/>
        </w:rPr>
        <w:t xml:space="preserve">Een fase van </w:t>
      </w:r>
      <w:r w:rsidR="00D837E3">
        <w:rPr>
          <w:bCs/>
          <w:sz w:val="24"/>
          <w:szCs w:val="24"/>
        </w:rPr>
        <w:t>stimulering van lokale vormen van bosbeheer</w:t>
      </w:r>
      <w:r w:rsidRPr="00DB4BBC">
        <w:rPr>
          <w:bCs/>
          <w:sz w:val="24"/>
          <w:szCs w:val="24"/>
        </w:rPr>
        <w:t xml:space="preserve"> </w:t>
      </w:r>
      <w:r w:rsidR="006B520B" w:rsidRPr="00DB4BBC">
        <w:rPr>
          <w:bCs/>
          <w:sz w:val="24"/>
          <w:szCs w:val="24"/>
        </w:rPr>
        <w:t xml:space="preserve">in het kader van de ontwikkelingsdoelstellingen </w:t>
      </w:r>
      <w:r w:rsidR="00B75FF6">
        <w:rPr>
          <w:bCs/>
          <w:sz w:val="24"/>
          <w:szCs w:val="24"/>
        </w:rPr>
        <w:t xml:space="preserve">ten aanzien van </w:t>
      </w:r>
      <w:r w:rsidR="00EC10D1" w:rsidRPr="00DB4BBC">
        <w:rPr>
          <w:bCs/>
          <w:sz w:val="24"/>
          <w:szCs w:val="24"/>
        </w:rPr>
        <w:t>armoedebestrijding en plattelandsontwikkeling</w:t>
      </w:r>
      <w:r w:rsidR="00A0035E">
        <w:rPr>
          <w:bCs/>
          <w:sz w:val="24"/>
          <w:szCs w:val="24"/>
        </w:rPr>
        <w:t>. Daar</w:t>
      </w:r>
      <w:r w:rsidR="00E5210F">
        <w:rPr>
          <w:bCs/>
          <w:sz w:val="24"/>
          <w:szCs w:val="24"/>
        </w:rPr>
        <w:t xml:space="preserve">bij </w:t>
      </w:r>
      <w:r w:rsidR="00DB4BBC" w:rsidRPr="00DB4BBC">
        <w:rPr>
          <w:bCs/>
          <w:sz w:val="24"/>
          <w:szCs w:val="24"/>
        </w:rPr>
        <w:t xml:space="preserve">werd </w:t>
      </w:r>
      <w:r w:rsidR="00EC10D1" w:rsidRPr="00DB4BBC">
        <w:rPr>
          <w:bCs/>
          <w:sz w:val="24"/>
          <w:szCs w:val="24"/>
        </w:rPr>
        <w:t xml:space="preserve">veel aandacht </w:t>
      </w:r>
      <w:r w:rsidR="00E5210F">
        <w:rPr>
          <w:bCs/>
          <w:sz w:val="24"/>
          <w:szCs w:val="24"/>
        </w:rPr>
        <w:t xml:space="preserve">besteed </w:t>
      </w:r>
      <w:r w:rsidR="00DB4BBC" w:rsidRPr="00DB4BBC">
        <w:rPr>
          <w:bCs/>
          <w:sz w:val="24"/>
          <w:szCs w:val="24"/>
        </w:rPr>
        <w:t xml:space="preserve">aan </w:t>
      </w:r>
      <w:r w:rsidR="00EC10D1" w:rsidRPr="00DB4BBC">
        <w:rPr>
          <w:bCs/>
          <w:sz w:val="24"/>
          <w:szCs w:val="24"/>
        </w:rPr>
        <w:t>het verbeteren van lokaal bosgebruik- en beheer</w:t>
      </w:r>
      <w:r w:rsidR="00E5210F">
        <w:rPr>
          <w:bCs/>
          <w:sz w:val="24"/>
          <w:szCs w:val="24"/>
        </w:rPr>
        <w:t xml:space="preserve"> door middel van stimulering van community </w:t>
      </w:r>
      <w:proofErr w:type="spellStart"/>
      <w:r w:rsidR="00E5210F">
        <w:rPr>
          <w:bCs/>
          <w:sz w:val="24"/>
          <w:szCs w:val="24"/>
        </w:rPr>
        <w:t>forestry</w:t>
      </w:r>
      <w:proofErr w:type="spellEnd"/>
      <w:r w:rsidR="00E5210F">
        <w:rPr>
          <w:bCs/>
          <w:sz w:val="24"/>
          <w:szCs w:val="24"/>
        </w:rPr>
        <w:t xml:space="preserve"> systemen</w:t>
      </w:r>
      <w:r w:rsidR="00D837E3">
        <w:rPr>
          <w:bCs/>
          <w:sz w:val="24"/>
          <w:szCs w:val="24"/>
        </w:rPr>
        <w:t xml:space="preserve">, inpassing van bosbeheer in lokale landbouwsystemen en de introductie </w:t>
      </w:r>
      <w:r w:rsidR="00B06806">
        <w:rPr>
          <w:bCs/>
          <w:sz w:val="24"/>
          <w:szCs w:val="24"/>
        </w:rPr>
        <w:t xml:space="preserve">van </w:t>
      </w:r>
      <w:r w:rsidR="00DB4BBC" w:rsidRPr="00DB4BBC">
        <w:rPr>
          <w:bCs/>
          <w:sz w:val="24"/>
          <w:szCs w:val="24"/>
        </w:rPr>
        <w:t xml:space="preserve">innovatieve </w:t>
      </w:r>
      <w:r w:rsidR="00EC10D1" w:rsidRPr="00DB4BBC">
        <w:rPr>
          <w:bCs/>
          <w:sz w:val="24"/>
          <w:szCs w:val="24"/>
        </w:rPr>
        <w:t xml:space="preserve">vormen van </w:t>
      </w:r>
      <w:r w:rsidR="00DB4BBC" w:rsidRPr="00DB4BBC">
        <w:rPr>
          <w:bCs/>
          <w:sz w:val="24"/>
          <w:szCs w:val="24"/>
        </w:rPr>
        <w:t xml:space="preserve">lokaal </w:t>
      </w:r>
      <w:r w:rsidR="00EC10D1" w:rsidRPr="00DB4BBC">
        <w:rPr>
          <w:bCs/>
          <w:sz w:val="24"/>
          <w:szCs w:val="24"/>
        </w:rPr>
        <w:t>bos</w:t>
      </w:r>
      <w:r w:rsidR="00DB4BBC" w:rsidRPr="00DB4BBC">
        <w:rPr>
          <w:bCs/>
          <w:sz w:val="24"/>
          <w:szCs w:val="24"/>
        </w:rPr>
        <w:t xml:space="preserve">gebruik en -beheer </w:t>
      </w:r>
      <w:proofErr w:type="gramStart"/>
      <w:r w:rsidR="00E5210F">
        <w:rPr>
          <w:bCs/>
          <w:sz w:val="24"/>
          <w:szCs w:val="24"/>
        </w:rPr>
        <w:t>middels</w:t>
      </w:r>
      <w:proofErr w:type="gramEnd"/>
      <w:r w:rsidR="00E5210F">
        <w:rPr>
          <w:bCs/>
          <w:sz w:val="24"/>
          <w:szCs w:val="24"/>
        </w:rPr>
        <w:t xml:space="preserve"> </w:t>
      </w:r>
      <w:proofErr w:type="spellStart"/>
      <w:r w:rsidR="00EC10D1" w:rsidRPr="00DB4BBC">
        <w:rPr>
          <w:bCs/>
          <w:sz w:val="24"/>
          <w:szCs w:val="24"/>
        </w:rPr>
        <w:t>agroforestry</w:t>
      </w:r>
      <w:proofErr w:type="spellEnd"/>
      <w:r w:rsidR="00EC10D1" w:rsidRPr="00DB4BBC">
        <w:rPr>
          <w:bCs/>
          <w:sz w:val="24"/>
          <w:szCs w:val="24"/>
        </w:rPr>
        <w:t xml:space="preserve"> systemen</w:t>
      </w:r>
      <w:r w:rsidR="00D837E3">
        <w:rPr>
          <w:bCs/>
          <w:sz w:val="24"/>
          <w:szCs w:val="24"/>
        </w:rPr>
        <w:t xml:space="preserve">. Daarnaast was er veel aandacht voor </w:t>
      </w:r>
      <w:r w:rsidR="00EC10D1" w:rsidRPr="00DB4BBC">
        <w:rPr>
          <w:bCs/>
          <w:sz w:val="24"/>
          <w:szCs w:val="24"/>
        </w:rPr>
        <w:t xml:space="preserve">het tegengaan van </w:t>
      </w:r>
      <w:r w:rsidR="00B75FF6">
        <w:rPr>
          <w:bCs/>
          <w:sz w:val="24"/>
          <w:szCs w:val="24"/>
        </w:rPr>
        <w:t>land degrada</w:t>
      </w:r>
      <w:r w:rsidR="00A0035E">
        <w:rPr>
          <w:bCs/>
          <w:sz w:val="24"/>
          <w:szCs w:val="24"/>
        </w:rPr>
        <w:t>t</w:t>
      </w:r>
      <w:r w:rsidR="00B75FF6">
        <w:rPr>
          <w:bCs/>
          <w:sz w:val="24"/>
          <w:szCs w:val="24"/>
        </w:rPr>
        <w:t>ie</w:t>
      </w:r>
      <w:r w:rsidR="00EC10D1" w:rsidRPr="00DB4BBC">
        <w:rPr>
          <w:bCs/>
          <w:sz w:val="24"/>
          <w:szCs w:val="24"/>
        </w:rPr>
        <w:t xml:space="preserve"> e</w:t>
      </w:r>
      <w:r w:rsidR="00D837E3">
        <w:rPr>
          <w:bCs/>
          <w:sz w:val="24"/>
          <w:szCs w:val="24"/>
        </w:rPr>
        <w:t xml:space="preserve">n </w:t>
      </w:r>
      <w:r w:rsidR="00EC10D1" w:rsidRPr="00DB4BBC">
        <w:rPr>
          <w:bCs/>
          <w:sz w:val="24"/>
          <w:szCs w:val="24"/>
        </w:rPr>
        <w:t>het verbeteren van lokaal brandhoutgebruik.</w:t>
      </w:r>
    </w:p>
    <w:p w14:paraId="1CF08493" w14:textId="56A51A11" w:rsidR="00E01ACB" w:rsidRPr="00DB4BBC" w:rsidRDefault="00E01ACB" w:rsidP="00DB4BBC">
      <w:pPr>
        <w:pStyle w:val="Lijstalinea"/>
        <w:numPr>
          <w:ilvl w:val="0"/>
          <w:numId w:val="16"/>
        </w:numPr>
        <w:rPr>
          <w:bCs/>
          <w:sz w:val="24"/>
          <w:szCs w:val="24"/>
        </w:rPr>
      </w:pPr>
      <w:r w:rsidRPr="00DB4BBC">
        <w:rPr>
          <w:bCs/>
          <w:sz w:val="24"/>
          <w:szCs w:val="24"/>
        </w:rPr>
        <w:t>Een fase van in</w:t>
      </w:r>
      <w:r w:rsidR="00A0035E">
        <w:rPr>
          <w:bCs/>
          <w:sz w:val="24"/>
          <w:szCs w:val="24"/>
        </w:rPr>
        <w:t xml:space="preserve">ternationale samenwerking </w:t>
      </w:r>
      <w:r w:rsidRPr="00DB4BBC">
        <w:rPr>
          <w:bCs/>
          <w:sz w:val="24"/>
          <w:szCs w:val="24"/>
        </w:rPr>
        <w:t xml:space="preserve">in het </w:t>
      </w:r>
      <w:r w:rsidR="00A0035E">
        <w:rPr>
          <w:bCs/>
          <w:sz w:val="24"/>
          <w:szCs w:val="24"/>
        </w:rPr>
        <w:t xml:space="preserve">kader van het </w:t>
      </w:r>
      <w:r w:rsidRPr="00DB4BBC">
        <w:rPr>
          <w:bCs/>
          <w:sz w:val="24"/>
          <w:szCs w:val="24"/>
        </w:rPr>
        <w:t>internationale milieu- en klimaatbeleid</w:t>
      </w:r>
      <w:r w:rsidR="00A1774F" w:rsidRPr="00DB4BBC">
        <w:rPr>
          <w:bCs/>
          <w:sz w:val="24"/>
          <w:szCs w:val="24"/>
        </w:rPr>
        <w:t xml:space="preserve">. Daarbij was </w:t>
      </w:r>
      <w:r w:rsidR="00A0035E">
        <w:rPr>
          <w:bCs/>
          <w:sz w:val="24"/>
          <w:szCs w:val="24"/>
        </w:rPr>
        <w:t xml:space="preserve">veel </w:t>
      </w:r>
      <w:r w:rsidRPr="00DB4BBC">
        <w:rPr>
          <w:bCs/>
          <w:sz w:val="24"/>
          <w:szCs w:val="24"/>
        </w:rPr>
        <w:t xml:space="preserve">aandacht voor het bestrijden van niet-duurzame vormen van </w:t>
      </w:r>
      <w:r w:rsidR="00D837E3">
        <w:rPr>
          <w:bCs/>
          <w:sz w:val="24"/>
          <w:szCs w:val="24"/>
        </w:rPr>
        <w:t xml:space="preserve">commerciële </w:t>
      </w:r>
      <w:r w:rsidRPr="00DB4BBC">
        <w:rPr>
          <w:bCs/>
          <w:sz w:val="24"/>
          <w:szCs w:val="24"/>
        </w:rPr>
        <w:t xml:space="preserve">bosexploitatie en </w:t>
      </w:r>
      <w:r w:rsidR="00D837E3">
        <w:rPr>
          <w:bCs/>
          <w:sz w:val="24"/>
          <w:szCs w:val="24"/>
        </w:rPr>
        <w:t xml:space="preserve">van </w:t>
      </w:r>
      <w:r w:rsidRPr="00DB4BBC">
        <w:rPr>
          <w:bCs/>
          <w:sz w:val="24"/>
          <w:szCs w:val="24"/>
        </w:rPr>
        <w:t xml:space="preserve">tropische ontbossing als gevolg van uitbreiding van de verbouw van </w:t>
      </w:r>
      <w:r w:rsidR="00D837E3">
        <w:rPr>
          <w:bCs/>
          <w:sz w:val="24"/>
          <w:szCs w:val="24"/>
        </w:rPr>
        <w:t xml:space="preserve">commerciële </w:t>
      </w:r>
      <w:r w:rsidRPr="00DB4BBC">
        <w:rPr>
          <w:bCs/>
          <w:sz w:val="24"/>
          <w:szCs w:val="24"/>
        </w:rPr>
        <w:t xml:space="preserve">plantage gewassen. </w:t>
      </w:r>
      <w:r w:rsidR="00553F63">
        <w:rPr>
          <w:bCs/>
          <w:sz w:val="24"/>
          <w:szCs w:val="24"/>
        </w:rPr>
        <w:t>Ook</w:t>
      </w:r>
      <w:r w:rsidR="00A1774F" w:rsidRPr="00DB4BBC">
        <w:rPr>
          <w:bCs/>
          <w:sz w:val="24"/>
          <w:szCs w:val="24"/>
        </w:rPr>
        <w:t xml:space="preserve"> werd toenemende aandacht </w:t>
      </w:r>
      <w:r w:rsidRPr="00DB4BBC">
        <w:rPr>
          <w:bCs/>
          <w:sz w:val="24"/>
          <w:szCs w:val="24"/>
        </w:rPr>
        <w:t>besteed aan deeln</w:t>
      </w:r>
      <w:r w:rsidR="00553F63">
        <w:rPr>
          <w:bCs/>
          <w:sz w:val="24"/>
          <w:szCs w:val="24"/>
        </w:rPr>
        <w:t>ame</w:t>
      </w:r>
      <w:r w:rsidRPr="00DB4BBC">
        <w:rPr>
          <w:bCs/>
          <w:sz w:val="24"/>
          <w:szCs w:val="24"/>
        </w:rPr>
        <w:t xml:space="preserve"> in de internationale beraadslagingen en programma</w:t>
      </w:r>
      <w:r w:rsidR="00A1774F" w:rsidRPr="00DB4BBC">
        <w:rPr>
          <w:bCs/>
          <w:sz w:val="24"/>
          <w:szCs w:val="24"/>
        </w:rPr>
        <w:t>’</w:t>
      </w:r>
      <w:r w:rsidRPr="00DB4BBC">
        <w:rPr>
          <w:bCs/>
          <w:sz w:val="24"/>
          <w:szCs w:val="24"/>
        </w:rPr>
        <w:t>s</w:t>
      </w:r>
      <w:r w:rsidR="00A1774F" w:rsidRPr="00DB4BBC">
        <w:rPr>
          <w:bCs/>
          <w:sz w:val="24"/>
          <w:szCs w:val="24"/>
        </w:rPr>
        <w:t xml:space="preserve"> en de </w:t>
      </w:r>
      <w:r w:rsidRPr="00DB4BBC">
        <w:rPr>
          <w:bCs/>
          <w:sz w:val="24"/>
          <w:szCs w:val="24"/>
        </w:rPr>
        <w:t xml:space="preserve">ontwikkeling van nieuwe vormen van </w:t>
      </w:r>
      <w:proofErr w:type="spellStart"/>
      <w:r w:rsidRPr="00BC588B">
        <w:rPr>
          <w:bCs/>
          <w:i/>
          <w:iCs/>
          <w:sz w:val="24"/>
          <w:szCs w:val="24"/>
        </w:rPr>
        <w:t>forest</w:t>
      </w:r>
      <w:proofErr w:type="spellEnd"/>
      <w:r w:rsidRPr="00BC588B">
        <w:rPr>
          <w:bCs/>
          <w:i/>
          <w:iCs/>
          <w:sz w:val="24"/>
          <w:szCs w:val="24"/>
        </w:rPr>
        <w:t xml:space="preserve"> </w:t>
      </w:r>
      <w:proofErr w:type="spellStart"/>
      <w:r w:rsidRPr="00BC588B">
        <w:rPr>
          <w:bCs/>
          <w:i/>
          <w:iCs/>
          <w:sz w:val="24"/>
          <w:szCs w:val="24"/>
        </w:rPr>
        <w:t>governance</w:t>
      </w:r>
      <w:proofErr w:type="spellEnd"/>
      <w:r w:rsidRPr="00DB4BBC">
        <w:rPr>
          <w:bCs/>
          <w:sz w:val="24"/>
          <w:szCs w:val="24"/>
        </w:rPr>
        <w:t xml:space="preserve">. Parallel aan deze beleidsmatige ontwikkelingen </w:t>
      </w:r>
      <w:r w:rsidR="00553F63">
        <w:rPr>
          <w:bCs/>
          <w:sz w:val="24"/>
          <w:szCs w:val="24"/>
        </w:rPr>
        <w:t>groeide</w:t>
      </w:r>
      <w:r w:rsidRPr="00DB4BBC">
        <w:rPr>
          <w:bCs/>
          <w:sz w:val="24"/>
          <w:szCs w:val="24"/>
        </w:rPr>
        <w:t xml:space="preserve"> het aantal maatschappelijke organisaties dat actief was op tropische bossengebied.</w:t>
      </w:r>
    </w:p>
    <w:p w14:paraId="521AB326" w14:textId="77777777" w:rsidR="00E01ACB" w:rsidRPr="00E01ACB" w:rsidRDefault="00E01ACB" w:rsidP="00E01ACB">
      <w:pPr>
        <w:rPr>
          <w:bCs/>
          <w:sz w:val="24"/>
          <w:szCs w:val="24"/>
        </w:rPr>
      </w:pPr>
    </w:p>
    <w:p w14:paraId="0F1C3383" w14:textId="195AA9BF" w:rsidR="00100B8C" w:rsidRPr="0026149E" w:rsidRDefault="00E01ACB" w:rsidP="00E01ACB">
      <w:pPr>
        <w:rPr>
          <w:bCs/>
          <w:sz w:val="24"/>
          <w:szCs w:val="24"/>
        </w:rPr>
      </w:pPr>
      <w:r w:rsidRPr="00E01ACB">
        <w:rPr>
          <w:bCs/>
          <w:sz w:val="24"/>
          <w:szCs w:val="24"/>
        </w:rPr>
        <w:t>De</w:t>
      </w:r>
      <w:r w:rsidR="00A1774F">
        <w:rPr>
          <w:bCs/>
          <w:sz w:val="24"/>
          <w:szCs w:val="24"/>
        </w:rPr>
        <w:t>ze</w:t>
      </w:r>
      <w:r w:rsidRPr="00E01ACB">
        <w:rPr>
          <w:bCs/>
          <w:sz w:val="24"/>
          <w:szCs w:val="24"/>
        </w:rPr>
        <w:t xml:space="preserve"> drie </w:t>
      </w:r>
      <w:r w:rsidR="00B06806">
        <w:rPr>
          <w:bCs/>
          <w:sz w:val="24"/>
          <w:szCs w:val="24"/>
        </w:rPr>
        <w:t>fasen</w:t>
      </w:r>
      <w:r w:rsidR="00A1774F">
        <w:rPr>
          <w:bCs/>
          <w:sz w:val="24"/>
          <w:szCs w:val="24"/>
        </w:rPr>
        <w:t xml:space="preserve"> </w:t>
      </w:r>
      <w:r w:rsidRPr="00E01ACB">
        <w:rPr>
          <w:bCs/>
          <w:sz w:val="24"/>
          <w:szCs w:val="24"/>
        </w:rPr>
        <w:t xml:space="preserve">in de Nederlandse internationale samenwerking voor bossen </w:t>
      </w:r>
      <w:r w:rsidR="00A1774F">
        <w:rPr>
          <w:bCs/>
          <w:sz w:val="24"/>
          <w:szCs w:val="24"/>
        </w:rPr>
        <w:t>worden in d</w:t>
      </w:r>
      <w:r w:rsidR="00B06806">
        <w:rPr>
          <w:bCs/>
          <w:sz w:val="24"/>
          <w:szCs w:val="24"/>
        </w:rPr>
        <w:t xml:space="preserve">it document </w:t>
      </w:r>
      <w:r w:rsidR="00A1774F">
        <w:rPr>
          <w:bCs/>
          <w:sz w:val="24"/>
          <w:szCs w:val="24"/>
        </w:rPr>
        <w:t>nader uitgewerkt</w:t>
      </w:r>
      <w:r w:rsidR="00B06806">
        <w:rPr>
          <w:bCs/>
          <w:sz w:val="24"/>
          <w:szCs w:val="24"/>
        </w:rPr>
        <w:t xml:space="preserve">. </w:t>
      </w:r>
      <w:r w:rsidR="007333BC">
        <w:rPr>
          <w:bCs/>
          <w:sz w:val="24"/>
          <w:szCs w:val="24"/>
        </w:rPr>
        <w:t xml:space="preserve">Eerst worden </w:t>
      </w:r>
      <w:r w:rsidR="00B06806">
        <w:rPr>
          <w:bCs/>
          <w:sz w:val="24"/>
          <w:szCs w:val="24"/>
        </w:rPr>
        <w:t xml:space="preserve">in sectie 2 </w:t>
      </w:r>
      <w:r w:rsidR="007333BC">
        <w:rPr>
          <w:bCs/>
          <w:sz w:val="24"/>
          <w:szCs w:val="24"/>
        </w:rPr>
        <w:t xml:space="preserve">de uitgangspunten voor de </w:t>
      </w:r>
      <w:proofErr w:type="gramStart"/>
      <w:r w:rsidR="00B06806">
        <w:rPr>
          <w:bCs/>
          <w:sz w:val="24"/>
          <w:szCs w:val="24"/>
        </w:rPr>
        <w:t>gedetailleerde</w:t>
      </w:r>
      <w:proofErr w:type="gramEnd"/>
      <w:r w:rsidR="00B06806">
        <w:rPr>
          <w:bCs/>
          <w:sz w:val="24"/>
          <w:szCs w:val="24"/>
        </w:rPr>
        <w:t xml:space="preserve"> </w:t>
      </w:r>
      <w:r w:rsidR="007333BC">
        <w:rPr>
          <w:bCs/>
          <w:sz w:val="24"/>
          <w:szCs w:val="24"/>
        </w:rPr>
        <w:t xml:space="preserve">indeling gepresenteerd. Vervolgens wordt </w:t>
      </w:r>
      <w:r w:rsidR="00B06806">
        <w:rPr>
          <w:bCs/>
          <w:sz w:val="24"/>
          <w:szCs w:val="24"/>
        </w:rPr>
        <w:t xml:space="preserve">in sectie 3 </w:t>
      </w:r>
      <w:r w:rsidR="00C07020">
        <w:rPr>
          <w:bCs/>
          <w:sz w:val="24"/>
          <w:szCs w:val="24"/>
        </w:rPr>
        <w:t>acht programmatische perioden onderscheiden. E</w:t>
      </w:r>
      <w:r w:rsidRPr="00E01ACB">
        <w:rPr>
          <w:bCs/>
          <w:sz w:val="24"/>
          <w:szCs w:val="24"/>
        </w:rPr>
        <w:t xml:space="preserve">lke periode </w:t>
      </w:r>
      <w:r w:rsidR="00C07020">
        <w:rPr>
          <w:bCs/>
          <w:sz w:val="24"/>
          <w:szCs w:val="24"/>
        </w:rPr>
        <w:t xml:space="preserve">wordt </w:t>
      </w:r>
      <w:r w:rsidRPr="00E01ACB">
        <w:rPr>
          <w:bCs/>
          <w:sz w:val="24"/>
          <w:szCs w:val="24"/>
        </w:rPr>
        <w:t>gekarakteriseerd</w:t>
      </w:r>
      <w:r w:rsidR="007333BC">
        <w:rPr>
          <w:bCs/>
          <w:sz w:val="24"/>
          <w:szCs w:val="24"/>
        </w:rPr>
        <w:t xml:space="preserve"> </w:t>
      </w:r>
      <w:r w:rsidR="00553F63">
        <w:rPr>
          <w:bCs/>
          <w:sz w:val="24"/>
          <w:szCs w:val="24"/>
        </w:rPr>
        <w:t xml:space="preserve">op basis </w:t>
      </w:r>
      <w:proofErr w:type="gramStart"/>
      <w:r w:rsidR="00553F63">
        <w:rPr>
          <w:bCs/>
          <w:sz w:val="24"/>
          <w:szCs w:val="24"/>
        </w:rPr>
        <w:t xml:space="preserve">van </w:t>
      </w:r>
      <w:r w:rsidR="007333BC">
        <w:rPr>
          <w:bCs/>
          <w:sz w:val="24"/>
          <w:szCs w:val="24"/>
        </w:rPr>
        <w:t xml:space="preserve"> </w:t>
      </w:r>
      <w:r w:rsidRPr="00E01ACB">
        <w:rPr>
          <w:bCs/>
          <w:sz w:val="24"/>
          <w:szCs w:val="24"/>
        </w:rPr>
        <w:t>de</w:t>
      </w:r>
      <w:proofErr w:type="gramEnd"/>
      <w:r w:rsidRPr="00E01ACB">
        <w:rPr>
          <w:bCs/>
          <w:sz w:val="24"/>
          <w:szCs w:val="24"/>
        </w:rPr>
        <w:t xml:space="preserve"> ontwikkeling in zowel het internationale en Nederlandse beleid en van de Nederlandse ontwikkelings- activiteiten</w:t>
      </w:r>
      <w:r w:rsidR="007333BC">
        <w:rPr>
          <w:bCs/>
          <w:sz w:val="24"/>
          <w:szCs w:val="24"/>
        </w:rPr>
        <w:t xml:space="preserve">. </w:t>
      </w:r>
      <w:proofErr w:type="gramStart"/>
      <w:r w:rsidR="00C07020">
        <w:rPr>
          <w:bCs/>
          <w:sz w:val="24"/>
          <w:szCs w:val="24"/>
        </w:rPr>
        <w:t>Tevens</w:t>
      </w:r>
      <w:proofErr w:type="gramEnd"/>
      <w:r w:rsidR="00C07020">
        <w:rPr>
          <w:bCs/>
          <w:sz w:val="24"/>
          <w:szCs w:val="24"/>
        </w:rPr>
        <w:t xml:space="preserve"> worden de programmatische resultaten aangeduid. De acht tijdsperioden worden in de bijlage 1 nader gespecificeerd</w:t>
      </w:r>
      <w:r w:rsidR="00B06806">
        <w:rPr>
          <w:bCs/>
          <w:sz w:val="24"/>
          <w:szCs w:val="24"/>
        </w:rPr>
        <w:t xml:space="preserve">.  </w:t>
      </w:r>
      <w:r w:rsidR="00C07020">
        <w:rPr>
          <w:bCs/>
          <w:sz w:val="24"/>
          <w:szCs w:val="24"/>
        </w:rPr>
        <w:t xml:space="preserve">Daarna </w:t>
      </w:r>
      <w:proofErr w:type="gramStart"/>
      <w:r w:rsidR="00C07020">
        <w:rPr>
          <w:bCs/>
          <w:sz w:val="24"/>
          <w:szCs w:val="24"/>
        </w:rPr>
        <w:t>presenteert  bijlage</w:t>
      </w:r>
      <w:proofErr w:type="gramEnd"/>
      <w:r w:rsidR="00C07020">
        <w:rPr>
          <w:bCs/>
          <w:sz w:val="24"/>
          <w:szCs w:val="24"/>
        </w:rPr>
        <w:t xml:space="preserve"> 2 </w:t>
      </w:r>
      <w:r w:rsidR="007333BC">
        <w:rPr>
          <w:bCs/>
          <w:sz w:val="24"/>
          <w:szCs w:val="24"/>
        </w:rPr>
        <w:t xml:space="preserve">een overzicht van de </w:t>
      </w:r>
      <w:r w:rsidR="000B65B4">
        <w:rPr>
          <w:bCs/>
          <w:sz w:val="24"/>
          <w:szCs w:val="24"/>
        </w:rPr>
        <w:t>belangrijke documenten en beschrijvingen van de Nederlandse internationale samenwerking ten aanzien van tropische bossen</w:t>
      </w:r>
      <w:r w:rsidRPr="00E01ACB">
        <w:rPr>
          <w:bCs/>
          <w:sz w:val="24"/>
          <w:szCs w:val="24"/>
        </w:rPr>
        <w:t>.</w:t>
      </w:r>
      <w:r w:rsidR="00EC10D1">
        <w:rPr>
          <w:bCs/>
          <w:sz w:val="24"/>
          <w:szCs w:val="24"/>
        </w:rPr>
        <w:t xml:space="preserve"> </w:t>
      </w:r>
    </w:p>
    <w:p w14:paraId="1C51569D" w14:textId="77777777" w:rsidR="00611EBE" w:rsidRDefault="00611EBE" w:rsidP="00013C75">
      <w:pPr>
        <w:rPr>
          <w:bCs/>
        </w:rPr>
      </w:pPr>
    </w:p>
    <w:p w14:paraId="4A6F4C54" w14:textId="77777777" w:rsidR="00013C75" w:rsidRPr="00E073B0" w:rsidRDefault="00013C75" w:rsidP="00013C75">
      <w:pPr>
        <w:rPr>
          <w:bCs/>
        </w:rPr>
      </w:pPr>
    </w:p>
    <w:p w14:paraId="78B34D57" w14:textId="77777777" w:rsidR="009915C2" w:rsidRDefault="009915C2" w:rsidP="009915C2">
      <w:pPr>
        <w:spacing w:after="160" w:line="259" w:lineRule="auto"/>
        <w:rPr>
          <w:b/>
          <w:bCs/>
          <w:iCs/>
          <w:color w:val="385623" w:themeColor="accent6" w:themeShade="80"/>
          <w:sz w:val="28"/>
          <w:szCs w:val="28"/>
        </w:rPr>
      </w:pPr>
    </w:p>
    <w:p w14:paraId="4EA6D891" w14:textId="3330F412" w:rsidR="00611EBE" w:rsidRPr="0068770D" w:rsidRDefault="00F12F66" w:rsidP="0068770D">
      <w:pPr>
        <w:pStyle w:val="Lijstalinea"/>
        <w:numPr>
          <w:ilvl w:val="0"/>
          <w:numId w:val="8"/>
        </w:numPr>
        <w:spacing w:after="160" w:line="259" w:lineRule="auto"/>
        <w:rPr>
          <w:b/>
          <w:bCs/>
          <w:iCs/>
          <w:sz w:val="28"/>
          <w:szCs w:val="28"/>
        </w:rPr>
      </w:pPr>
      <w:r w:rsidRPr="0068770D">
        <w:rPr>
          <w:b/>
          <w:bCs/>
          <w:iCs/>
          <w:color w:val="385623" w:themeColor="accent6" w:themeShade="80"/>
          <w:sz w:val="28"/>
          <w:szCs w:val="28"/>
        </w:rPr>
        <w:lastRenderedPageBreak/>
        <w:t>U</w:t>
      </w:r>
      <w:r w:rsidR="00527571" w:rsidRPr="0068770D">
        <w:rPr>
          <w:b/>
          <w:bCs/>
          <w:iCs/>
          <w:color w:val="385623" w:themeColor="accent6" w:themeShade="80"/>
          <w:sz w:val="28"/>
          <w:szCs w:val="28"/>
        </w:rPr>
        <w:t>i</w:t>
      </w:r>
      <w:r w:rsidRPr="0068770D">
        <w:rPr>
          <w:b/>
          <w:bCs/>
          <w:iCs/>
          <w:color w:val="385623" w:themeColor="accent6" w:themeShade="80"/>
          <w:sz w:val="28"/>
          <w:szCs w:val="28"/>
        </w:rPr>
        <w:t>tgangspunten</w:t>
      </w:r>
      <w:r w:rsidR="00E836CE" w:rsidRPr="0068770D">
        <w:rPr>
          <w:b/>
          <w:bCs/>
          <w:iCs/>
          <w:color w:val="385623" w:themeColor="accent6" w:themeShade="80"/>
          <w:sz w:val="28"/>
          <w:szCs w:val="28"/>
        </w:rPr>
        <w:t xml:space="preserve"> voor indeling van de </w:t>
      </w:r>
      <w:r w:rsidR="004E3E40" w:rsidRPr="0068770D">
        <w:rPr>
          <w:b/>
          <w:bCs/>
          <w:iCs/>
          <w:color w:val="385623" w:themeColor="accent6" w:themeShade="80"/>
          <w:sz w:val="28"/>
          <w:szCs w:val="28"/>
        </w:rPr>
        <w:t>tijdlijn</w:t>
      </w:r>
    </w:p>
    <w:p w14:paraId="3AAD5586" w14:textId="77777777" w:rsidR="00B75667" w:rsidRDefault="00B75667" w:rsidP="0068770D">
      <w:pPr>
        <w:pBdr>
          <w:top w:val="nil"/>
          <w:left w:val="nil"/>
          <w:bottom w:val="nil"/>
          <w:right w:val="nil"/>
          <w:between w:val="nil"/>
        </w:pBdr>
        <w:spacing w:after="0"/>
        <w:jc w:val="right"/>
        <w:rPr>
          <w:color w:val="000000"/>
        </w:rPr>
      </w:pPr>
    </w:p>
    <w:p w14:paraId="736A58C4" w14:textId="77777777" w:rsidR="009F2FAE" w:rsidRDefault="009F2FAE" w:rsidP="00C06178">
      <w:pPr>
        <w:pBdr>
          <w:top w:val="nil"/>
          <w:left w:val="nil"/>
          <w:bottom w:val="nil"/>
          <w:right w:val="nil"/>
          <w:between w:val="nil"/>
        </w:pBdr>
        <w:spacing w:after="0"/>
        <w:rPr>
          <w:bCs/>
          <w:sz w:val="24"/>
          <w:szCs w:val="24"/>
        </w:rPr>
      </w:pPr>
    </w:p>
    <w:p w14:paraId="23227ECB" w14:textId="6AA83DFA" w:rsidR="00A1774F" w:rsidRDefault="00533A92" w:rsidP="00C06178">
      <w:pPr>
        <w:pBdr>
          <w:top w:val="nil"/>
          <w:left w:val="nil"/>
          <w:bottom w:val="nil"/>
          <w:right w:val="nil"/>
          <w:between w:val="nil"/>
        </w:pBdr>
        <w:spacing w:after="0"/>
        <w:rPr>
          <w:bCs/>
          <w:sz w:val="24"/>
          <w:szCs w:val="24"/>
        </w:rPr>
      </w:pPr>
      <w:r>
        <w:rPr>
          <w:bCs/>
          <w:sz w:val="24"/>
          <w:szCs w:val="24"/>
        </w:rPr>
        <w:t>I</w:t>
      </w:r>
      <w:r w:rsidR="00DB4BBC">
        <w:rPr>
          <w:bCs/>
          <w:sz w:val="24"/>
          <w:szCs w:val="24"/>
        </w:rPr>
        <w:t xml:space="preserve">n het Nederlandse </w:t>
      </w:r>
      <w:r w:rsidR="003C5557">
        <w:rPr>
          <w:bCs/>
          <w:sz w:val="24"/>
          <w:szCs w:val="24"/>
        </w:rPr>
        <w:t>OS</w:t>
      </w:r>
      <w:r w:rsidR="00DB4BBC">
        <w:rPr>
          <w:bCs/>
          <w:sz w:val="24"/>
          <w:szCs w:val="24"/>
        </w:rPr>
        <w:t xml:space="preserve"> </w:t>
      </w:r>
      <w:r w:rsidR="003C5557">
        <w:rPr>
          <w:bCs/>
          <w:sz w:val="24"/>
          <w:szCs w:val="24"/>
        </w:rPr>
        <w:t xml:space="preserve">programma </w:t>
      </w:r>
      <w:r w:rsidR="00DB4BBC">
        <w:rPr>
          <w:bCs/>
          <w:sz w:val="24"/>
          <w:szCs w:val="24"/>
        </w:rPr>
        <w:t xml:space="preserve">voor bossen </w:t>
      </w:r>
      <w:r>
        <w:rPr>
          <w:bCs/>
          <w:sz w:val="24"/>
          <w:szCs w:val="24"/>
        </w:rPr>
        <w:t xml:space="preserve">is </w:t>
      </w:r>
      <w:r w:rsidR="00DB4BBC">
        <w:rPr>
          <w:bCs/>
          <w:sz w:val="24"/>
          <w:szCs w:val="24"/>
        </w:rPr>
        <w:t xml:space="preserve">in de loop der tijd sprake geweest van een grote mate van dynamiek. </w:t>
      </w:r>
      <w:r w:rsidR="003C5557">
        <w:rPr>
          <w:bCs/>
          <w:sz w:val="24"/>
          <w:szCs w:val="24"/>
        </w:rPr>
        <w:t xml:space="preserve">Hierbij traden </w:t>
      </w:r>
      <w:r>
        <w:rPr>
          <w:bCs/>
          <w:sz w:val="24"/>
          <w:szCs w:val="24"/>
        </w:rPr>
        <w:t xml:space="preserve">drie belangrijke ontwikkelingen </w:t>
      </w:r>
      <w:r w:rsidR="003C5557">
        <w:rPr>
          <w:bCs/>
          <w:sz w:val="24"/>
          <w:szCs w:val="24"/>
        </w:rPr>
        <w:t>op</w:t>
      </w:r>
      <w:r>
        <w:rPr>
          <w:bCs/>
          <w:sz w:val="24"/>
          <w:szCs w:val="24"/>
        </w:rPr>
        <w:t>:</w:t>
      </w:r>
      <w:r w:rsidR="003C5557">
        <w:rPr>
          <w:bCs/>
          <w:sz w:val="24"/>
          <w:szCs w:val="24"/>
        </w:rPr>
        <w:t xml:space="preserve"> </w:t>
      </w:r>
      <w:r w:rsidR="00B75FF6">
        <w:rPr>
          <w:bCs/>
          <w:sz w:val="24"/>
          <w:szCs w:val="24"/>
        </w:rPr>
        <w:t>veranderingen in beleid</w:t>
      </w:r>
      <w:r w:rsidR="003C5557">
        <w:rPr>
          <w:bCs/>
          <w:sz w:val="24"/>
          <w:szCs w:val="24"/>
        </w:rPr>
        <w:t xml:space="preserve">, </w:t>
      </w:r>
      <w:r w:rsidR="00B75FF6">
        <w:rPr>
          <w:bCs/>
          <w:sz w:val="24"/>
          <w:szCs w:val="24"/>
        </w:rPr>
        <w:t xml:space="preserve">veranderingen in de thematische </w:t>
      </w:r>
      <w:r w:rsidR="003C5557">
        <w:rPr>
          <w:bCs/>
          <w:sz w:val="24"/>
          <w:szCs w:val="24"/>
        </w:rPr>
        <w:t>prioriteiten</w:t>
      </w:r>
      <w:r w:rsidR="00B75FF6">
        <w:rPr>
          <w:bCs/>
          <w:sz w:val="24"/>
          <w:szCs w:val="24"/>
        </w:rPr>
        <w:t xml:space="preserve"> en veranderingen in maatschappelijke be</w:t>
      </w:r>
      <w:r w:rsidR="00357952">
        <w:rPr>
          <w:bCs/>
          <w:sz w:val="24"/>
          <w:szCs w:val="24"/>
        </w:rPr>
        <w:t>t</w:t>
      </w:r>
      <w:r w:rsidR="00B75FF6">
        <w:rPr>
          <w:bCs/>
          <w:sz w:val="24"/>
          <w:szCs w:val="24"/>
        </w:rPr>
        <w:t>rokkenheid.</w:t>
      </w:r>
      <w:r w:rsidR="00A1774F" w:rsidRPr="00A1774F">
        <w:rPr>
          <w:bCs/>
          <w:sz w:val="24"/>
          <w:szCs w:val="24"/>
        </w:rPr>
        <w:t xml:space="preserve"> </w:t>
      </w:r>
    </w:p>
    <w:p w14:paraId="35EC8A32" w14:textId="77777777" w:rsidR="00DB4BBC" w:rsidRDefault="00DB4BBC" w:rsidP="00C06178">
      <w:pPr>
        <w:pBdr>
          <w:top w:val="nil"/>
          <w:left w:val="nil"/>
          <w:bottom w:val="nil"/>
          <w:right w:val="nil"/>
          <w:between w:val="nil"/>
        </w:pBdr>
        <w:spacing w:after="0"/>
        <w:rPr>
          <w:bCs/>
          <w:sz w:val="24"/>
          <w:szCs w:val="24"/>
        </w:rPr>
      </w:pPr>
    </w:p>
    <w:p w14:paraId="60277ECF" w14:textId="08D4D9F5" w:rsidR="00A96C19" w:rsidRDefault="00A96C19" w:rsidP="00C06178">
      <w:pPr>
        <w:pBdr>
          <w:top w:val="nil"/>
          <w:left w:val="nil"/>
          <w:bottom w:val="nil"/>
          <w:right w:val="nil"/>
          <w:between w:val="nil"/>
        </w:pBdr>
        <w:spacing w:after="0"/>
        <w:rPr>
          <w:color w:val="000000"/>
          <w:sz w:val="24"/>
          <w:szCs w:val="24"/>
        </w:rPr>
      </w:pPr>
      <w:r>
        <w:rPr>
          <w:color w:val="000000"/>
          <w:sz w:val="24"/>
          <w:szCs w:val="24"/>
        </w:rPr>
        <w:t>De eerste kenmerkende factor in het Nederlandse tropische bossen programma was de dynamiek in het Nederlandse OS</w:t>
      </w:r>
      <w:r w:rsidR="00553F63">
        <w:rPr>
          <w:color w:val="000000"/>
          <w:sz w:val="24"/>
          <w:szCs w:val="24"/>
        </w:rPr>
        <w:t>-</w:t>
      </w:r>
      <w:r>
        <w:rPr>
          <w:color w:val="000000"/>
          <w:sz w:val="24"/>
          <w:szCs w:val="24"/>
        </w:rPr>
        <w:t xml:space="preserve">beleid. </w:t>
      </w:r>
      <w:r w:rsidRPr="00100B8C">
        <w:rPr>
          <w:color w:val="000000"/>
          <w:sz w:val="24"/>
          <w:szCs w:val="24"/>
        </w:rPr>
        <w:t xml:space="preserve">Deze ontwikkeling begon in de </w:t>
      </w:r>
      <w:proofErr w:type="spellStart"/>
      <w:r w:rsidRPr="00100B8C">
        <w:rPr>
          <w:color w:val="000000"/>
          <w:sz w:val="24"/>
          <w:szCs w:val="24"/>
        </w:rPr>
        <w:t>post-koloniale</w:t>
      </w:r>
      <w:proofErr w:type="spellEnd"/>
      <w:r w:rsidRPr="00100B8C">
        <w:rPr>
          <w:color w:val="000000"/>
          <w:sz w:val="24"/>
          <w:szCs w:val="24"/>
        </w:rPr>
        <w:t xml:space="preserve"> periode na de </w:t>
      </w:r>
      <w:r w:rsidR="00553F63">
        <w:rPr>
          <w:color w:val="000000"/>
          <w:sz w:val="24"/>
          <w:szCs w:val="24"/>
        </w:rPr>
        <w:t>Tweede</w:t>
      </w:r>
      <w:r w:rsidRPr="00100B8C">
        <w:rPr>
          <w:color w:val="000000"/>
          <w:sz w:val="24"/>
          <w:szCs w:val="24"/>
        </w:rPr>
        <w:t xml:space="preserve"> wereldoorlog en is in de loop der jaren sterk geëvolueerd</w:t>
      </w:r>
      <w:r>
        <w:rPr>
          <w:color w:val="000000"/>
          <w:sz w:val="24"/>
          <w:szCs w:val="24"/>
        </w:rPr>
        <w:t>. Deze o</w:t>
      </w:r>
      <w:r w:rsidRPr="00100B8C">
        <w:rPr>
          <w:color w:val="000000"/>
          <w:sz w:val="24"/>
          <w:szCs w:val="24"/>
        </w:rPr>
        <w:t xml:space="preserve">ntwikkeling heeft in belangrijke mate plaatsgevonden binnen </w:t>
      </w:r>
      <w:r w:rsidR="00A46357">
        <w:rPr>
          <w:color w:val="000000"/>
          <w:sz w:val="24"/>
          <w:szCs w:val="24"/>
        </w:rPr>
        <w:t xml:space="preserve">de ministeries </w:t>
      </w:r>
      <w:r w:rsidRPr="00100B8C">
        <w:rPr>
          <w:color w:val="000000"/>
          <w:sz w:val="24"/>
          <w:szCs w:val="24"/>
        </w:rPr>
        <w:t xml:space="preserve">BuZa/OS en LNV met aanvullende inbreng vanuit </w:t>
      </w:r>
      <w:r>
        <w:rPr>
          <w:color w:val="000000"/>
          <w:sz w:val="24"/>
          <w:szCs w:val="24"/>
        </w:rPr>
        <w:t xml:space="preserve">EZ en </w:t>
      </w:r>
      <w:r w:rsidR="00E37DF0" w:rsidRPr="00100B8C">
        <w:rPr>
          <w:color w:val="000000"/>
          <w:sz w:val="24"/>
          <w:szCs w:val="24"/>
        </w:rPr>
        <w:t>het voormalige</w:t>
      </w:r>
      <w:r w:rsidRPr="00100B8C">
        <w:rPr>
          <w:color w:val="000000"/>
          <w:sz w:val="24"/>
          <w:szCs w:val="24"/>
        </w:rPr>
        <w:t xml:space="preserve"> VROM en OC&amp;W. Het beleid </w:t>
      </w:r>
      <w:r w:rsidRPr="00100B8C">
        <w:rPr>
          <w:bCs/>
          <w:sz w:val="24"/>
          <w:szCs w:val="24"/>
        </w:rPr>
        <w:t xml:space="preserve">werd in de loop der tijd steeds sterker afgestemd met internationale ontwikkelingen ten aanzien van de mondiale bossen problematiek. </w:t>
      </w:r>
      <w:r w:rsidR="00EE563C">
        <w:rPr>
          <w:bCs/>
          <w:sz w:val="24"/>
          <w:szCs w:val="24"/>
        </w:rPr>
        <w:t xml:space="preserve">Daardoor </w:t>
      </w:r>
      <w:r w:rsidRPr="00100B8C">
        <w:rPr>
          <w:bCs/>
          <w:sz w:val="24"/>
          <w:szCs w:val="24"/>
        </w:rPr>
        <w:t xml:space="preserve">werd het Nederlandse bosbeleid </w:t>
      </w:r>
      <w:r w:rsidR="00A46357">
        <w:rPr>
          <w:bCs/>
          <w:sz w:val="24"/>
          <w:szCs w:val="24"/>
        </w:rPr>
        <w:t xml:space="preserve">in toenemende mate </w:t>
      </w:r>
      <w:r w:rsidRPr="00100B8C">
        <w:rPr>
          <w:bCs/>
          <w:sz w:val="24"/>
          <w:szCs w:val="24"/>
        </w:rPr>
        <w:t xml:space="preserve">ingebed in internationaal verband en ontwikkelde het zich steeds meer </w:t>
      </w:r>
      <w:r w:rsidRPr="00100B8C">
        <w:rPr>
          <w:color w:val="000000"/>
          <w:sz w:val="24"/>
          <w:szCs w:val="24"/>
        </w:rPr>
        <w:t xml:space="preserve">in interactie met de ontwikkeling van internationale verdragen en </w:t>
      </w:r>
      <w:r>
        <w:rPr>
          <w:color w:val="000000"/>
          <w:sz w:val="24"/>
          <w:szCs w:val="24"/>
        </w:rPr>
        <w:t>programma’s</w:t>
      </w:r>
      <w:r w:rsidRPr="00100B8C">
        <w:rPr>
          <w:color w:val="000000"/>
          <w:sz w:val="24"/>
          <w:szCs w:val="24"/>
        </w:rPr>
        <w:t xml:space="preserve">. </w:t>
      </w:r>
      <w:r w:rsidR="00A46357">
        <w:rPr>
          <w:color w:val="000000"/>
          <w:sz w:val="24"/>
          <w:szCs w:val="24"/>
        </w:rPr>
        <w:t>Zodoende</w:t>
      </w:r>
      <w:r w:rsidR="00533A92">
        <w:rPr>
          <w:color w:val="000000"/>
          <w:sz w:val="24"/>
          <w:szCs w:val="24"/>
        </w:rPr>
        <w:t xml:space="preserve"> werden de Nederlandse activiteiten sterker gericht op het bijdragen aan internationale ontwikkelingsfondsen en deelnemen aan internationaal bossen-overleg. Op internationaal niveau resulteerde de </w:t>
      </w:r>
      <w:r w:rsidR="00533A92" w:rsidRPr="00100B8C">
        <w:rPr>
          <w:bCs/>
          <w:sz w:val="24"/>
          <w:szCs w:val="24"/>
        </w:rPr>
        <w:t xml:space="preserve">institutionele evolutie </w:t>
      </w:r>
      <w:r w:rsidR="00533A92">
        <w:rPr>
          <w:bCs/>
          <w:sz w:val="24"/>
          <w:szCs w:val="24"/>
        </w:rPr>
        <w:t xml:space="preserve">tot de </w:t>
      </w:r>
      <w:r w:rsidR="00533A92" w:rsidRPr="00100B8C">
        <w:rPr>
          <w:bCs/>
          <w:sz w:val="24"/>
          <w:szCs w:val="24"/>
        </w:rPr>
        <w:t xml:space="preserve">ontwikkeling van </w:t>
      </w:r>
      <w:r w:rsidR="00533A92">
        <w:rPr>
          <w:bCs/>
          <w:sz w:val="24"/>
          <w:szCs w:val="24"/>
        </w:rPr>
        <w:t xml:space="preserve">nieuwe vormen van </w:t>
      </w:r>
      <w:r w:rsidR="00533A92" w:rsidRPr="00BC588B">
        <w:rPr>
          <w:bCs/>
          <w:i/>
          <w:iCs/>
          <w:sz w:val="24"/>
          <w:szCs w:val="24"/>
        </w:rPr>
        <w:t>‘</w:t>
      </w:r>
      <w:proofErr w:type="spellStart"/>
      <w:r w:rsidR="00533A92" w:rsidRPr="00BC588B">
        <w:rPr>
          <w:bCs/>
          <w:i/>
          <w:iCs/>
          <w:sz w:val="24"/>
          <w:szCs w:val="24"/>
        </w:rPr>
        <w:t>forest</w:t>
      </w:r>
      <w:proofErr w:type="spellEnd"/>
      <w:r w:rsidR="00533A92" w:rsidRPr="00BC588B">
        <w:rPr>
          <w:bCs/>
          <w:i/>
          <w:iCs/>
          <w:sz w:val="24"/>
          <w:szCs w:val="24"/>
        </w:rPr>
        <w:t xml:space="preserve"> </w:t>
      </w:r>
      <w:proofErr w:type="spellStart"/>
      <w:r w:rsidR="00533A92" w:rsidRPr="00BC588B">
        <w:rPr>
          <w:bCs/>
          <w:i/>
          <w:iCs/>
          <w:sz w:val="24"/>
          <w:szCs w:val="24"/>
        </w:rPr>
        <w:t>governance</w:t>
      </w:r>
      <w:proofErr w:type="spellEnd"/>
      <w:r w:rsidR="00533A92" w:rsidRPr="00BC588B">
        <w:rPr>
          <w:bCs/>
          <w:i/>
          <w:iCs/>
          <w:sz w:val="24"/>
          <w:szCs w:val="24"/>
        </w:rPr>
        <w:t>’</w:t>
      </w:r>
      <w:r w:rsidR="00533A92">
        <w:rPr>
          <w:bCs/>
          <w:sz w:val="24"/>
          <w:szCs w:val="24"/>
        </w:rPr>
        <w:t xml:space="preserve"> </w:t>
      </w:r>
      <w:r w:rsidR="00533A92">
        <w:rPr>
          <w:color w:val="000000"/>
          <w:sz w:val="24"/>
          <w:szCs w:val="24"/>
        </w:rPr>
        <w:t>en ‘</w:t>
      </w:r>
      <w:proofErr w:type="spellStart"/>
      <w:r w:rsidR="00533A92" w:rsidRPr="00BC588B">
        <w:rPr>
          <w:i/>
          <w:iCs/>
          <w:color w:val="000000"/>
          <w:sz w:val="24"/>
          <w:szCs w:val="24"/>
        </w:rPr>
        <w:t>environmental-diplomacy</w:t>
      </w:r>
      <w:proofErr w:type="spellEnd"/>
      <w:r w:rsidR="00533A92" w:rsidRPr="00BC588B">
        <w:rPr>
          <w:i/>
          <w:iCs/>
          <w:color w:val="000000"/>
          <w:sz w:val="24"/>
          <w:szCs w:val="24"/>
        </w:rPr>
        <w:t>’</w:t>
      </w:r>
      <w:r w:rsidR="00533A92">
        <w:rPr>
          <w:color w:val="000000"/>
          <w:sz w:val="24"/>
          <w:szCs w:val="24"/>
        </w:rPr>
        <w:t>.</w:t>
      </w:r>
      <w:r w:rsidR="00533A92" w:rsidRPr="00100B8C">
        <w:rPr>
          <w:color w:val="000000"/>
          <w:sz w:val="24"/>
          <w:szCs w:val="24"/>
        </w:rPr>
        <w:t xml:space="preserve"> </w:t>
      </w:r>
      <w:r w:rsidR="00533A92" w:rsidRPr="00100B8C">
        <w:rPr>
          <w:bCs/>
          <w:sz w:val="24"/>
          <w:szCs w:val="24"/>
        </w:rPr>
        <w:t xml:space="preserve"> </w:t>
      </w:r>
    </w:p>
    <w:p w14:paraId="26CF9A6B" w14:textId="77777777" w:rsidR="00A96C19" w:rsidRDefault="00A96C19" w:rsidP="00C06178">
      <w:pPr>
        <w:pBdr>
          <w:top w:val="nil"/>
          <w:left w:val="nil"/>
          <w:bottom w:val="nil"/>
          <w:right w:val="nil"/>
          <w:between w:val="nil"/>
        </w:pBdr>
        <w:spacing w:after="0"/>
        <w:rPr>
          <w:color w:val="000000"/>
          <w:sz w:val="24"/>
          <w:szCs w:val="24"/>
        </w:rPr>
      </w:pPr>
    </w:p>
    <w:p w14:paraId="1F0C8094" w14:textId="1B520590" w:rsidR="001C6ABE" w:rsidRDefault="00EE563C" w:rsidP="00C06178">
      <w:pPr>
        <w:pBdr>
          <w:top w:val="nil"/>
          <w:left w:val="nil"/>
          <w:bottom w:val="nil"/>
          <w:right w:val="nil"/>
          <w:between w:val="nil"/>
        </w:pBdr>
        <w:spacing w:after="0"/>
        <w:rPr>
          <w:bCs/>
          <w:sz w:val="24"/>
          <w:szCs w:val="24"/>
        </w:rPr>
      </w:pPr>
      <w:r w:rsidRPr="00F52EAB">
        <w:rPr>
          <w:color w:val="000000"/>
          <w:sz w:val="24"/>
          <w:szCs w:val="24"/>
        </w:rPr>
        <w:t xml:space="preserve">De tweede kenmerkende factor in het programma was de evolutie in </w:t>
      </w:r>
      <w:r w:rsidR="00A96C19" w:rsidRPr="00F52EAB">
        <w:rPr>
          <w:color w:val="000000"/>
          <w:sz w:val="24"/>
          <w:szCs w:val="24"/>
        </w:rPr>
        <w:t>thematische gerichtheid</w:t>
      </w:r>
      <w:r w:rsidRPr="00F52EAB">
        <w:rPr>
          <w:color w:val="000000"/>
          <w:sz w:val="24"/>
          <w:szCs w:val="24"/>
        </w:rPr>
        <w:t xml:space="preserve"> en identificatie van </w:t>
      </w:r>
      <w:r w:rsidR="001C6ABE" w:rsidRPr="00F52EAB">
        <w:rPr>
          <w:bCs/>
          <w:sz w:val="24"/>
          <w:szCs w:val="24"/>
        </w:rPr>
        <w:t xml:space="preserve">nieuwe </w:t>
      </w:r>
      <w:r w:rsidR="00BD29BA" w:rsidRPr="00F52EAB">
        <w:rPr>
          <w:bCs/>
          <w:sz w:val="24"/>
          <w:szCs w:val="24"/>
        </w:rPr>
        <w:t xml:space="preserve">ontwikkelingsthema’s. </w:t>
      </w:r>
      <w:r w:rsidR="00013C75" w:rsidRPr="00F52EAB">
        <w:rPr>
          <w:bCs/>
          <w:sz w:val="24"/>
          <w:szCs w:val="24"/>
        </w:rPr>
        <w:t xml:space="preserve">In de eerste fase van de internationale samenwerking was er veel aandacht voor de rol van bossen en bomen bij armoedebestrijding en verbetering van landgebruik op dorpsniveau. Daarbij was </w:t>
      </w:r>
      <w:proofErr w:type="gramStart"/>
      <w:r w:rsidR="00013C75" w:rsidRPr="00F52EAB">
        <w:rPr>
          <w:bCs/>
          <w:sz w:val="24"/>
          <w:szCs w:val="24"/>
        </w:rPr>
        <w:t>tevens</w:t>
      </w:r>
      <w:proofErr w:type="gramEnd"/>
      <w:r w:rsidR="00013C75" w:rsidRPr="00F52EAB">
        <w:rPr>
          <w:bCs/>
          <w:sz w:val="24"/>
          <w:szCs w:val="24"/>
        </w:rPr>
        <w:t xml:space="preserve"> aandacht voor </w:t>
      </w:r>
      <w:r w:rsidR="001C6ABE" w:rsidRPr="00F52EAB">
        <w:rPr>
          <w:bCs/>
          <w:sz w:val="24"/>
          <w:szCs w:val="24"/>
        </w:rPr>
        <w:t>de rol van bossen bij het tegengaan van erosie en verwoestijning</w:t>
      </w:r>
      <w:r w:rsidR="00F87C1F" w:rsidRPr="00F52EAB">
        <w:rPr>
          <w:bCs/>
          <w:sz w:val="24"/>
          <w:szCs w:val="24"/>
        </w:rPr>
        <w:t xml:space="preserve">. </w:t>
      </w:r>
      <w:r w:rsidR="00013C75" w:rsidRPr="00F52EAB">
        <w:rPr>
          <w:bCs/>
          <w:sz w:val="24"/>
          <w:szCs w:val="24"/>
        </w:rPr>
        <w:t xml:space="preserve">Geleidelijk nam de beleidsmatige aandacht toe voor de betekenis van bossen bij het tegengaan van meer globale milieuproblemen. </w:t>
      </w:r>
      <w:r w:rsidR="0010241B">
        <w:rPr>
          <w:bCs/>
          <w:sz w:val="24"/>
          <w:szCs w:val="24"/>
        </w:rPr>
        <w:t>Hier</w:t>
      </w:r>
      <w:r w:rsidR="00013C75" w:rsidRPr="00F52EAB">
        <w:rPr>
          <w:bCs/>
          <w:sz w:val="24"/>
          <w:szCs w:val="24"/>
        </w:rPr>
        <w:t xml:space="preserve">door verschoof </w:t>
      </w:r>
      <w:r w:rsidR="001C6ABE" w:rsidRPr="00F52EAB">
        <w:rPr>
          <w:bCs/>
          <w:sz w:val="24"/>
          <w:szCs w:val="24"/>
        </w:rPr>
        <w:t xml:space="preserve">de </w:t>
      </w:r>
      <w:r w:rsidRPr="00F52EAB">
        <w:rPr>
          <w:bCs/>
          <w:sz w:val="24"/>
          <w:szCs w:val="24"/>
        </w:rPr>
        <w:t>focus</w:t>
      </w:r>
      <w:r w:rsidR="001C6ABE" w:rsidRPr="00F52EAB">
        <w:rPr>
          <w:bCs/>
          <w:sz w:val="24"/>
          <w:szCs w:val="24"/>
        </w:rPr>
        <w:t xml:space="preserve"> naar de rol van bossen bij </w:t>
      </w:r>
      <w:r w:rsidR="004E3E40" w:rsidRPr="00F52EAB">
        <w:rPr>
          <w:bCs/>
          <w:sz w:val="24"/>
          <w:szCs w:val="24"/>
        </w:rPr>
        <w:t xml:space="preserve">verlies </w:t>
      </w:r>
      <w:r w:rsidR="0010241B">
        <w:rPr>
          <w:bCs/>
          <w:sz w:val="24"/>
          <w:szCs w:val="24"/>
        </w:rPr>
        <w:t>v</w:t>
      </w:r>
      <w:r w:rsidR="004E3E40" w:rsidRPr="00F52EAB">
        <w:rPr>
          <w:bCs/>
          <w:sz w:val="24"/>
          <w:szCs w:val="24"/>
        </w:rPr>
        <w:t xml:space="preserve">an biodiversiteit en </w:t>
      </w:r>
      <w:r w:rsidR="001C6ABE" w:rsidRPr="00F52EAB">
        <w:rPr>
          <w:bCs/>
          <w:sz w:val="24"/>
          <w:szCs w:val="24"/>
        </w:rPr>
        <w:t>klimaatverandering</w:t>
      </w:r>
      <w:r w:rsidR="00013C75" w:rsidRPr="00F52EAB">
        <w:rPr>
          <w:bCs/>
          <w:sz w:val="24"/>
          <w:szCs w:val="24"/>
        </w:rPr>
        <w:t>. I</w:t>
      </w:r>
      <w:r w:rsidR="001C6ABE" w:rsidRPr="00F52EAB">
        <w:rPr>
          <w:bCs/>
          <w:sz w:val="24"/>
          <w:szCs w:val="24"/>
        </w:rPr>
        <w:t xml:space="preserve">n </w:t>
      </w:r>
      <w:r w:rsidR="0010241B">
        <w:rPr>
          <w:bCs/>
          <w:sz w:val="24"/>
          <w:szCs w:val="24"/>
        </w:rPr>
        <w:t>dit</w:t>
      </w:r>
      <w:r w:rsidR="001C6ABE" w:rsidRPr="00F52EAB">
        <w:rPr>
          <w:bCs/>
          <w:sz w:val="24"/>
          <w:szCs w:val="24"/>
        </w:rPr>
        <w:t xml:space="preserve"> kader </w:t>
      </w:r>
      <w:r w:rsidR="00A46357">
        <w:rPr>
          <w:bCs/>
          <w:sz w:val="24"/>
          <w:szCs w:val="24"/>
        </w:rPr>
        <w:t>werd veel aandacht besteed aan</w:t>
      </w:r>
      <w:r w:rsidR="0010241B">
        <w:rPr>
          <w:bCs/>
          <w:sz w:val="24"/>
          <w:szCs w:val="24"/>
        </w:rPr>
        <w:t xml:space="preserve"> </w:t>
      </w:r>
      <w:proofErr w:type="gramStart"/>
      <w:r w:rsidR="0010241B">
        <w:rPr>
          <w:bCs/>
          <w:sz w:val="24"/>
          <w:szCs w:val="24"/>
        </w:rPr>
        <w:t xml:space="preserve">de </w:t>
      </w:r>
      <w:r w:rsidR="001C6ABE" w:rsidRPr="00F52EAB">
        <w:rPr>
          <w:bCs/>
          <w:sz w:val="24"/>
          <w:szCs w:val="24"/>
        </w:rPr>
        <w:t xml:space="preserve"> </w:t>
      </w:r>
      <w:r w:rsidR="00E37DF0" w:rsidRPr="009915C2">
        <w:rPr>
          <w:bCs/>
          <w:sz w:val="24"/>
          <w:szCs w:val="24"/>
        </w:rPr>
        <w:t>problemen</w:t>
      </w:r>
      <w:proofErr w:type="gramEnd"/>
      <w:r w:rsidR="00E37DF0" w:rsidRPr="009915C2">
        <w:rPr>
          <w:bCs/>
          <w:sz w:val="24"/>
          <w:szCs w:val="24"/>
        </w:rPr>
        <w:t xml:space="preserve"> van </w:t>
      </w:r>
      <w:r w:rsidR="001C6ABE" w:rsidRPr="009915C2">
        <w:rPr>
          <w:bCs/>
          <w:sz w:val="24"/>
          <w:szCs w:val="24"/>
        </w:rPr>
        <w:t>ontbossing</w:t>
      </w:r>
      <w:r w:rsidR="00BD29BA" w:rsidRPr="00F52EAB">
        <w:rPr>
          <w:bCs/>
          <w:sz w:val="24"/>
          <w:szCs w:val="24"/>
        </w:rPr>
        <w:t xml:space="preserve">, </w:t>
      </w:r>
      <w:r w:rsidR="001C6ABE" w:rsidRPr="00F52EAB">
        <w:rPr>
          <w:bCs/>
          <w:sz w:val="24"/>
          <w:szCs w:val="24"/>
        </w:rPr>
        <w:t xml:space="preserve">o.a. </w:t>
      </w:r>
      <w:r w:rsidR="00583722" w:rsidRPr="00F52EAB">
        <w:rPr>
          <w:bCs/>
          <w:sz w:val="24"/>
          <w:szCs w:val="24"/>
        </w:rPr>
        <w:t xml:space="preserve">als gevolg van </w:t>
      </w:r>
      <w:r w:rsidR="001C6ABE" w:rsidRPr="00F52EAB">
        <w:rPr>
          <w:bCs/>
          <w:sz w:val="24"/>
          <w:szCs w:val="24"/>
        </w:rPr>
        <w:t xml:space="preserve">de ontwikkeling van commerciële plantages van handelsgewassen. </w:t>
      </w:r>
      <w:r w:rsidR="00013C75" w:rsidRPr="00F52EAB">
        <w:rPr>
          <w:bCs/>
          <w:sz w:val="24"/>
          <w:szCs w:val="24"/>
        </w:rPr>
        <w:t>Daarnaast kreeg ook h</w:t>
      </w:r>
      <w:r w:rsidR="001C6ABE" w:rsidRPr="00F52EAB">
        <w:rPr>
          <w:bCs/>
          <w:sz w:val="24"/>
          <w:szCs w:val="24"/>
        </w:rPr>
        <w:t xml:space="preserve">et tegengaan van bosdegradatie door </w:t>
      </w:r>
      <w:r w:rsidRPr="00F52EAB">
        <w:rPr>
          <w:bCs/>
          <w:sz w:val="24"/>
          <w:szCs w:val="24"/>
        </w:rPr>
        <w:t xml:space="preserve">overexploitatie en niet-duurzame vormen van </w:t>
      </w:r>
      <w:r w:rsidR="001C6ABE" w:rsidRPr="00F52EAB">
        <w:rPr>
          <w:bCs/>
          <w:sz w:val="24"/>
          <w:szCs w:val="24"/>
        </w:rPr>
        <w:t xml:space="preserve">houtkap en het bevorderen van </w:t>
      </w:r>
      <w:r w:rsidR="00863840" w:rsidRPr="00F52EAB">
        <w:rPr>
          <w:bCs/>
          <w:sz w:val="24"/>
          <w:szCs w:val="24"/>
        </w:rPr>
        <w:t xml:space="preserve">de legalisering van houtkap en </w:t>
      </w:r>
      <w:r w:rsidR="001C6ABE" w:rsidRPr="00F52EAB">
        <w:rPr>
          <w:bCs/>
          <w:sz w:val="24"/>
          <w:szCs w:val="24"/>
        </w:rPr>
        <w:t>certifice</w:t>
      </w:r>
      <w:r w:rsidR="00863840" w:rsidRPr="00F52EAB">
        <w:rPr>
          <w:bCs/>
          <w:sz w:val="24"/>
          <w:szCs w:val="24"/>
        </w:rPr>
        <w:t xml:space="preserve">ring van de </w:t>
      </w:r>
      <w:r w:rsidR="00113DEE" w:rsidRPr="00F52EAB">
        <w:rPr>
          <w:bCs/>
          <w:sz w:val="24"/>
          <w:szCs w:val="24"/>
        </w:rPr>
        <w:t>houthandel</w:t>
      </w:r>
      <w:r w:rsidR="00013C75" w:rsidRPr="00F52EAB">
        <w:rPr>
          <w:bCs/>
          <w:sz w:val="24"/>
          <w:szCs w:val="24"/>
        </w:rPr>
        <w:t xml:space="preserve"> veel aandacht</w:t>
      </w:r>
      <w:r w:rsidR="001C6ABE" w:rsidRPr="00F52EAB">
        <w:rPr>
          <w:bCs/>
          <w:sz w:val="24"/>
          <w:szCs w:val="24"/>
        </w:rPr>
        <w:t>. Als gevolg van de nieuwe aandachtspunten evolueerde de oorspronkelijke interesse in de rol van bomen en bossen in lokaal landgebruik en stimuleren van dorpsbosbouw naar aandacht voor een geïntegreerde benadering van planning en beheer van beboste landschappen</w:t>
      </w:r>
      <w:r w:rsidR="0010241B">
        <w:rPr>
          <w:bCs/>
          <w:sz w:val="24"/>
          <w:szCs w:val="24"/>
        </w:rPr>
        <w:t xml:space="preserve">. Dit ging gepaard met </w:t>
      </w:r>
      <w:r w:rsidR="001C6ABE" w:rsidRPr="00F52EAB">
        <w:rPr>
          <w:bCs/>
          <w:sz w:val="24"/>
          <w:szCs w:val="24"/>
        </w:rPr>
        <w:t xml:space="preserve">het ontwikkelen van </w:t>
      </w:r>
      <w:r w:rsidR="001C6ABE" w:rsidRPr="009915C2">
        <w:rPr>
          <w:bCs/>
          <w:sz w:val="24"/>
          <w:szCs w:val="24"/>
        </w:rPr>
        <w:t xml:space="preserve">een </w:t>
      </w:r>
      <w:r w:rsidR="00C66921" w:rsidRPr="009915C2">
        <w:rPr>
          <w:bCs/>
          <w:sz w:val="24"/>
          <w:szCs w:val="24"/>
        </w:rPr>
        <w:t>internationale opzet</w:t>
      </w:r>
      <w:r w:rsidR="00C66921" w:rsidRPr="00F52EAB">
        <w:rPr>
          <w:bCs/>
          <w:sz w:val="24"/>
          <w:szCs w:val="24"/>
        </w:rPr>
        <w:t xml:space="preserve"> </w:t>
      </w:r>
      <w:r w:rsidR="001C6ABE" w:rsidRPr="00F52EAB">
        <w:rPr>
          <w:bCs/>
          <w:sz w:val="24"/>
          <w:szCs w:val="24"/>
        </w:rPr>
        <w:t>van ‘</w:t>
      </w:r>
      <w:proofErr w:type="spellStart"/>
      <w:r w:rsidR="001C6ABE" w:rsidRPr="009915C2">
        <w:rPr>
          <w:bCs/>
          <w:i/>
          <w:iCs/>
          <w:sz w:val="24"/>
          <w:szCs w:val="24"/>
        </w:rPr>
        <w:t>forest</w:t>
      </w:r>
      <w:proofErr w:type="spellEnd"/>
      <w:r w:rsidR="001C6ABE" w:rsidRPr="009915C2">
        <w:rPr>
          <w:bCs/>
          <w:i/>
          <w:iCs/>
          <w:sz w:val="24"/>
          <w:szCs w:val="24"/>
        </w:rPr>
        <w:t xml:space="preserve"> </w:t>
      </w:r>
      <w:proofErr w:type="spellStart"/>
      <w:r w:rsidR="001C6ABE" w:rsidRPr="009915C2">
        <w:rPr>
          <w:bCs/>
          <w:i/>
          <w:iCs/>
          <w:sz w:val="24"/>
          <w:szCs w:val="24"/>
        </w:rPr>
        <w:t>governance</w:t>
      </w:r>
      <w:proofErr w:type="spellEnd"/>
      <w:r w:rsidR="001C6ABE" w:rsidRPr="009915C2">
        <w:rPr>
          <w:bCs/>
          <w:i/>
          <w:iCs/>
          <w:sz w:val="24"/>
          <w:szCs w:val="24"/>
        </w:rPr>
        <w:t>’</w:t>
      </w:r>
      <w:r w:rsidR="003C1415" w:rsidRPr="00F52EAB">
        <w:rPr>
          <w:bCs/>
          <w:i/>
          <w:iCs/>
          <w:sz w:val="24"/>
          <w:szCs w:val="24"/>
        </w:rPr>
        <w:t xml:space="preserve"> </w:t>
      </w:r>
      <w:r w:rsidR="003C1415" w:rsidRPr="00F52EAB">
        <w:rPr>
          <w:bCs/>
          <w:sz w:val="24"/>
          <w:szCs w:val="24"/>
        </w:rPr>
        <w:t>in de vorm van een gecoördineerd stelsel van regelgeving ten aanzien van het gebruik en beheer van bossen</w:t>
      </w:r>
      <w:r w:rsidR="001C6ABE" w:rsidRPr="00F52EAB">
        <w:rPr>
          <w:bCs/>
          <w:sz w:val="24"/>
          <w:szCs w:val="24"/>
        </w:rPr>
        <w:t>.</w:t>
      </w:r>
    </w:p>
    <w:p w14:paraId="55A13361" w14:textId="77777777" w:rsidR="00F87C1F" w:rsidRDefault="00F87C1F" w:rsidP="001C6ABE">
      <w:pPr>
        <w:rPr>
          <w:bCs/>
          <w:sz w:val="24"/>
          <w:szCs w:val="24"/>
        </w:rPr>
      </w:pPr>
    </w:p>
    <w:p w14:paraId="4E0A6689" w14:textId="77777777" w:rsidR="00B0178A" w:rsidRDefault="00B0178A">
      <w:pPr>
        <w:spacing w:after="160" w:line="259" w:lineRule="auto"/>
        <w:rPr>
          <w:color w:val="000000"/>
          <w:sz w:val="24"/>
          <w:szCs w:val="24"/>
        </w:rPr>
      </w:pPr>
      <w:r>
        <w:rPr>
          <w:color w:val="000000"/>
          <w:sz w:val="24"/>
          <w:szCs w:val="24"/>
        </w:rPr>
        <w:br w:type="page"/>
      </w:r>
    </w:p>
    <w:p w14:paraId="400A82AF" w14:textId="6E873F03" w:rsidR="00533A92" w:rsidRPr="00F52EAB" w:rsidRDefault="00AE354B" w:rsidP="00533A92">
      <w:pPr>
        <w:rPr>
          <w:color w:val="000000"/>
          <w:sz w:val="24"/>
          <w:szCs w:val="24"/>
        </w:rPr>
      </w:pPr>
      <w:r>
        <w:rPr>
          <w:color w:val="000000"/>
          <w:sz w:val="24"/>
          <w:szCs w:val="24"/>
        </w:rPr>
        <w:lastRenderedPageBreak/>
        <w:t xml:space="preserve">Simultaan met </w:t>
      </w:r>
      <w:r w:rsidR="00345350">
        <w:rPr>
          <w:color w:val="000000"/>
          <w:sz w:val="24"/>
          <w:szCs w:val="24"/>
        </w:rPr>
        <w:t xml:space="preserve">de </w:t>
      </w:r>
      <w:r>
        <w:rPr>
          <w:color w:val="000000"/>
          <w:sz w:val="24"/>
          <w:szCs w:val="24"/>
        </w:rPr>
        <w:t xml:space="preserve">dynamiek in </w:t>
      </w:r>
      <w:r w:rsidR="00345350">
        <w:rPr>
          <w:bCs/>
          <w:sz w:val="24"/>
          <w:szCs w:val="24"/>
        </w:rPr>
        <w:t xml:space="preserve">het Nederlandse </w:t>
      </w:r>
      <w:r>
        <w:rPr>
          <w:bCs/>
          <w:sz w:val="24"/>
          <w:szCs w:val="24"/>
        </w:rPr>
        <w:t>ontwikkelings</w:t>
      </w:r>
      <w:r w:rsidR="00345350">
        <w:rPr>
          <w:bCs/>
          <w:sz w:val="24"/>
          <w:szCs w:val="24"/>
        </w:rPr>
        <w:t xml:space="preserve">beleid </w:t>
      </w:r>
      <w:r>
        <w:rPr>
          <w:bCs/>
          <w:sz w:val="24"/>
          <w:szCs w:val="24"/>
        </w:rPr>
        <w:t xml:space="preserve">trad er </w:t>
      </w:r>
      <w:r w:rsidR="00A96C19">
        <w:rPr>
          <w:bCs/>
          <w:sz w:val="24"/>
          <w:szCs w:val="24"/>
        </w:rPr>
        <w:t xml:space="preserve">in de loop der tijd ook </w:t>
      </w:r>
      <w:r>
        <w:rPr>
          <w:bCs/>
          <w:sz w:val="24"/>
          <w:szCs w:val="24"/>
        </w:rPr>
        <w:t xml:space="preserve">een </w:t>
      </w:r>
      <w:r w:rsidR="003005AF">
        <w:rPr>
          <w:bCs/>
          <w:sz w:val="24"/>
          <w:szCs w:val="24"/>
        </w:rPr>
        <w:t>verander</w:t>
      </w:r>
      <w:r w:rsidR="007075C9">
        <w:rPr>
          <w:bCs/>
          <w:sz w:val="24"/>
          <w:szCs w:val="24"/>
        </w:rPr>
        <w:t xml:space="preserve">ing </w:t>
      </w:r>
      <w:r>
        <w:rPr>
          <w:bCs/>
          <w:sz w:val="24"/>
          <w:szCs w:val="24"/>
        </w:rPr>
        <w:t xml:space="preserve">op </w:t>
      </w:r>
      <w:r w:rsidR="007075C9">
        <w:rPr>
          <w:bCs/>
          <w:sz w:val="24"/>
          <w:szCs w:val="24"/>
        </w:rPr>
        <w:t xml:space="preserve">in </w:t>
      </w:r>
      <w:r w:rsidR="00A96C19">
        <w:rPr>
          <w:bCs/>
          <w:sz w:val="24"/>
          <w:szCs w:val="24"/>
        </w:rPr>
        <w:t>de maatschappelijke betrokkenheid.</w:t>
      </w:r>
      <w:r w:rsidR="00C66921">
        <w:rPr>
          <w:bCs/>
          <w:sz w:val="24"/>
          <w:szCs w:val="24"/>
        </w:rPr>
        <w:t xml:space="preserve"> </w:t>
      </w:r>
      <w:r w:rsidR="003005AF">
        <w:rPr>
          <w:color w:val="000000"/>
          <w:sz w:val="24"/>
          <w:szCs w:val="24"/>
        </w:rPr>
        <w:t xml:space="preserve">Tijdens de beginfase van </w:t>
      </w:r>
      <w:r w:rsidR="003005AF" w:rsidRPr="00F52EAB">
        <w:rPr>
          <w:color w:val="000000"/>
          <w:sz w:val="24"/>
          <w:szCs w:val="24"/>
        </w:rPr>
        <w:t xml:space="preserve">de </w:t>
      </w:r>
      <w:r w:rsidR="00C66921" w:rsidRPr="009915C2">
        <w:rPr>
          <w:color w:val="000000"/>
          <w:sz w:val="24"/>
          <w:szCs w:val="24"/>
        </w:rPr>
        <w:t>OS-activiteiten</w:t>
      </w:r>
      <w:r w:rsidR="003005AF" w:rsidRPr="00F52EAB">
        <w:rPr>
          <w:color w:val="000000"/>
          <w:sz w:val="24"/>
          <w:szCs w:val="24"/>
        </w:rPr>
        <w:t xml:space="preserve"> lag</w:t>
      </w:r>
      <w:r w:rsidR="0010241B">
        <w:rPr>
          <w:color w:val="000000"/>
          <w:sz w:val="24"/>
          <w:szCs w:val="24"/>
        </w:rPr>
        <w:t xml:space="preserve"> de nadruk</w:t>
      </w:r>
      <w:r w:rsidR="003C1415" w:rsidRPr="00F52EAB">
        <w:rPr>
          <w:color w:val="000000"/>
          <w:sz w:val="24"/>
          <w:szCs w:val="24"/>
        </w:rPr>
        <w:t xml:space="preserve">, ook wat bossen betreft, </w:t>
      </w:r>
      <w:proofErr w:type="gramStart"/>
      <w:r w:rsidR="003C1415" w:rsidRPr="00F52EAB">
        <w:rPr>
          <w:color w:val="000000"/>
          <w:sz w:val="24"/>
          <w:szCs w:val="24"/>
        </w:rPr>
        <w:t>aanvankelijk</w:t>
      </w:r>
      <w:proofErr w:type="gramEnd"/>
      <w:r w:rsidR="003C1415" w:rsidRPr="00F52EAB">
        <w:rPr>
          <w:color w:val="000000"/>
          <w:sz w:val="24"/>
          <w:szCs w:val="24"/>
        </w:rPr>
        <w:t xml:space="preserve"> </w:t>
      </w:r>
      <w:r w:rsidR="003005AF" w:rsidRPr="00F52EAB">
        <w:rPr>
          <w:color w:val="000000"/>
          <w:sz w:val="24"/>
          <w:szCs w:val="24"/>
        </w:rPr>
        <w:t>op het inzetten van</w:t>
      </w:r>
      <w:r w:rsidR="003005AF">
        <w:rPr>
          <w:color w:val="000000"/>
          <w:sz w:val="24"/>
          <w:szCs w:val="24"/>
        </w:rPr>
        <w:t xml:space="preserve"> Nederlandse expertise in internationale organisaties. </w:t>
      </w:r>
      <w:r w:rsidR="001F4DD3" w:rsidRPr="001F4DD3">
        <w:rPr>
          <w:color w:val="000000"/>
          <w:sz w:val="24"/>
          <w:szCs w:val="24"/>
        </w:rPr>
        <w:t>Als gevolg van de steeds sterkere focus op van de rol van tropische bossen in de mondiale milieuproblematiek en het handelsbeleid groeide de betrokkenheid van maatschappelijke organisaties op het gebied van ontwikkelingssamenwerking (</w:t>
      </w:r>
      <w:r w:rsidR="006E1B63">
        <w:rPr>
          <w:color w:val="000000"/>
          <w:sz w:val="24"/>
          <w:szCs w:val="24"/>
        </w:rPr>
        <w:t xml:space="preserve">waaronder </w:t>
      </w:r>
      <w:r w:rsidR="001F4DD3" w:rsidRPr="001F4DD3">
        <w:rPr>
          <w:color w:val="000000"/>
          <w:sz w:val="24"/>
          <w:szCs w:val="24"/>
        </w:rPr>
        <w:t xml:space="preserve">de zgn. </w:t>
      </w:r>
      <w:proofErr w:type="spellStart"/>
      <w:r w:rsidR="001F4DD3" w:rsidRPr="001F4DD3">
        <w:rPr>
          <w:color w:val="000000"/>
          <w:sz w:val="24"/>
          <w:szCs w:val="24"/>
        </w:rPr>
        <w:t>mede-financieringsorganisaties</w:t>
      </w:r>
      <w:proofErr w:type="spellEnd"/>
      <w:r w:rsidR="001F4DD3" w:rsidRPr="001F4DD3">
        <w:rPr>
          <w:color w:val="000000"/>
          <w:sz w:val="24"/>
          <w:szCs w:val="24"/>
        </w:rPr>
        <w:t xml:space="preserve">) en van milieu en </w:t>
      </w:r>
      <w:proofErr w:type="gramStart"/>
      <w:r w:rsidR="001F4DD3" w:rsidRPr="001F4DD3">
        <w:rPr>
          <w:color w:val="000000"/>
          <w:sz w:val="24"/>
          <w:szCs w:val="24"/>
        </w:rPr>
        <w:t>natuur bescherming</w:t>
      </w:r>
      <w:proofErr w:type="gramEnd"/>
      <w:r w:rsidR="001F4DD3" w:rsidRPr="001F4DD3">
        <w:rPr>
          <w:color w:val="000000"/>
          <w:sz w:val="24"/>
          <w:szCs w:val="24"/>
        </w:rPr>
        <w:t xml:space="preserve"> (zoals IUCN en WWF) bij de tropische bossenproblematiek. </w:t>
      </w:r>
      <w:r w:rsidR="001F4DD3">
        <w:rPr>
          <w:color w:val="000000"/>
          <w:sz w:val="24"/>
          <w:szCs w:val="24"/>
        </w:rPr>
        <w:t>A</w:t>
      </w:r>
      <w:r w:rsidR="001F4DD3" w:rsidRPr="001F4DD3">
        <w:rPr>
          <w:color w:val="000000"/>
          <w:sz w:val="24"/>
          <w:szCs w:val="24"/>
        </w:rPr>
        <w:t>ls gevolg van de</w:t>
      </w:r>
      <w:r w:rsidR="001F4DD3">
        <w:rPr>
          <w:color w:val="000000"/>
          <w:sz w:val="24"/>
          <w:szCs w:val="24"/>
        </w:rPr>
        <w:t>ze</w:t>
      </w:r>
      <w:r w:rsidR="001F4DD3" w:rsidRPr="001F4DD3">
        <w:rPr>
          <w:color w:val="000000"/>
          <w:sz w:val="24"/>
          <w:szCs w:val="24"/>
        </w:rPr>
        <w:t xml:space="preserve"> ontwikkeling </w:t>
      </w:r>
      <w:r w:rsidR="001F4DD3">
        <w:rPr>
          <w:color w:val="000000"/>
          <w:sz w:val="24"/>
          <w:szCs w:val="24"/>
        </w:rPr>
        <w:t>nam d</w:t>
      </w:r>
      <w:r w:rsidR="003005AF">
        <w:rPr>
          <w:color w:val="000000"/>
          <w:sz w:val="24"/>
          <w:szCs w:val="24"/>
        </w:rPr>
        <w:t xml:space="preserve">e </w:t>
      </w:r>
      <w:r w:rsidR="00345350">
        <w:rPr>
          <w:color w:val="000000"/>
          <w:sz w:val="24"/>
          <w:szCs w:val="24"/>
        </w:rPr>
        <w:t xml:space="preserve">bilaterale </w:t>
      </w:r>
      <w:r w:rsidR="003005AF">
        <w:rPr>
          <w:color w:val="000000"/>
          <w:sz w:val="24"/>
          <w:szCs w:val="24"/>
        </w:rPr>
        <w:t xml:space="preserve">uitzending van </w:t>
      </w:r>
      <w:r w:rsidR="003005AF" w:rsidRPr="00F52EAB">
        <w:rPr>
          <w:color w:val="000000"/>
          <w:sz w:val="24"/>
          <w:szCs w:val="24"/>
        </w:rPr>
        <w:t xml:space="preserve">Nederlandse </w:t>
      </w:r>
      <w:r w:rsidR="001F4DD3">
        <w:rPr>
          <w:color w:val="000000"/>
          <w:sz w:val="24"/>
          <w:szCs w:val="24"/>
        </w:rPr>
        <w:t xml:space="preserve">bosbouw ontwikkelingswerkers </w:t>
      </w:r>
      <w:r w:rsidR="003005AF" w:rsidRPr="00F52EAB">
        <w:rPr>
          <w:color w:val="000000"/>
          <w:sz w:val="24"/>
          <w:szCs w:val="24"/>
        </w:rPr>
        <w:t xml:space="preserve">toe. </w:t>
      </w:r>
      <w:proofErr w:type="gramStart"/>
      <w:r w:rsidR="003005AF" w:rsidRPr="00F52EAB">
        <w:rPr>
          <w:color w:val="000000"/>
          <w:sz w:val="24"/>
          <w:szCs w:val="24"/>
        </w:rPr>
        <w:t>Tevens</w:t>
      </w:r>
      <w:proofErr w:type="gramEnd"/>
      <w:r w:rsidR="003005AF" w:rsidRPr="00F52EAB">
        <w:rPr>
          <w:color w:val="000000"/>
          <w:sz w:val="24"/>
          <w:szCs w:val="24"/>
        </w:rPr>
        <w:t xml:space="preserve"> </w:t>
      </w:r>
      <w:r w:rsidR="003E4004" w:rsidRPr="00F52EAB">
        <w:rPr>
          <w:color w:val="000000"/>
          <w:sz w:val="24"/>
          <w:szCs w:val="24"/>
        </w:rPr>
        <w:t xml:space="preserve">groeide het aantal </w:t>
      </w:r>
      <w:r w:rsidR="003005AF" w:rsidRPr="00F52EAB">
        <w:rPr>
          <w:color w:val="000000"/>
          <w:sz w:val="24"/>
          <w:szCs w:val="24"/>
        </w:rPr>
        <w:t xml:space="preserve">kennis- en onderzoeksinstellingen </w:t>
      </w:r>
      <w:r w:rsidR="003E4004" w:rsidRPr="00F52EAB">
        <w:rPr>
          <w:color w:val="000000"/>
          <w:sz w:val="24"/>
          <w:szCs w:val="24"/>
        </w:rPr>
        <w:t xml:space="preserve">op het gebied van de tropische bossenproblematiek. </w:t>
      </w:r>
      <w:r w:rsidR="00533A92" w:rsidRPr="00F52EAB">
        <w:rPr>
          <w:color w:val="000000"/>
          <w:sz w:val="24"/>
          <w:szCs w:val="24"/>
        </w:rPr>
        <w:t xml:space="preserve">Hierdoor evolueerde de samenwerking tussen de Nederlandse beleidsinstanties en </w:t>
      </w:r>
      <w:proofErr w:type="spellStart"/>
      <w:proofErr w:type="gramStart"/>
      <w:r w:rsidR="00533A92" w:rsidRPr="00F52EAB">
        <w:rPr>
          <w:color w:val="000000"/>
          <w:sz w:val="24"/>
          <w:szCs w:val="24"/>
        </w:rPr>
        <w:t>NGO’s</w:t>
      </w:r>
      <w:proofErr w:type="spellEnd"/>
      <w:r w:rsidR="00533A92" w:rsidRPr="00F52EAB">
        <w:rPr>
          <w:color w:val="000000"/>
          <w:sz w:val="24"/>
          <w:szCs w:val="24"/>
        </w:rPr>
        <w:t xml:space="preserve"> ,</w:t>
      </w:r>
      <w:proofErr w:type="gramEnd"/>
      <w:r w:rsidR="00533A92" w:rsidRPr="00F52EAB">
        <w:rPr>
          <w:color w:val="000000"/>
          <w:sz w:val="24"/>
          <w:szCs w:val="24"/>
        </w:rPr>
        <w:t xml:space="preserve"> kennis- en onderzoeksinstellingen, het bedrijfsleven en financiële instellingen. De groeiende belangstelling voor de bossenproblematiek als onderdeel van het mondiale milieubeleid had </w:t>
      </w:r>
      <w:r w:rsidR="002E15BC" w:rsidRPr="00F52EAB">
        <w:rPr>
          <w:color w:val="000000"/>
          <w:sz w:val="24"/>
          <w:szCs w:val="24"/>
        </w:rPr>
        <w:t xml:space="preserve">vervolgens ook als resultaat </w:t>
      </w:r>
      <w:r w:rsidR="00533A92" w:rsidRPr="00F52EAB">
        <w:rPr>
          <w:color w:val="000000"/>
          <w:sz w:val="24"/>
          <w:szCs w:val="24"/>
        </w:rPr>
        <w:t xml:space="preserve">dat ook </w:t>
      </w:r>
      <w:r w:rsidR="002E15BC" w:rsidRPr="00F52EAB">
        <w:rPr>
          <w:color w:val="000000"/>
          <w:sz w:val="24"/>
          <w:szCs w:val="24"/>
        </w:rPr>
        <w:t xml:space="preserve">instellingen vanuit het </w:t>
      </w:r>
      <w:r w:rsidR="00533A92" w:rsidRPr="00F52EAB">
        <w:rPr>
          <w:color w:val="000000"/>
          <w:sz w:val="24"/>
          <w:szCs w:val="24"/>
        </w:rPr>
        <w:t xml:space="preserve">bedrijfsleven en financiële </w:t>
      </w:r>
      <w:r w:rsidR="002E15BC" w:rsidRPr="00F52EAB">
        <w:rPr>
          <w:color w:val="000000"/>
          <w:sz w:val="24"/>
          <w:szCs w:val="24"/>
        </w:rPr>
        <w:t>instellingen zi</w:t>
      </w:r>
      <w:r w:rsidR="00533A92" w:rsidRPr="00F52EAB">
        <w:rPr>
          <w:color w:val="000000"/>
          <w:sz w:val="24"/>
          <w:szCs w:val="24"/>
        </w:rPr>
        <w:t>ch gingen bezighouden met tropische bosontwikkeling. Ook namen particuliere initiatieven voor kleinschalige lokale samenwerkingsprojecten voor bosherstel toe. I</w:t>
      </w:r>
      <w:r w:rsidR="00533A92" w:rsidRPr="00F52EAB">
        <w:rPr>
          <w:bCs/>
          <w:sz w:val="24"/>
          <w:szCs w:val="24"/>
        </w:rPr>
        <w:t>n aansluiting op de internationale ontwikkelingen</w:t>
      </w:r>
      <w:r w:rsidR="00533A92" w:rsidRPr="00F52EAB">
        <w:rPr>
          <w:color w:val="000000"/>
          <w:sz w:val="24"/>
          <w:szCs w:val="24"/>
        </w:rPr>
        <w:t xml:space="preserve"> sloten de verschillende </w:t>
      </w:r>
      <w:r w:rsidR="00533A92" w:rsidRPr="00F52EAB">
        <w:rPr>
          <w:bCs/>
          <w:sz w:val="24"/>
          <w:szCs w:val="24"/>
        </w:rPr>
        <w:t xml:space="preserve">Nederlandse organisaties op het gebied van bosbouwontwikkeling zich in toenemende mate aan bij internationale netwerken. </w:t>
      </w:r>
    </w:p>
    <w:p w14:paraId="5A9277CB" w14:textId="77777777" w:rsidR="00533A92" w:rsidRPr="00F52EAB" w:rsidRDefault="00533A92" w:rsidP="003005AF">
      <w:pPr>
        <w:rPr>
          <w:color w:val="000000"/>
          <w:sz w:val="24"/>
          <w:szCs w:val="24"/>
        </w:rPr>
      </w:pPr>
    </w:p>
    <w:p w14:paraId="2CAFE97D" w14:textId="6FF8A5B0" w:rsidR="00A53CA6" w:rsidRPr="00100B8C" w:rsidRDefault="003005AF" w:rsidP="00F12F66">
      <w:pPr>
        <w:pBdr>
          <w:top w:val="nil"/>
          <w:left w:val="nil"/>
          <w:bottom w:val="nil"/>
          <w:right w:val="nil"/>
          <w:between w:val="nil"/>
        </w:pBdr>
        <w:spacing w:after="0"/>
        <w:rPr>
          <w:color w:val="000000"/>
          <w:sz w:val="24"/>
          <w:szCs w:val="24"/>
        </w:rPr>
      </w:pPr>
      <w:r w:rsidRPr="00F52EAB">
        <w:rPr>
          <w:color w:val="000000"/>
          <w:sz w:val="24"/>
          <w:szCs w:val="24"/>
        </w:rPr>
        <w:t xml:space="preserve">Gezien deze </w:t>
      </w:r>
      <w:r w:rsidR="00421564" w:rsidRPr="00F52EAB">
        <w:rPr>
          <w:color w:val="000000"/>
          <w:sz w:val="24"/>
          <w:szCs w:val="24"/>
        </w:rPr>
        <w:t xml:space="preserve">thematische en institutionele </w:t>
      </w:r>
      <w:r w:rsidR="00C66921" w:rsidRPr="00F52EAB">
        <w:rPr>
          <w:color w:val="000000"/>
          <w:sz w:val="24"/>
          <w:szCs w:val="24"/>
        </w:rPr>
        <w:t>dynamiek wordt</w:t>
      </w:r>
      <w:r w:rsidR="002E15BC" w:rsidRPr="00F52EAB">
        <w:rPr>
          <w:color w:val="000000"/>
          <w:sz w:val="24"/>
          <w:szCs w:val="24"/>
        </w:rPr>
        <w:t xml:space="preserve"> in de tijdlijn </w:t>
      </w:r>
      <w:r w:rsidRPr="00F52EAB">
        <w:rPr>
          <w:color w:val="000000"/>
          <w:sz w:val="24"/>
          <w:szCs w:val="24"/>
        </w:rPr>
        <w:t xml:space="preserve">het thema ‘Nederlandse Internationale Samenwerking voor </w:t>
      </w:r>
      <w:r w:rsidR="006E1B63">
        <w:rPr>
          <w:color w:val="000000"/>
          <w:sz w:val="24"/>
          <w:szCs w:val="24"/>
        </w:rPr>
        <w:t>Tropische B</w:t>
      </w:r>
      <w:r w:rsidRPr="00F52EAB">
        <w:rPr>
          <w:color w:val="000000"/>
          <w:sz w:val="24"/>
          <w:szCs w:val="24"/>
        </w:rPr>
        <w:t>ossen’ breed geïnterpreteerd.</w:t>
      </w:r>
      <w:r w:rsidR="00421564" w:rsidRPr="00F52EAB">
        <w:rPr>
          <w:color w:val="000000"/>
          <w:sz w:val="24"/>
          <w:szCs w:val="24"/>
        </w:rPr>
        <w:t xml:space="preserve"> </w:t>
      </w:r>
      <w:r w:rsidR="006E1B63" w:rsidRPr="006E1B63">
        <w:rPr>
          <w:color w:val="000000"/>
          <w:sz w:val="24"/>
          <w:szCs w:val="24"/>
        </w:rPr>
        <w:t>Vanuit een institutionele invalshoek omvat het thema zowel de dynamiek in de uitgangspunten van het Nederlandse beleid als de diverse vormen van ontwikkelingsactiviteiten op het niveau van projecten, onderzoek en beleidsontwikkeling</w:t>
      </w:r>
      <w:r w:rsidR="006E1B63">
        <w:rPr>
          <w:color w:val="000000"/>
          <w:sz w:val="24"/>
          <w:szCs w:val="24"/>
        </w:rPr>
        <w:t>.</w:t>
      </w:r>
      <w:r w:rsidR="006E1B63" w:rsidRPr="006E1B63">
        <w:rPr>
          <w:color w:val="000000"/>
          <w:sz w:val="24"/>
          <w:szCs w:val="24"/>
        </w:rPr>
        <w:t xml:space="preserve"> </w:t>
      </w:r>
      <w:r w:rsidR="00B00418" w:rsidRPr="00F52EAB">
        <w:rPr>
          <w:color w:val="000000"/>
          <w:sz w:val="24"/>
          <w:szCs w:val="24"/>
        </w:rPr>
        <w:t xml:space="preserve">Vanuit een thematische invalshoek </w:t>
      </w:r>
      <w:r w:rsidR="00D22491" w:rsidRPr="00F52EAB">
        <w:rPr>
          <w:color w:val="000000"/>
          <w:sz w:val="24"/>
          <w:szCs w:val="24"/>
        </w:rPr>
        <w:t xml:space="preserve">omvat </w:t>
      </w:r>
      <w:r w:rsidR="00B00418" w:rsidRPr="009915C2">
        <w:rPr>
          <w:color w:val="000000"/>
          <w:sz w:val="24"/>
          <w:szCs w:val="24"/>
        </w:rPr>
        <w:t>het</w:t>
      </w:r>
      <w:r w:rsidR="004C6FF3" w:rsidRPr="009915C2">
        <w:rPr>
          <w:color w:val="000000"/>
          <w:sz w:val="24"/>
          <w:szCs w:val="24"/>
        </w:rPr>
        <w:t xml:space="preserve"> </w:t>
      </w:r>
      <w:r w:rsidR="006E1B63">
        <w:rPr>
          <w:color w:val="000000"/>
          <w:sz w:val="24"/>
          <w:szCs w:val="24"/>
        </w:rPr>
        <w:t xml:space="preserve">thema enerzijds </w:t>
      </w:r>
      <w:r w:rsidR="004C6FF3" w:rsidRPr="009915C2">
        <w:rPr>
          <w:color w:val="000000"/>
          <w:sz w:val="24"/>
          <w:szCs w:val="24"/>
        </w:rPr>
        <w:t>activiteiten</w:t>
      </w:r>
      <w:r w:rsidR="004C6FF3" w:rsidRPr="00F52EAB">
        <w:rPr>
          <w:color w:val="000000"/>
          <w:sz w:val="24"/>
          <w:szCs w:val="24"/>
        </w:rPr>
        <w:t xml:space="preserve"> gericht op </w:t>
      </w:r>
      <w:r w:rsidR="00D22491" w:rsidRPr="00F52EAB">
        <w:rPr>
          <w:color w:val="000000"/>
          <w:sz w:val="24"/>
          <w:szCs w:val="24"/>
        </w:rPr>
        <w:t>het behoud en herstel van (sub</w:t>
      </w:r>
      <w:r w:rsidR="00BC4845">
        <w:rPr>
          <w:color w:val="000000"/>
          <w:sz w:val="24"/>
          <w:szCs w:val="24"/>
        </w:rPr>
        <w:t>)</w:t>
      </w:r>
      <w:r w:rsidR="00D22491" w:rsidRPr="00F52EAB">
        <w:rPr>
          <w:color w:val="000000"/>
          <w:sz w:val="24"/>
          <w:szCs w:val="24"/>
        </w:rPr>
        <w:t>-tropische bos-ecosystemen, -biodiversiteit en beboste stroomgebieden in het kader van natuur- en milieubeleid</w:t>
      </w:r>
      <w:r w:rsidR="006E1B63">
        <w:rPr>
          <w:color w:val="000000"/>
          <w:sz w:val="24"/>
          <w:szCs w:val="24"/>
        </w:rPr>
        <w:t xml:space="preserve">. En anderzijds </w:t>
      </w:r>
      <w:r w:rsidR="004C6FF3" w:rsidRPr="00F52EAB">
        <w:rPr>
          <w:color w:val="000000"/>
          <w:sz w:val="24"/>
          <w:szCs w:val="24"/>
        </w:rPr>
        <w:t xml:space="preserve">activiteiten gericht op het </w:t>
      </w:r>
      <w:r w:rsidR="00D22491" w:rsidRPr="00F52EAB">
        <w:rPr>
          <w:color w:val="000000"/>
          <w:sz w:val="24"/>
          <w:szCs w:val="24"/>
        </w:rPr>
        <w:t>behoud en ontwikkeling van de multifunctionele rol van bossen en bomen (inclusief agro-</w:t>
      </w:r>
      <w:proofErr w:type="spellStart"/>
      <w:r w:rsidR="00D22491" w:rsidRPr="00F52EAB">
        <w:rPr>
          <w:color w:val="000000"/>
          <w:sz w:val="24"/>
          <w:szCs w:val="24"/>
        </w:rPr>
        <w:t>forestry</w:t>
      </w:r>
      <w:proofErr w:type="spellEnd"/>
      <w:r w:rsidR="004C6FF3" w:rsidRPr="00F52EAB">
        <w:rPr>
          <w:color w:val="000000"/>
          <w:sz w:val="24"/>
          <w:szCs w:val="24"/>
        </w:rPr>
        <w:t xml:space="preserve"> systemen</w:t>
      </w:r>
      <w:r w:rsidR="00D22491" w:rsidRPr="00F52EAB">
        <w:rPr>
          <w:color w:val="000000"/>
          <w:sz w:val="24"/>
          <w:szCs w:val="24"/>
        </w:rPr>
        <w:t>)</w:t>
      </w:r>
      <w:r w:rsidR="006E1B63">
        <w:rPr>
          <w:color w:val="000000"/>
          <w:sz w:val="24"/>
          <w:szCs w:val="24"/>
        </w:rPr>
        <w:t xml:space="preserve"> als een </w:t>
      </w:r>
      <w:proofErr w:type="spellStart"/>
      <w:r w:rsidR="005227F6" w:rsidRPr="009915C2">
        <w:rPr>
          <w:color w:val="000000"/>
          <w:sz w:val="24"/>
          <w:szCs w:val="24"/>
        </w:rPr>
        <w:t>een</w:t>
      </w:r>
      <w:proofErr w:type="spellEnd"/>
      <w:r w:rsidR="00D22491" w:rsidRPr="00F52EAB">
        <w:rPr>
          <w:color w:val="000000"/>
          <w:sz w:val="24"/>
          <w:szCs w:val="24"/>
        </w:rPr>
        <w:t xml:space="preserve"> integraal deel van plattelandsontwikkeling, duurzaam landgebruik en duurzame </w:t>
      </w:r>
      <w:proofErr w:type="spellStart"/>
      <w:r w:rsidR="00D22491" w:rsidRPr="00F52EAB">
        <w:rPr>
          <w:color w:val="000000"/>
          <w:sz w:val="24"/>
          <w:szCs w:val="24"/>
        </w:rPr>
        <w:t>sociaal-economische</w:t>
      </w:r>
      <w:proofErr w:type="spellEnd"/>
      <w:r w:rsidR="00D22491" w:rsidRPr="00F52EAB">
        <w:rPr>
          <w:color w:val="000000"/>
          <w:sz w:val="24"/>
          <w:szCs w:val="24"/>
        </w:rPr>
        <w:t xml:space="preserve"> ontwikkeling. </w:t>
      </w:r>
      <w:r w:rsidR="00CE6992">
        <w:rPr>
          <w:color w:val="000000"/>
          <w:sz w:val="24"/>
          <w:szCs w:val="24"/>
        </w:rPr>
        <w:t xml:space="preserve">Het thema </w:t>
      </w:r>
      <w:r w:rsidR="00BC4845">
        <w:rPr>
          <w:color w:val="000000"/>
          <w:sz w:val="24"/>
          <w:szCs w:val="24"/>
        </w:rPr>
        <w:t xml:space="preserve">omvat </w:t>
      </w:r>
      <w:r w:rsidR="00D22491" w:rsidRPr="00F52EAB">
        <w:rPr>
          <w:color w:val="000000"/>
          <w:sz w:val="24"/>
          <w:szCs w:val="24"/>
        </w:rPr>
        <w:t xml:space="preserve">dus alle bos-gerelateerde aspecten van tegengaan van ontbossing en degradatie, landschapsherstel, duurzaam beheer en gebruik en </w:t>
      </w:r>
      <w:r w:rsidR="004C6FF3" w:rsidRPr="00F52EAB">
        <w:rPr>
          <w:color w:val="000000"/>
          <w:sz w:val="24"/>
          <w:szCs w:val="24"/>
        </w:rPr>
        <w:t xml:space="preserve">bijdrage aan </w:t>
      </w:r>
      <w:r w:rsidR="00D22491" w:rsidRPr="00F52EAB">
        <w:rPr>
          <w:color w:val="000000"/>
          <w:sz w:val="24"/>
          <w:szCs w:val="24"/>
        </w:rPr>
        <w:t>plattelandsontwikkeling.</w:t>
      </w:r>
      <w:r w:rsidR="00B00418">
        <w:rPr>
          <w:color w:val="000000"/>
          <w:sz w:val="24"/>
          <w:szCs w:val="24"/>
        </w:rPr>
        <w:t xml:space="preserve"> </w:t>
      </w:r>
    </w:p>
    <w:p w14:paraId="58F4BFA2" w14:textId="3BBDF4A7" w:rsidR="00100B8C" w:rsidRDefault="00100B8C">
      <w:pPr>
        <w:spacing w:after="160" w:line="259" w:lineRule="auto"/>
        <w:rPr>
          <w:b/>
          <w:color w:val="385623" w:themeColor="accent6" w:themeShade="80"/>
          <w:sz w:val="24"/>
          <w:szCs w:val="24"/>
        </w:rPr>
      </w:pPr>
    </w:p>
    <w:p w14:paraId="7FC15C81" w14:textId="77777777" w:rsidR="00BC4845" w:rsidRDefault="00BC4845">
      <w:pPr>
        <w:spacing w:after="160" w:line="259" w:lineRule="auto"/>
        <w:rPr>
          <w:bCs/>
          <w:sz w:val="24"/>
          <w:szCs w:val="24"/>
        </w:rPr>
      </w:pPr>
      <w:r>
        <w:rPr>
          <w:bCs/>
          <w:sz w:val="24"/>
          <w:szCs w:val="24"/>
        </w:rPr>
        <w:br w:type="page"/>
      </w:r>
    </w:p>
    <w:p w14:paraId="7FC01D94" w14:textId="3BA235EC" w:rsidR="001659C3" w:rsidRPr="003815E6" w:rsidRDefault="00E82FE8" w:rsidP="001659C3">
      <w:pPr>
        <w:pBdr>
          <w:top w:val="nil"/>
          <w:left w:val="nil"/>
          <w:bottom w:val="nil"/>
          <w:right w:val="nil"/>
          <w:between w:val="nil"/>
        </w:pBdr>
        <w:rPr>
          <w:bCs/>
          <w:sz w:val="24"/>
          <w:szCs w:val="24"/>
        </w:rPr>
      </w:pPr>
      <w:r w:rsidRPr="003815E6">
        <w:rPr>
          <w:bCs/>
          <w:sz w:val="24"/>
          <w:szCs w:val="24"/>
        </w:rPr>
        <w:lastRenderedPageBreak/>
        <w:t xml:space="preserve">Op basis van deze uitgangspunten is </w:t>
      </w:r>
      <w:r w:rsidR="001677B4" w:rsidRPr="003815E6">
        <w:rPr>
          <w:bCs/>
          <w:sz w:val="24"/>
          <w:szCs w:val="24"/>
        </w:rPr>
        <w:t>de</w:t>
      </w:r>
      <w:r w:rsidRPr="003815E6">
        <w:rPr>
          <w:bCs/>
          <w:sz w:val="24"/>
          <w:szCs w:val="24"/>
        </w:rPr>
        <w:t xml:space="preserve"> </w:t>
      </w:r>
      <w:r w:rsidR="001677B4" w:rsidRPr="003815E6">
        <w:rPr>
          <w:bCs/>
          <w:sz w:val="24"/>
          <w:szCs w:val="24"/>
        </w:rPr>
        <w:t xml:space="preserve">tijdlijn </w:t>
      </w:r>
      <w:r w:rsidR="00CE6992">
        <w:rPr>
          <w:bCs/>
          <w:sz w:val="24"/>
          <w:szCs w:val="24"/>
        </w:rPr>
        <w:t xml:space="preserve">opgesteld aan de hand van </w:t>
      </w:r>
      <w:r w:rsidR="001659C3" w:rsidRPr="003815E6">
        <w:rPr>
          <w:bCs/>
          <w:sz w:val="24"/>
          <w:szCs w:val="24"/>
        </w:rPr>
        <w:t>de volgende vragen:</w:t>
      </w:r>
    </w:p>
    <w:p w14:paraId="5F764249" w14:textId="5DF9636A" w:rsidR="00100B8C" w:rsidRDefault="00527571" w:rsidP="00E82FE8">
      <w:pPr>
        <w:numPr>
          <w:ilvl w:val="0"/>
          <w:numId w:val="6"/>
        </w:numPr>
        <w:pBdr>
          <w:top w:val="nil"/>
          <w:left w:val="nil"/>
          <w:bottom w:val="nil"/>
          <w:right w:val="nil"/>
          <w:between w:val="nil"/>
        </w:pBdr>
        <w:spacing w:after="0"/>
        <w:rPr>
          <w:color w:val="000000"/>
          <w:sz w:val="24"/>
          <w:szCs w:val="24"/>
        </w:rPr>
      </w:pPr>
      <w:r w:rsidRPr="00100B8C">
        <w:rPr>
          <w:color w:val="000000"/>
          <w:sz w:val="24"/>
          <w:szCs w:val="24"/>
        </w:rPr>
        <w:t xml:space="preserve">Welke tijdsperioden kunnen er </w:t>
      </w:r>
      <w:r w:rsidR="00D2731F">
        <w:rPr>
          <w:color w:val="000000"/>
          <w:sz w:val="24"/>
          <w:szCs w:val="24"/>
        </w:rPr>
        <w:t xml:space="preserve">worden </w:t>
      </w:r>
      <w:r w:rsidRPr="00100B8C">
        <w:rPr>
          <w:color w:val="000000"/>
          <w:sz w:val="24"/>
          <w:szCs w:val="24"/>
        </w:rPr>
        <w:t xml:space="preserve">onderscheiden in de Nederlandse samenwerking op het gebied van tropische bossen? </w:t>
      </w:r>
    </w:p>
    <w:p w14:paraId="32E97975" w14:textId="0A2308B6" w:rsidR="00274CAE" w:rsidRDefault="00274CAE" w:rsidP="00730DFE">
      <w:pPr>
        <w:pStyle w:val="Lijstalinea"/>
        <w:numPr>
          <w:ilvl w:val="1"/>
          <w:numId w:val="6"/>
        </w:numPr>
        <w:rPr>
          <w:color w:val="000000"/>
          <w:sz w:val="24"/>
          <w:szCs w:val="24"/>
        </w:rPr>
      </w:pPr>
      <w:r w:rsidRPr="00274CAE">
        <w:rPr>
          <w:color w:val="000000"/>
          <w:sz w:val="24"/>
          <w:szCs w:val="24"/>
        </w:rPr>
        <w:t xml:space="preserve">Welke thematische aandachtsvelden kregen </w:t>
      </w:r>
      <w:r>
        <w:rPr>
          <w:color w:val="000000"/>
          <w:sz w:val="24"/>
          <w:szCs w:val="24"/>
        </w:rPr>
        <w:t xml:space="preserve">in deze perioden </w:t>
      </w:r>
      <w:r w:rsidRPr="00274CAE">
        <w:rPr>
          <w:color w:val="000000"/>
          <w:sz w:val="24"/>
          <w:szCs w:val="24"/>
        </w:rPr>
        <w:t>aandacht?</w:t>
      </w:r>
    </w:p>
    <w:p w14:paraId="782EABBA" w14:textId="5D905508" w:rsidR="00C0659E" w:rsidRPr="009F2FAE" w:rsidRDefault="00C0659E" w:rsidP="00B0178A">
      <w:pPr>
        <w:pBdr>
          <w:top w:val="nil"/>
          <w:left w:val="nil"/>
          <w:bottom w:val="nil"/>
          <w:right w:val="nil"/>
          <w:between w:val="nil"/>
        </w:pBdr>
        <w:spacing w:after="160" w:line="259" w:lineRule="auto"/>
        <w:ind w:left="1440"/>
        <w:rPr>
          <w:sz w:val="24"/>
          <w:szCs w:val="24"/>
        </w:rPr>
      </w:pPr>
      <w:r w:rsidRPr="009F2FAE">
        <w:rPr>
          <w:sz w:val="24"/>
          <w:szCs w:val="24"/>
        </w:rPr>
        <w:t>Welke factoren waren bepalend voor de verschillende accentverschuivingen?</w:t>
      </w:r>
    </w:p>
    <w:p w14:paraId="73634F6D" w14:textId="5FA1BFEB" w:rsidR="00CE55BF" w:rsidRDefault="00E82FE8" w:rsidP="00CE55BF">
      <w:pPr>
        <w:numPr>
          <w:ilvl w:val="0"/>
          <w:numId w:val="6"/>
        </w:numPr>
        <w:pBdr>
          <w:top w:val="nil"/>
          <w:left w:val="nil"/>
          <w:bottom w:val="nil"/>
          <w:right w:val="nil"/>
          <w:between w:val="nil"/>
        </w:pBdr>
        <w:spacing w:after="0"/>
        <w:rPr>
          <w:color w:val="000000"/>
          <w:sz w:val="24"/>
          <w:szCs w:val="24"/>
        </w:rPr>
      </w:pPr>
      <w:r w:rsidRPr="00100B8C">
        <w:rPr>
          <w:color w:val="000000"/>
          <w:sz w:val="24"/>
          <w:szCs w:val="24"/>
        </w:rPr>
        <w:t xml:space="preserve">Hoe zag het </w:t>
      </w:r>
      <w:r w:rsidR="00274CAE">
        <w:rPr>
          <w:color w:val="000000"/>
          <w:sz w:val="24"/>
          <w:szCs w:val="24"/>
        </w:rPr>
        <w:t xml:space="preserve">beleidsmatige </w:t>
      </w:r>
      <w:r w:rsidR="002C24D1">
        <w:rPr>
          <w:color w:val="000000"/>
          <w:sz w:val="24"/>
          <w:szCs w:val="24"/>
        </w:rPr>
        <w:t xml:space="preserve">kader </w:t>
      </w:r>
      <w:r w:rsidR="00274CAE">
        <w:rPr>
          <w:color w:val="000000"/>
          <w:sz w:val="24"/>
          <w:szCs w:val="24"/>
        </w:rPr>
        <w:t xml:space="preserve">en </w:t>
      </w:r>
      <w:r w:rsidR="002C24D1">
        <w:rPr>
          <w:color w:val="000000"/>
          <w:sz w:val="24"/>
          <w:szCs w:val="24"/>
        </w:rPr>
        <w:t xml:space="preserve">het </w:t>
      </w:r>
      <w:r w:rsidRPr="00100B8C">
        <w:rPr>
          <w:color w:val="000000"/>
          <w:sz w:val="24"/>
          <w:szCs w:val="24"/>
        </w:rPr>
        <w:t xml:space="preserve">institutionele </w:t>
      </w:r>
      <w:r w:rsidR="00CE55BF">
        <w:rPr>
          <w:color w:val="000000"/>
          <w:sz w:val="24"/>
          <w:szCs w:val="24"/>
        </w:rPr>
        <w:t xml:space="preserve">uitvoeringskader </w:t>
      </w:r>
      <w:r w:rsidRPr="00100B8C">
        <w:rPr>
          <w:color w:val="000000"/>
          <w:sz w:val="24"/>
          <w:szCs w:val="24"/>
        </w:rPr>
        <w:t xml:space="preserve">voor </w:t>
      </w:r>
      <w:r w:rsidR="00274CAE">
        <w:rPr>
          <w:color w:val="000000"/>
          <w:sz w:val="24"/>
          <w:szCs w:val="24"/>
        </w:rPr>
        <w:t xml:space="preserve">de </w:t>
      </w:r>
      <w:r w:rsidRPr="00100B8C">
        <w:rPr>
          <w:color w:val="000000"/>
          <w:sz w:val="24"/>
          <w:szCs w:val="24"/>
        </w:rPr>
        <w:t>samenwerking voor bossen er in de verschillende tijdsperioden uit</w:t>
      </w:r>
      <w:r w:rsidR="00274CAE">
        <w:rPr>
          <w:color w:val="000000"/>
          <w:sz w:val="24"/>
          <w:szCs w:val="24"/>
        </w:rPr>
        <w:t>?</w:t>
      </w:r>
      <w:r w:rsidRPr="00100B8C">
        <w:rPr>
          <w:color w:val="000000"/>
          <w:sz w:val="24"/>
          <w:szCs w:val="24"/>
        </w:rPr>
        <w:t> </w:t>
      </w:r>
    </w:p>
    <w:p w14:paraId="76333E1D" w14:textId="46ADEE64" w:rsidR="00CE55BF" w:rsidRDefault="001659C3" w:rsidP="00CE55BF">
      <w:pPr>
        <w:numPr>
          <w:ilvl w:val="1"/>
          <w:numId w:val="6"/>
        </w:numPr>
        <w:pBdr>
          <w:top w:val="nil"/>
          <w:left w:val="nil"/>
          <w:bottom w:val="nil"/>
          <w:right w:val="nil"/>
          <w:between w:val="nil"/>
        </w:pBdr>
        <w:spacing w:after="0"/>
        <w:rPr>
          <w:color w:val="000000"/>
          <w:sz w:val="24"/>
          <w:szCs w:val="24"/>
        </w:rPr>
      </w:pPr>
      <w:r w:rsidRPr="00CE55BF">
        <w:rPr>
          <w:color w:val="000000"/>
          <w:sz w:val="24"/>
          <w:szCs w:val="24"/>
        </w:rPr>
        <w:t>Wat zijn de meest relevante internationale ontwikkelingen</w:t>
      </w:r>
      <w:r w:rsidR="00BA65DD">
        <w:rPr>
          <w:color w:val="000000"/>
          <w:sz w:val="24"/>
          <w:szCs w:val="24"/>
        </w:rPr>
        <w:t xml:space="preserve"> en </w:t>
      </w:r>
      <w:r w:rsidRPr="00CE55BF">
        <w:rPr>
          <w:color w:val="000000"/>
          <w:sz w:val="24"/>
          <w:szCs w:val="24"/>
        </w:rPr>
        <w:t>verdragen</w:t>
      </w:r>
      <w:r w:rsidR="00BA65DD">
        <w:rPr>
          <w:color w:val="000000"/>
          <w:sz w:val="24"/>
          <w:szCs w:val="24"/>
        </w:rPr>
        <w:t xml:space="preserve"> </w:t>
      </w:r>
      <w:r w:rsidRPr="00CE55BF">
        <w:rPr>
          <w:color w:val="000000"/>
          <w:sz w:val="24"/>
          <w:szCs w:val="24"/>
        </w:rPr>
        <w:t>die het Nederlandse internationale beleid voor bossen hebben beïnvloed?</w:t>
      </w:r>
    </w:p>
    <w:p w14:paraId="0CF2AD76" w14:textId="60C30FEC" w:rsidR="001B3F8F" w:rsidRDefault="001659C3" w:rsidP="00CE55BF">
      <w:pPr>
        <w:numPr>
          <w:ilvl w:val="1"/>
          <w:numId w:val="6"/>
        </w:numPr>
        <w:pBdr>
          <w:top w:val="nil"/>
          <w:left w:val="nil"/>
          <w:bottom w:val="nil"/>
          <w:right w:val="nil"/>
          <w:between w:val="nil"/>
        </w:pBdr>
        <w:spacing w:after="0"/>
        <w:rPr>
          <w:color w:val="000000"/>
          <w:sz w:val="24"/>
          <w:szCs w:val="24"/>
        </w:rPr>
      </w:pPr>
      <w:r w:rsidRPr="00CE55BF">
        <w:rPr>
          <w:color w:val="000000"/>
          <w:sz w:val="24"/>
          <w:szCs w:val="24"/>
        </w:rPr>
        <w:t xml:space="preserve">Wat zijn de meest bepalende </w:t>
      </w:r>
      <w:r w:rsidR="00BA65DD">
        <w:rPr>
          <w:color w:val="000000"/>
          <w:sz w:val="24"/>
          <w:szCs w:val="24"/>
        </w:rPr>
        <w:t xml:space="preserve">ontwikkelingen in het Nederlandse beleid voor ontwikkelingssamenwerking </w:t>
      </w:r>
      <w:r w:rsidRPr="00CE55BF">
        <w:rPr>
          <w:color w:val="000000"/>
          <w:sz w:val="24"/>
          <w:szCs w:val="24"/>
        </w:rPr>
        <w:t xml:space="preserve">geweest die </w:t>
      </w:r>
      <w:r w:rsidR="00BA65DD">
        <w:rPr>
          <w:color w:val="000000"/>
          <w:sz w:val="24"/>
          <w:szCs w:val="24"/>
        </w:rPr>
        <w:t xml:space="preserve">de </w:t>
      </w:r>
      <w:r w:rsidR="005227F6">
        <w:rPr>
          <w:color w:val="000000"/>
          <w:sz w:val="24"/>
          <w:szCs w:val="24"/>
        </w:rPr>
        <w:t xml:space="preserve">samenwerking </w:t>
      </w:r>
      <w:r w:rsidR="005227F6" w:rsidRPr="00CE55BF">
        <w:rPr>
          <w:color w:val="000000"/>
          <w:sz w:val="24"/>
          <w:szCs w:val="24"/>
        </w:rPr>
        <w:t>op</w:t>
      </w:r>
      <w:r w:rsidR="00BA65DD">
        <w:rPr>
          <w:color w:val="000000"/>
          <w:sz w:val="24"/>
          <w:szCs w:val="24"/>
        </w:rPr>
        <w:t xml:space="preserve"> </w:t>
      </w:r>
      <w:r w:rsidR="00D2731F">
        <w:rPr>
          <w:color w:val="000000"/>
          <w:sz w:val="24"/>
          <w:szCs w:val="24"/>
        </w:rPr>
        <w:t xml:space="preserve">het gebied van </w:t>
      </w:r>
      <w:r w:rsidR="00BA65DD">
        <w:rPr>
          <w:color w:val="000000"/>
          <w:sz w:val="24"/>
          <w:szCs w:val="24"/>
        </w:rPr>
        <w:t xml:space="preserve">tropisch bossen </w:t>
      </w:r>
      <w:r w:rsidRPr="00CE55BF">
        <w:rPr>
          <w:color w:val="000000"/>
          <w:sz w:val="24"/>
          <w:szCs w:val="24"/>
        </w:rPr>
        <w:t>hebben vormgegeven</w:t>
      </w:r>
      <w:r w:rsidR="00BA65DD">
        <w:rPr>
          <w:color w:val="000000"/>
          <w:sz w:val="24"/>
          <w:szCs w:val="24"/>
        </w:rPr>
        <w:t>?</w:t>
      </w:r>
    </w:p>
    <w:p w14:paraId="0E0298FD" w14:textId="695909D6" w:rsidR="00CE55BF" w:rsidRDefault="001B3F8F" w:rsidP="00CE55BF">
      <w:pPr>
        <w:numPr>
          <w:ilvl w:val="1"/>
          <w:numId w:val="6"/>
        </w:numPr>
        <w:pBdr>
          <w:top w:val="nil"/>
          <w:left w:val="nil"/>
          <w:bottom w:val="nil"/>
          <w:right w:val="nil"/>
          <w:between w:val="nil"/>
        </w:pBdr>
        <w:spacing w:after="0"/>
        <w:rPr>
          <w:color w:val="000000"/>
          <w:sz w:val="24"/>
          <w:szCs w:val="24"/>
        </w:rPr>
      </w:pPr>
      <w:r>
        <w:rPr>
          <w:color w:val="000000"/>
          <w:sz w:val="24"/>
          <w:szCs w:val="24"/>
        </w:rPr>
        <w:t>Welke ontwikkelingsthema’s kregen er bij de samenwerkingsa</w:t>
      </w:r>
      <w:r w:rsidR="00D2731F">
        <w:rPr>
          <w:color w:val="000000"/>
          <w:sz w:val="24"/>
          <w:szCs w:val="24"/>
        </w:rPr>
        <w:t>c</w:t>
      </w:r>
      <w:r>
        <w:rPr>
          <w:color w:val="000000"/>
          <w:sz w:val="24"/>
          <w:szCs w:val="24"/>
        </w:rPr>
        <w:t>tiviteiten aandacht</w:t>
      </w:r>
      <w:r w:rsidR="001659C3" w:rsidRPr="00CE55BF">
        <w:rPr>
          <w:color w:val="000000"/>
          <w:sz w:val="24"/>
          <w:szCs w:val="24"/>
        </w:rPr>
        <w:t>?</w:t>
      </w:r>
      <w:r w:rsidR="001659C3" w:rsidRPr="00CE55BF">
        <w:rPr>
          <w:sz w:val="24"/>
          <w:szCs w:val="24"/>
        </w:rPr>
        <w:t xml:space="preserve"> </w:t>
      </w:r>
    </w:p>
    <w:p w14:paraId="056A2F47" w14:textId="48110CFC" w:rsidR="00527571" w:rsidRDefault="00BA65DD" w:rsidP="00CE55BF">
      <w:pPr>
        <w:numPr>
          <w:ilvl w:val="1"/>
          <w:numId w:val="6"/>
        </w:numPr>
        <w:pBdr>
          <w:top w:val="nil"/>
          <w:left w:val="nil"/>
          <w:bottom w:val="nil"/>
          <w:right w:val="nil"/>
          <w:between w:val="nil"/>
        </w:pBdr>
        <w:spacing w:after="0"/>
        <w:rPr>
          <w:color w:val="000000"/>
          <w:sz w:val="24"/>
          <w:szCs w:val="24"/>
        </w:rPr>
      </w:pPr>
      <w:r>
        <w:rPr>
          <w:color w:val="000000"/>
          <w:sz w:val="24"/>
          <w:szCs w:val="24"/>
        </w:rPr>
        <w:t xml:space="preserve">Welke </w:t>
      </w:r>
      <w:r w:rsidR="00CE55BF" w:rsidRPr="00CE55BF">
        <w:rPr>
          <w:color w:val="000000"/>
          <w:sz w:val="24"/>
          <w:szCs w:val="24"/>
        </w:rPr>
        <w:t xml:space="preserve">maatschappelijke organisaties waren </w:t>
      </w:r>
      <w:r>
        <w:rPr>
          <w:color w:val="000000"/>
          <w:sz w:val="24"/>
          <w:szCs w:val="24"/>
        </w:rPr>
        <w:t>er bij de samenwerking betrokken</w:t>
      </w:r>
      <w:r w:rsidR="001659C3" w:rsidRPr="00CE55BF">
        <w:rPr>
          <w:color w:val="000000"/>
          <w:sz w:val="24"/>
          <w:szCs w:val="24"/>
        </w:rPr>
        <w:t>?</w:t>
      </w:r>
    </w:p>
    <w:p w14:paraId="1CD2D2B0" w14:textId="52590C34" w:rsidR="00E82AFF" w:rsidRDefault="00E82AFF" w:rsidP="00CE55BF">
      <w:pPr>
        <w:numPr>
          <w:ilvl w:val="1"/>
          <w:numId w:val="6"/>
        </w:numPr>
        <w:pBdr>
          <w:top w:val="nil"/>
          <w:left w:val="nil"/>
          <w:bottom w:val="nil"/>
          <w:right w:val="nil"/>
          <w:between w:val="nil"/>
        </w:pBdr>
        <w:spacing w:after="0"/>
        <w:rPr>
          <w:color w:val="000000"/>
          <w:sz w:val="24"/>
          <w:szCs w:val="24"/>
        </w:rPr>
      </w:pPr>
      <w:r>
        <w:rPr>
          <w:color w:val="000000"/>
          <w:sz w:val="24"/>
          <w:szCs w:val="24"/>
        </w:rPr>
        <w:t xml:space="preserve">Wat was </w:t>
      </w:r>
      <w:r w:rsidR="00271689">
        <w:rPr>
          <w:color w:val="000000"/>
          <w:sz w:val="24"/>
          <w:szCs w:val="24"/>
        </w:rPr>
        <w:t xml:space="preserve">programmatisch </w:t>
      </w:r>
      <w:r>
        <w:rPr>
          <w:color w:val="000000"/>
          <w:sz w:val="24"/>
          <w:szCs w:val="24"/>
        </w:rPr>
        <w:t xml:space="preserve">gezien het resultaat van de activiteiten? </w:t>
      </w:r>
    </w:p>
    <w:p w14:paraId="6CFFE6CF" w14:textId="77777777" w:rsidR="0068770D" w:rsidRDefault="0068770D" w:rsidP="0068770D">
      <w:pPr>
        <w:pBdr>
          <w:top w:val="nil"/>
          <w:left w:val="nil"/>
          <w:bottom w:val="nil"/>
          <w:right w:val="nil"/>
          <w:between w:val="nil"/>
        </w:pBdr>
        <w:spacing w:after="0"/>
        <w:rPr>
          <w:color w:val="000000"/>
          <w:sz w:val="24"/>
          <w:szCs w:val="24"/>
        </w:rPr>
      </w:pPr>
    </w:p>
    <w:p w14:paraId="6AE29EBD" w14:textId="77777777" w:rsidR="00963375" w:rsidRDefault="00963375" w:rsidP="00963375">
      <w:pPr>
        <w:pBdr>
          <w:top w:val="nil"/>
          <w:left w:val="nil"/>
          <w:bottom w:val="nil"/>
          <w:right w:val="nil"/>
          <w:between w:val="nil"/>
        </w:pBdr>
        <w:spacing w:after="0"/>
        <w:rPr>
          <w:color w:val="000000"/>
          <w:sz w:val="24"/>
          <w:szCs w:val="24"/>
        </w:rPr>
      </w:pPr>
    </w:p>
    <w:p w14:paraId="5905C09B" w14:textId="550E7302" w:rsidR="00E836CE" w:rsidRDefault="00E836CE">
      <w:pPr>
        <w:spacing w:after="160" w:line="259" w:lineRule="auto"/>
        <w:rPr>
          <w:b/>
          <w:sz w:val="28"/>
          <w:szCs w:val="28"/>
        </w:rPr>
      </w:pPr>
    </w:p>
    <w:p w14:paraId="72B6AC7B" w14:textId="77777777" w:rsidR="00B0178A" w:rsidRDefault="00B0178A">
      <w:pPr>
        <w:spacing w:after="160" w:line="259" w:lineRule="auto"/>
        <w:rPr>
          <w:b/>
          <w:sz w:val="28"/>
          <w:szCs w:val="28"/>
        </w:rPr>
      </w:pPr>
      <w:r>
        <w:rPr>
          <w:b/>
          <w:sz w:val="28"/>
          <w:szCs w:val="28"/>
        </w:rPr>
        <w:br w:type="page"/>
      </w:r>
    </w:p>
    <w:p w14:paraId="23893D02" w14:textId="03A88303" w:rsidR="003A0250" w:rsidRPr="003A0250" w:rsidRDefault="000B65B4" w:rsidP="003A0250">
      <w:pPr>
        <w:pStyle w:val="Lijstalinea"/>
        <w:numPr>
          <w:ilvl w:val="0"/>
          <w:numId w:val="8"/>
        </w:numPr>
        <w:rPr>
          <w:b/>
          <w:sz w:val="28"/>
          <w:szCs w:val="28"/>
        </w:rPr>
      </w:pPr>
      <w:r>
        <w:rPr>
          <w:b/>
          <w:sz w:val="28"/>
          <w:szCs w:val="28"/>
        </w:rPr>
        <w:lastRenderedPageBreak/>
        <w:t>T</w:t>
      </w:r>
      <w:r w:rsidR="003A0250" w:rsidRPr="003A0250">
        <w:rPr>
          <w:b/>
          <w:sz w:val="28"/>
          <w:szCs w:val="28"/>
        </w:rPr>
        <w:t>ijdlijn van het Nederlandse beleid en activiteiten</w:t>
      </w:r>
      <w:r w:rsidR="00654458">
        <w:rPr>
          <w:b/>
          <w:sz w:val="28"/>
          <w:szCs w:val="28"/>
        </w:rPr>
        <w:t xml:space="preserve"> ten aanzien van tropische bossen</w:t>
      </w:r>
    </w:p>
    <w:p w14:paraId="1D3D8C06" w14:textId="77777777" w:rsidR="003A0250" w:rsidRDefault="003A0250" w:rsidP="002007A3">
      <w:pPr>
        <w:rPr>
          <w:b/>
          <w:sz w:val="28"/>
          <w:szCs w:val="28"/>
        </w:rPr>
      </w:pPr>
    </w:p>
    <w:p w14:paraId="725623C4" w14:textId="6B3FC60F" w:rsidR="00B463E5" w:rsidRDefault="00B463E5">
      <w:pPr>
        <w:spacing w:after="160" w:line="259" w:lineRule="auto"/>
        <w:rPr>
          <w:b/>
          <w:sz w:val="24"/>
          <w:szCs w:val="24"/>
        </w:rPr>
      </w:pPr>
    </w:p>
    <w:p w14:paraId="7D9F8591" w14:textId="39279916" w:rsidR="008766F1" w:rsidRPr="00AE354B" w:rsidRDefault="007B7BCF" w:rsidP="008766F1">
      <w:pPr>
        <w:rPr>
          <w:b/>
          <w:bCs/>
          <w:sz w:val="24"/>
          <w:szCs w:val="24"/>
        </w:rPr>
      </w:pPr>
      <w:bookmarkStart w:id="3" w:name="_Hlk156816042"/>
      <w:r w:rsidRPr="00AE354B">
        <w:rPr>
          <w:b/>
          <w:sz w:val="24"/>
          <w:szCs w:val="24"/>
        </w:rPr>
        <w:t>Periode 1</w:t>
      </w:r>
      <w:r w:rsidR="000C70D0">
        <w:rPr>
          <w:b/>
          <w:sz w:val="24"/>
          <w:szCs w:val="24"/>
        </w:rPr>
        <w:t>:</w:t>
      </w:r>
      <w:r w:rsidR="008766F1" w:rsidRPr="00AE354B">
        <w:rPr>
          <w:b/>
          <w:sz w:val="24"/>
          <w:szCs w:val="24"/>
        </w:rPr>
        <w:t xml:space="preserve"> </w:t>
      </w:r>
      <w:bookmarkStart w:id="4" w:name="_Hlk172018298"/>
      <w:proofErr w:type="gramStart"/>
      <w:r w:rsidR="00F07F73">
        <w:rPr>
          <w:b/>
          <w:sz w:val="24"/>
          <w:szCs w:val="24"/>
        </w:rPr>
        <w:t>Begin fase</w:t>
      </w:r>
      <w:proofErr w:type="gramEnd"/>
      <w:r w:rsidR="00F07F73">
        <w:rPr>
          <w:b/>
          <w:sz w:val="24"/>
          <w:szCs w:val="24"/>
        </w:rPr>
        <w:t xml:space="preserve"> van Nederlandse ontwikkelingssamenwerking</w:t>
      </w:r>
      <w:r w:rsidR="000C70D0">
        <w:rPr>
          <w:b/>
          <w:bCs/>
          <w:sz w:val="24"/>
          <w:szCs w:val="24"/>
        </w:rPr>
        <w:t xml:space="preserve"> (194</w:t>
      </w:r>
      <w:r w:rsidR="007A31D0">
        <w:rPr>
          <w:b/>
          <w:bCs/>
          <w:sz w:val="24"/>
          <w:szCs w:val="24"/>
        </w:rPr>
        <w:t>9</w:t>
      </w:r>
      <w:r w:rsidR="000C70D0">
        <w:rPr>
          <w:b/>
          <w:bCs/>
          <w:sz w:val="24"/>
          <w:szCs w:val="24"/>
        </w:rPr>
        <w:t>-196</w:t>
      </w:r>
      <w:r w:rsidR="00BB7F8E">
        <w:rPr>
          <w:b/>
          <w:bCs/>
          <w:sz w:val="24"/>
          <w:szCs w:val="24"/>
        </w:rPr>
        <w:t>2</w:t>
      </w:r>
      <w:r w:rsidR="000C70D0">
        <w:rPr>
          <w:b/>
          <w:bCs/>
          <w:sz w:val="24"/>
          <w:szCs w:val="24"/>
        </w:rPr>
        <w:t>)</w:t>
      </w:r>
    </w:p>
    <w:bookmarkEnd w:id="3"/>
    <w:bookmarkEnd w:id="4"/>
    <w:p w14:paraId="3B8CB9A1" w14:textId="5B9C7CE6" w:rsidR="00B463E5" w:rsidRDefault="00520071" w:rsidP="008766F1">
      <w:pPr>
        <w:rPr>
          <w:bCs/>
          <w:sz w:val="24"/>
          <w:szCs w:val="24"/>
        </w:rPr>
      </w:pPr>
      <w:r>
        <w:rPr>
          <w:bCs/>
          <w:sz w:val="24"/>
          <w:szCs w:val="24"/>
        </w:rPr>
        <w:t>Na de erkenning van de Indonesische zelfstandigheid in 194</w:t>
      </w:r>
      <w:r w:rsidR="00BB7F8E">
        <w:rPr>
          <w:bCs/>
          <w:sz w:val="24"/>
          <w:szCs w:val="24"/>
        </w:rPr>
        <w:t>9</w:t>
      </w:r>
      <w:r>
        <w:rPr>
          <w:bCs/>
          <w:sz w:val="24"/>
          <w:szCs w:val="24"/>
        </w:rPr>
        <w:t xml:space="preserve"> br</w:t>
      </w:r>
      <w:r w:rsidR="006559F7">
        <w:rPr>
          <w:bCs/>
          <w:sz w:val="24"/>
          <w:szCs w:val="24"/>
        </w:rPr>
        <w:t>eekt</w:t>
      </w:r>
      <w:r>
        <w:rPr>
          <w:bCs/>
          <w:sz w:val="24"/>
          <w:szCs w:val="24"/>
        </w:rPr>
        <w:t xml:space="preserve"> er een nieuwe periode aan in de verhouding </w:t>
      </w:r>
      <w:r w:rsidR="00BB7F8E">
        <w:rPr>
          <w:bCs/>
          <w:sz w:val="24"/>
          <w:szCs w:val="24"/>
        </w:rPr>
        <w:t xml:space="preserve">van Nederland </w:t>
      </w:r>
      <w:r>
        <w:rPr>
          <w:bCs/>
          <w:sz w:val="24"/>
          <w:szCs w:val="24"/>
        </w:rPr>
        <w:t>tot tropische landen</w:t>
      </w:r>
      <w:r w:rsidR="00BB7F8E">
        <w:rPr>
          <w:bCs/>
          <w:sz w:val="24"/>
          <w:szCs w:val="24"/>
        </w:rPr>
        <w:t xml:space="preserve">. Vanaf </w:t>
      </w:r>
      <w:r>
        <w:rPr>
          <w:bCs/>
          <w:sz w:val="24"/>
          <w:szCs w:val="24"/>
        </w:rPr>
        <w:t xml:space="preserve">1949 </w:t>
      </w:r>
      <w:r w:rsidR="00BB7F8E">
        <w:rPr>
          <w:bCs/>
          <w:sz w:val="24"/>
          <w:szCs w:val="24"/>
        </w:rPr>
        <w:t>v</w:t>
      </w:r>
      <w:r w:rsidR="006559F7">
        <w:rPr>
          <w:bCs/>
          <w:sz w:val="24"/>
          <w:szCs w:val="24"/>
        </w:rPr>
        <w:t>indt</w:t>
      </w:r>
      <w:r w:rsidR="00BB7F8E">
        <w:rPr>
          <w:bCs/>
          <w:sz w:val="24"/>
          <w:szCs w:val="24"/>
        </w:rPr>
        <w:t xml:space="preserve"> er </w:t>
      </w:r>
      <w:r>
        <w:rPr>
          <w:bCs/>
          <w:sz w:val="24"/>
          <w:szCs w:val="24"/>
        </w:rPr>
        <w:t xml:space="preserve">een overgang plaats </w:t>
      </w:r>
      <w:r w:rsidR="008766F1" w:rsidRPr="008766F1">
        <w:rPr>
          <w:bCs/>
          <w:sz w:val="24"/>
          <w:szCs w:val="24"/>
        </w:rPr>
        <w:t xml:space="preserve">van </w:t>
      </w:r>
      <w:r w:rsidR="005227F6" w:rsidRPr="008766F1">
        <w:rPr>
          <w:bCs/>
          <w:sz w:val="24"/>
          <w:szCs w:val="24"/>
        </w:rPr>
        <w:t>koloniaal naar</w:t>
      </w:r>
      <w:r w:rsidR="008766F1" w:rsidRPr="008766F1">
        <w:rPr>
          <w:bCs/>
          <w:sz w:val="24"/>
          <w:szCs w:val="24"/>
        </w:rPr>
        <w:t xml:space="preserve"> ontwikkelingsbeleid. Het </w:t>
      </w:r>
      <w:r>
        <w:rPr>
          <w:bCs/>
          <w:sz w:val="24"/>
          <w:szCs w:val="24"/>
        </w:rPr>
        <w:t>ontwikkelings</w:t>
      </w:r>
      <w:r w:rsidR="008766F1" w:rsidRPr="008766F1">
        <w:rPr>
          <w:bCs/>
          <w:sz w:val="24"/>
          <w:szCs w:val="24"/>
        </w:rPr>
        <w:t xml:space="preserve">beleid </w:t>
      </w:r>
      <w:r w:rsidR="006559F7">
        <w:rPr>
          <w:bCs/>
          <w:sz w:val="24"/>
          <w:szCs w:val="24"/>
        </w:rPr>
        <w:t>i</w:t>
      </w:r>
      <w:r>
        <w:rPr>
          <w:bCs/>
          <w:sz w:val="24"/>
          <w:szCs w:val="24"/>
        </w:rPr>
        <w:t xml:space="preserve">s </w:t>
      </w:r>
      <w:proofErr w:type="gramStart"/>
      <w:r>
        <w:rPr>
          <w:bCs/>
          <w:sz w:val="24"/>
          <w:szCs w:val="24"/>
        </w:rPr>
        <w:t>aanvankelijk</w:t>
      </w:r>
      <w:proofErr w:type="gramEnd"/>
      <w:r>
        <w:rPr>
          <w:bCs/>
          <w:sz w:val="24"/>
          <w:szCs w:val="24"/>
        </w:rPr>
        <w:t xml:space="preserve"> g</w:t>
      </w:r>
      <w:r w:rsidR="008766F1" w:rsidRPr="008766F1">
        <w:rPr>
          <w:bCs/>
          <w:sz w:val="24"/>
          <w:szCs w:val="24"/>
        </w:rPr>
        <w:t xml:space="preserve">ericht </w:t>
      </w:r>
      <w:r w:rsidR="005227F6" w:rsidRPr="008766F1">
        <w:rPr>
          <w:bCs/>
          <w:sz w:val="24"/>
          <w:szCs w:val="24"/>
        </w:rPr>
        <w:t>op modernisering</w:t>
      </w:r>
      <w:r>
        <w:rPr>
          <w:bCs/>
          <w:sz w:val="24"/>
          <w:szCs w:val="24"/>
        </w:rPr>
        <w:t xml:space="preserve">. Daarbij </w:t>
      </w:r>
      <w:r w:rsidR="006559F7">
        <w:rPr>
          <w:bCs/>
          <w:sz w:val="24"/>
          <w:szCs w:val="24"/>
        </w:rPr>
        <w:t>i</w:t>
      </w:r>
      <w:r>
        <w:rPr>
          <w:bCs/>
          <w:sz w:val="24"/>
          <w:szCs w:val="24"/>
        </w:rPr>
        <w:t xml:space="preserve">s de gedachte dat </w:t>
      </w:r>
      <w:r w:rsidR="008766F1" w:rsidRPr="008766F1">
        <w:rPr>
          <w:bCs/>
          <w:sz w:val="24"/>
          <w:szCs w:val="24"/>
        </w:rPr>
        <w:t xml:space="preserve">de economisch laag ontwikkelde </w:t>
      </w:r>
      <w:r>
        <w:rPr>
          <w:bCs/>
          <w:sz w:val="24"/>
          <w:szCs w:val="24"/>
        </w:rPr>
        <w:t xml:space="preserve">tropische </w:t>
      </w:r>
      <w:r w:rsidR="008766F1" w:rsidRPr="008766F1">
        <w:rPr>
          <w:bCs/>
          <w:sz w:val="24"/>
          <w:szCs w:val="24"/>
        </w:rPr>
        <w:t xml:space="preserve">landen arm </w:t>
      </w:r>
      <w:r>
        <w:rPr>
          <w:bCs/>
          <w:sz w:val="24"/>
          <w:szCs w:val="24"/>
        </w:rPr>
        <w:t xml:space="preserve">zijn </w:t>
      </w:r>
      <w:r w:rsidR="008766F1" w:rsidRPr="008766F1">
        <w:rPr>
          <w:bCs/>
          <w:sz w:val="24"/>
          <w:szCs w:val="24"/>
        </w:rPr>
        <w:t xml:space="preserve">omdat ze de stap naar modernisering nog niet hebben gezet. Als ze voldoende tijd, geld en technische hulp krijgen kunnen </w:t>
      </w:r>
      <w:r w:rsidR="006559F7">
        <w:rPr>
          <w:bCs/>
          <w:sz w:val="24"/>
          <w:szCs w:val="24"/>
        </w:rPr>
        <w:t>deze</w:t>
      </w:r>
      <w:r w:rsidR="008766F1" w:rsidRPr="008766F1">
        <w:rPr>
          <w:bCs/>
          <w:sz w:val="24"/>
          <w:szCs w:val="24"/>
        </w:rPr>
        <w:t xml:space="preserve"> landen hetzelfde traject doorlopen als de rijke</w:t>
      </w:r>
      <w:r w:rsidR="006559F7">
        <w:rPr>
          <w:bCs/>
          <w:sz w:val="24"/>
          <w:szCs w:val="24"/>
        </w:rPr>
        <w:t xml:space="preserve"> landen</w:t>
      </w:r>
      <w:r w:rsidR="008766F1" w:rsidRPr="008766F1">
        <w:rPr>
          <w:bCs/>
          <w:sz w:val="24"/>
          <w:szCs w:val="24"/>
        </w:rPr>
        <w:t xml:space="preserve">. </w:t>
      </w:r>
      <w:r w:rsidR="00913300">
        <w:rPr>
          <w:bCs/>
          <w:sz w:val="24"/>
          <w:szCs w:val="24"/>
        </w:rPr>
        <w:t xml:space="preserve">De </w:t>
      </w:r>
      <w:r w:rsidR="00C22E46">
        <w:rPr>
          <w:bCs/>
          <w:sz w:val="24"/>
          <w:szCs w:val="24"/>
        </w:rPr>
        <w:t>activiteiten</w:t>
      </w:r>
      <w:r w:rsidR="00913300">
        <w:rPr>
          <w:bCs/>
          <w:sz w:val="24"/>
          <w:szCs w:val="24"/>
        </w:rPr>
        <w:t xml:space="preserve"> op het gebied van bosbouwontwikkeling zijn vooral gericht op </w:t>
      </w:r>
      <w:r w:rsidR="00C22E46">
        <w:rPr>
          <w:bCs/>
          <w:sz w:val="24"/>
          <w:szCs w:val="24"/>
        </w:rPr>
        <w:t>industriële</w:t>
      </w:r>
      <w:r w:rsidR="00913300">
        <w:rPr>
          <w:bCs/>
          <w:sz w:val="24"/>
          <w:szCs w:val="24"/>
        </w:rPr>
        <w:t xml:space="preserve"> ontwikkeling. </w:t>
      </w:r>
      <w:r w:rsidR="00210BEC">
        <w:rPr>
          <w:bCs/>
          <w:sz w:val="24"/>
          <w:szCs w:val="24"/>
        </w:rPr>
        <w:t>Daarbij w</w:t>
      </w:r>
      <w:r w:rsidR="006559F7">
        <w:rPr>
          <w:bCs/>
          <w:sz w:val="24"/>
          <w:szCs w:val="24"/>
        </w:rPr>
        <w:t>ordt</w:t>
      </w:r>
      <w:r w:rsidR="00210BEC">
        <w:rPr>
          <w:bCs/>
          <w:sz w:val="24"/>
          <w:szCs w:val="24"/>
        </w:rPr>
        <w:t xml:space="preserve"> uitgegaan van het Europese bosbouw principe dat bosbeheer een overheidstaak is. </w:t>
      </w:r>
      <w:r w:rsidR="008766F1" w:rsidRPr="008766F1">
        <w:rPr>
          <w:bCs/>
          <w:sz w:val="24"/>
          <w:szCs w:val="24"/>
        </w:rPr>
        <w:t xml:space="preserve">Een klein initieel </w:t>
      </w:r>
      <w:r w:rsidR="00913300">
        <w:rPr>
          <w:bCs/>
          <w:sz w:val="24"/>
          <w:szCs w:val="24"/>
        </w:rPr>
        <w:t xml:space="preserve">Nederlands </w:t>
      </w:r>
      <w:r w:rsidR="008766F1" w:rsidRPr="008766F1">
        <w:rPr>
          <w:bCs/>
          <w:sz w:val="24"/>
          <w:szCs w:val="24"/>
        </w:rPr>
        <w:t xml:space="preserve">programma focust op Nederlandse koloniën en andere afhankelijke gebieden. </w:t>
      </w:r>
      <w:r w:rsidR="00AA54A6">
        <w:rPr>
          <w:bCs/>
          <w:sz w:val="24"/>
          <w:szCs w:val="24"/>
        </w:rPr>
        <w:t xml:space="preserve">Daarnaast draagt </w:t>
      </w:r>
      <w:r w:rsidR="005227F6" w:rsidRPr="009915C2">
        <w:rPr>
          <w:bCs/>
          <w:sz w:val="24"/>
          <w:szCs w:val="24"/>
        </w:rPr>
        <w:t xml:space="preserve">Nederland </w:t>
      </w:r>
      <w:r w:rsidR="00913300" w:rsidRPr="009915C2">
        <w:rPr>
          <w:bCs/>
          <w:sz w:val="24"/>
          <w:szCs w:val="24"/>
        </w:rPr>
        <w:t>bij</w:t>
      </w:r>
      <w:r w:rsidR="00913300" w:rsidRPr="00F52EAB">
        <w:rPr>
          <w:bCs/>
          <w:sz w:val="24"/>
          <w:szCs w:val="24"/>
        </w:rPr>
        <w:t xml:space="preserve"> </w:t>
      </w:r>
      <w:r w:rsidR="008766F1" w:rsidRPr="00F52EAB">
        <w:rPr>
          <w:bCs/>
          <w:sz w:val="24"/>
          <w:szCs w:val="24"/>
        </w:rPr>
        <w:t>aan de ontwikkeling van internationale organisaties (FAO, UNDP)</w:t>
      </w:r>
      <w:r w:rsidR="008766F1" w:rsidRPr="008766F1">
        <w:rPr>
          <w:bCs/>
          <w:sz w:val="24"/>
          <w:szCs w:val="24"/>
        </w:rPr>
        <w:t xml:space="preserve"> op het gebied van </w:t>
      </w:r>
      <w:r w:rsidR="00863840">
        <w:rPr>
          <w:bCs/>
          <w:sz w:val="24"/>
          <w:szCs w:val="24"/>
        </w:rPr>
        <w:t xml:space="preserve">financiële </w:t>
      </w:r>
      <w:r w:rsidR="008766F1" w:rsidRPr="008766F1">
        <w:rPr>
          <w:bCs/>
          <w:sz w:val="24"/>
          <w:szCs w:val="24"/>
        </w:rPr>
        <w:t xml:space="preserve">hulpverlening en overdracht van technische kennis. De bossen experts die betrokken </w:t>
      </w:r>
      <w:r w:rsidR="00913300">
        <w:rPr>
          <w:bCs/>
          <w:sz w:val="24"/>
          <w:szCs w:val="24"/>
        </w:rPr>
        <w:t xml:space="preserve">zijn </w:t>
      </w:r>
      <w:r w:rsidR="008766F1" w:rsidRPr="008766F1">
        <w:rPr>
          <w:bCs/>
          <w:sz w:val="24"/>
          <w:szCs w:val="24"/>
        </w:rPr>
        <w:t xml:space="preserve">bij deze eerste IS/OS-activiteiten </w:t>
      </w:r>
      <w:r w:rsidR="00913300">
        <w:rPr>
          <w:bCs/>
          <w:sz w:val="24"/>
          <w:szCs w:val="24"/>
        </w:rPr>
        <w:t xml:space="preserve">zijn </w:t>
      </w:r>
      <w:r w:rsidR="008766F1" w:rsidRPr="008766F1">
        <w:rPr>
          <w:bCs/>
          <w:sz w:val="24"/>
          <w:szCs w:val="24"/>
        </w:rPr>
        <w:t>voornamelijk in Wageningen getraind door academici die hun ervaringen hadden opgedaan in de koloniën Indonesië en Suriname</w:t>
      </w:r>
      <w:r w:rsidR="008766F1">
        <w:rPr>
          <w:bCs/>
          <w:sz w:val="24"/>
          <w:szCs w:val="24"/>
        </w:rPr>
        <w:t>.</w:t>
      </w:r>
      <w:r w:rsidR="00913300">
        <w:rPr>
          <w:bCs/>
          <w:sz w:val="24"/>
          <w:szCs w:val="24"/>
        </w:rPr>
        <w:t xml:space="preserve"> </w:t>
      </w:r>
    </w:p>
    <w:p w14:paraId="2251B435" w14:textId="77777777" w:rsidR="00B463E5" w:rsidRDefault="00B463E5" w:rsidP="008766F1">
      <w:pPr>
        <w:rPr>
          <w:bCs/>
          <w:sz w:val="24"/>
          <w:szCs w:val="24"/>
        </w:rPr>
      </w:pPr>
    </w:p>
    <w:p w14:paraId="6D088572" w14:textId="1CE4B895" w:rsidR="00A67921" w:rsidRPr="006D413A" w:rsidRDefault="006D413A" w:rsidP="00A67921">
      <w:pPr>
        <w:rPr>
          <w:b/>
          <w:bCs/>
        </w:rPr>
      </w:pPr>
      <w:r w:rsidRPr="006D413A">
        <w:rPr>
          <w:b/>
          <w:bCs/>
        </w:rPr>
        <w:t>Samenvatting van de ontwikkelingen</w:t>
      </w:r>
    </w:p>
    <w:tbl>
      <w:tblPr>
        <w:tblStyle w:val="Tabelraster"/>
        <w:tblW w:w="0" w:type="auto"/>
        <w:tblLook w:val="04A0" w:firstRow="1" w:lastRow="0" w:firstColumn="1" w:lastColumn="0" w:noHBand="0" w:noVBand="1"/>
      </w:tblPr>
      <w:tblGrid>
        <w:gridCol w:w="2547"/>
        <w:gridCol w:w="6515"/>
      </w:tblGrid>
      <w:tr w:rsidR="00A67921" w14:paraId="52024E32" w14:textId="77777777" w:rsidTr="00E25635">
        <w:tc>
          <w:tcPr>
            <w:tcW w:w="2547" w:type="dxa"/>
          </w:tcPr>
          <w:p w14:paraId="70396CAD" w14:textId="77777777" w:rsidR="00A67921" w:rsidRDefault="00A67921" w:rsidP="00E25635">
            <w:pPr>
              <w:tabs>
                <w:tab w:val="left" w:pos="5235"/>
              </w:tabs>
            </w:pPr>
            <w:r>
              <w:t xml:space="preserve">Nederlandse </w:t>
            </w:r>
            <w:proofErr w:type="gramStart"/>
            <w:r>
              <w:t>OS beleid</w:t>
            </w:r>
            <w:proofErr w:type="gramEnd"/>
          </w:p>
        </w:tc>
        <w:tc>
          <w:tcPr>
            <w:tcW w:w="6515" w:type="dxa"/>
          </w:tcPr>
          <w:p w14:paraId="660B13C5" w14:textId="5EB97CA1" w:rsidR="00A67921" w:rsidRDefault="00A67921" w:rsidP="00E25635">
            <w:pPr>
              <w:tabs>
                <w:tab w:val="left" w:pos="5235"/>
              </w:tabs>
            </w:pPr>
            <w:r>
              <w:t>O</w:t>
            </w:r>
            <w:r w:rsidRPr="003E5E37">
              <w:t xml:space="preserve">verdracht </w:t>
            </w:r>
            <w:r>
              <w:t xml:space="preserve">van </w:t>
            </w:r>
            <w:r w:rsidRPr="003E5E37">
              <w:t xml:space="preserve">professionele kennis </w:t>
            </w:r>
            <w:r>
              <w:t xml:space="preserve">uit koloniale tijd </w:t>
            </w:r>
            <w:r w:rsidR="00AA54A6">
              <w:t xml:space="preserve">door middel van </w:t>
            </w:r>
            <w:r>
              <w:t>uitzending van Nederlandse deskundigen via internationale organisaties (FAO)</w:t>
            </w:r>
          </w:p>
        </w:tc>
      </w:tr>
      <w:tr w:rsidR="00A67921" w14:paraId="75F270B7" w14:textId="77777777" w:rsidTr="00E25635">
        <w:tc>
          <w:tcPr>
            <w:tcW w:w="2547" w:type="dxa"/>
          </w:tcPr>
          <w:p w14:paraId="3D7EC801" w14:textId="77777777" w:rsidR="00A67921" w:rsidRDefault="00A67921" w:rsidP="00E25635">
            <w:pPr>
              <w:tabs>
                <w:tab w:val="left" w:pos="5235"/>
              </w:tabs>
            </w:pPr>
            <w:r>
              <w:t>Thematische benadering</w:t>
            </w:r>
          </w:p>
        </w:tc>
        <w:tc>
          <w:tcPr>
            <w:tcW w:w="6515" w:type="dxa"/>
          </w:tcPr>
          <w:p w14:paraId="43CBA129" w14:textId="61EE0BC1" w:rsidR="00A67921" w:rsidRDefault="00A67921" w:rsidP="00E25635">
            <w:r>
              <w:t>Verbeterd bosbeheer t</w:t>
            </w:r>
            <w:r w:rsidR="00A2131A">
              <w:t>.</w:t>
            </w:r>
            <w:r>
              <w:t>b</w:t>
            </w:r>
            <w:r w:rsidR="00A2131A">
              <w:t>.</w:t>
            </w:r>
            <w:r>
              <w:t>v</w:t>
            </w:r>
            <w:r w:rsidR="00A2131A">
              <w:t>.</w:t>
            </w:r>
            <w:r>
              <w:t xml:space="preserve"> industriële ontwikkeling</w:t>
            </w:r>
          </w:p>
        </w:tc>
      </w:tr>
      <w:tr w:rsidR="00A67921" w14:paraId="7BB95868" w14:textId="77777777" w:rsidTr="00E25635">
        <w:tc>
          <w:tcPr>
            <w:tcW w:w="2547" w:type="dxa"/>
          </w:tcPr>
          <w:p w14:paraId="70DB1FFA" w14:textId="77777777" w:rsidR="00A67921" w:rsidRDefault="00A67921" w:rsidP="00E25635">
            <w:r>
              <w:t>Maatschappelijke betrokkenheid</w:t>
            </w:r>
          </w:p>
        </w:tc>
        <w:tc>
          <w:tcPr>
            <w:tcW w:w="6515" w:type="dxa"/>
          </w:tcPr>
          <w:p w14:paraId="2166B1A2" w14:textId="77777777" w:rsidR="00A67921" w:rsidRDefault="00A67921" w:rsidP="00E25635">
            <w:pPr>
              <w:tabs>
                <w:tab w:val="left" w:pos="5235"/>
              </w:tabs>
            </w:pPr>
            <w:r>
              <w:t>Ontstaan van de eerste niet-gouvernementele hulporganisaties</w:t>
            </w:r>
          </w:p>
        </w:tc>
      </w:tr>
      <w:tr w:rsidR="00A67921" w14:paraId="2ABE6E37" w14:textId="77777777" w:rsidTr="00E25635">
        <w:tc>
          <w:tcPr>
            <w:tcW w:w="2547" w:type="dxa"/>
          </w:tcPr>
          <w:p w14:paraId="108195B4" w14:textId="77777777" w:rsidR="00A67921" w:rsidRDefault="00A67921" w:rsidP="00E25635">
            <w:pPr>
              <w:tabs>
                <w:tab w:val="left" w:pos="5235"/>
              </w:tabs>
            </w:pPr>
            <w:r>
              <w:t>Resultaat</w:t>
            </w:r>
          </w:p>
        </w:tc>
        <w:tc>
          <w:tcPr>
            <w:tcW w:w="6515" w:type="dxa"/>
          </w:tcPr>
          <w:p w14:paraId="5658E10C" w14:textId="4D814042" w:rsidR="00A67921" w:rsidRDefault="00BB7F8E" w:rsidP="00E25635">
            <w:pPr>
              <w:tabs>
                <w:tab w:val="left" w:pos="5235"/>
              </w:tabs>
            </w:pPr>
            <w:r>
              <w:t>I</w:t>
            </w:r>
            <w:r w:rsidR="00145499">
              <w:t xml:space="preserve">nzet van Nederlandse deskundigheid op </w:t>
            </w:r>
            <w:r w:rsidR="00AA54A6">
              <w:t xml:space="preserve">het gebied van </w:t>
            </w:r>
            <w:r w:rsidR="00145499">
              <w:t xml:space="preserve">tropisch bosbouw </w:t>
            </w:r>
            <w:r>
              <w:t>via internationale organisaties</w:t>
            </w:r>
          </w:p>
        </w:tc>
      </w:tr>
    </w:tbl>
    <w:p w14:paraId="0139C5B8" w14:textId="77777777" w:rsidR="00271689" w:rsidRDefault="00271689">
      <w:pPr>
        <w:spacing w:after="160" w:line="259" w:lineRule="auto"/>
        <w:rPr>
          <w:b/>
          <w:bCs/>
          <w:sz w:val="24"/>
          <w:szCs w:val="24"/>
        </w:rPr>
      </w:pPr>
      <w:bookmarkStart w:id="5" w:name="_Hlk167091870"/>
      <w:bookmarkStart w:id="6" w:name="_Hlk149896651"/>
      <w:r>
        <w:rPr>
          <w:b/>
          <w:bCs/>
          <w:sz w:val="24"/>
          <w:szCs w:val="24"/>
        </w:rPr>
        <w:br w:type="page"/>
      </w:r>
    </w:p>
    <w:p w14:paraId="15EFA28A" w14:textId="1A015EA1" w:rsidR="008766F1" w:rsidRPr="00963375" w:rsidRDefault="008766F1" w:rsidP="008766F1">
      <w:pPr>
        <w:rPr>
          <w:b/>
          <w:bCs/>
          <w:sz w:val="24"/>
          <w:szCs w:val="24"/>
        </w:rPr>
      </w:pPr>
      <w:proofErr w:type="gramStart"/>
      <w:r w:rsidRPr="00963375">
        <w:rPr>
          <w:b/>
          <w:bCs/>
          <w:sz w:val="24"/>
          <w:szCs w:val="24"/>
        </w:rPr>
        <w:lastRenderedPageBreak/>
        <w:t>Periode  2</w:t>
      </w:r>
      <w:proofErr w:type="gramEnd"/>
      <w:r w:rsidR="00AE354B" w:rsidRPr="00963375">
        <w:rPr>
          <w:b/>
          <w:bCs/>
          <w:sz w:val="24"/>
          <w:szCs w:val="24"/>
        </w:rPr>
        <w:t xml:space="preserve">: </w:t>
      </w:r>
      <w:bookmarkStart w:id="7" w:name="_Hlk156816077"/>
      <w:r w:rsidRPr="00963375">
        <w:rPr>
          <w:b/>
          <w:bCs/>
          <w:sz w:val="24"/>
          <w:szCs w:val="24"/>
        </w:rPr>
        <w:t>Initiële Nederlandse ontwikkelingsactiviteiten op gebied van tropische bossen</w:t>
      </w:r>
      <w:r w:rsidR="000C70D0">
        <w:rPr>
          <w:b/>
          <w:bCs/>
          <w:sz w:val="24"/>
          <w:szCs w:val="24"/>
        </w:rPr>
        <w:t xml:space="preserve"> (196</w:t>
      </w:r>
      <w:r w:rsidR="00BB7F8E">
        <w:rPr>
          <w:b/>
          <w:bCs/>
          <w:sz w:val="24"/>
          <w:szCs w:val="24"/>
        </w:rPr>
        <w:t>3</w:t>
      </w:r>
      <w:r w:rsidR="000C70D0">
        <w:rPr>
          <w:b/>
          <w:bCs/>
          <w:sz w:val="24"/>
          <w:szCs w:val="24"/>
        </w:rPr>
        <w:t>-1972)</w:t>
      </w:r>
      <w:bookmarkEnd w:id="7"/>
    </w:p>
    <w:bookmarkEnd w:id="5"/>
    <w:p w14:paraId="0A328BB3" w14:textId="373AA1B0" w:rsidR="008766F1" w:rsidRPr="00BC4845" w:rsidRDefault="00EF522C" w:rsidP="008766F1">
      <w:pPr>
        <w:rPr>
          <w:sz w:val="24"/>
          <w:szCs w:val="24"/>
        </w:rPr>
      </w:pPr>
      <w:r w:rsidRPr="00BC4845">
        <w:rPr>
          <w:sz w:val="24"/>
          <w:szCs w:val="24"/>
        </w:rPr>
        <w:t>D</w:t>
      </w:r>
      <w:r w:rsidR="008766F1" w:rsidRPr="00BC4845">
        <w:rPr>
          <w:sz w:val="24"/>
          <w:szCs w:val="24"/>
        </w:rPr>
        <w:t xml:space="preserve">e </w:t>
      </w:r>
      <w:r w:rsidR="00BB7F8E" w:rsidRPr="00BC4845">
        <w:rPr>
          <w:sz w:val="24"/>
          <w:szCs w:val="24"/>
        </w:rPr>
        <w:t xml:space="preserve">aanstelling van de eerste Nederlandse staatssecretaris voor ‘hulp aan minder ontwikkelde landen’ </w:t>
      </w:r>
      <w:r w:rsidRPr="00BC4845">
        <w:rPr>
          <w:sz w:val="24"/>
          <w:szCs w:val="24"/>
        </w:rPr>
        <w:t xml:space="preserve">vormt de </w:t>
      </w:r>
      <w:r w:rsidR="008766F1" w:rsidRPr="00BC4845">
        <w:rPr>
          <w:sz w:val="24"/>
          <w:szCs w:val="24"/>
        </w:rPr>
        <w:t>start van de formele Nederlandse ontwikkelingshulp</w:t>
      </w:r>
      <w:r w:rsidRPr="00BC4845">
        <w:rPr>
          <w:sz w:val="24"/>
          <w:szCs w:val="24"/>
        </w:rPr>
        <w:t xml:space="preserve">. Binnen het </w:t>
      </w:r>
      <w:r w:rsidR="0023161B" w:rsidRPr="00BC4845">
        <w:rPr>
          <w:sz w:val="24"/>
          <w:szCs w:val="24"/>
        </w:rPr>
        <w:t xml:space="preserve">programma voor technische bijstand en </w:t>
      </w:r>
      <w:r w:rsidRPr="00BC4845">
        <w:rPr>
          <w:sz w:val="24"/>
          <w:szCs w:val="24"/>
        </w:rPr>
        <w:t xml:space="preserve">het </w:t>
      </w:r>
      <w:r w:rsidR="0023161B" w:rsidRPr="00BC4845">
        <w:rPr>
          <w:sz w:val="24"/>
          <w:szCs w:val="24"/>
        </w:rPr>
        <w:t xml:space="preserve">beurzenprogramma </w:t>
      </w:r>
      <w:r w:rsidRPr="00BC4845">
        <w:rPr>
          <w:sz w:val="24"/>
          <w:szCs w:val="24"/>
        </w:rPr>
        <w:t xml:space="preserve">is er </w:t>
      </w:r>
      <w:r w:rsidR="0023161B" w:rsidRPr="00BC4845">
        <w:rPr>
          <w:sz w:val="24"/>
          <w:szCs w:val="24"/>
        </w:rPr>
        <w:t xml:space="preserve">aandacht voor </w:t>
      </w:r>
      <w:r w:rsidR="003C133E" w:rsidRPr="00BC4845">
        <w:rPr>
          <w:sz w:val="24"/>
          <w:szCs w:val="24"/>
        </w:rPr>
        <w:t xml:space="preserve">de ontwikkeling van tropische </w:t>
      </w:r>
      <w:r w:rsidR="00366974" w:rsidRPr="00BC4845">
        <w:rPr>
          <w:sz w:val="24"/>
          <w:szCs w:val="24"/>
        </w:rPr>
        <w:t>bosbouw</w:t>
      </w:r>
      <w:r w:rsidR="003C133E" w:rsidRPr="00BC4845">
        <w:rPr>
          <w:sz w:val="24"/>
          <w:szCs w:val="24"/>
        </w:rPr>
        <w:t xml:space="preserve"> organisaties</w:t>
      </w:r>
      <w:r w:rsidR="00252CAC" w:rsidRPr="00BC4845">
        <w:rPr>
          <w:sz w:val="24"/>
          <w:szCs w:val="24"/>
        </w:rPr>
        <w:t xml:space="preserve">. In de jaren zestig worden in het kader van </w:t>
      </w:r>
      <w:r w:rsidRPr="00BC4845">
        <w:rPr>
          <w:sz w:val="24"/>
          <w:szCs w:val="24"/>
        </w:rPr>
        <w:t xml:space="preserve">Nederlandse </w:t>
      </w:r>
      <w:r w:rsidR="00252CAC" w:rsidRPr="00BC4845">
        <w:rPr>
          <w:sz w:val="24"/>
          <w:szCs w:val="24"/>
        </w:rPr>
        <w:t xml:space="preserve">deskundigen programma en </w:t>
      </w:r>
      <w:r w:rsidR="005227F6" w:rsidRPr="00BC4845">
        <w:rPr>
          <w:sz w:val="24"/>
          <w:szCs w:val="24"/>
        </w:rPr>
        <w:t>het assistent</w:t>
      </w:r>
      <w:r w:rsidR="00252CAC" w:rsidRPr="00BC4845">
        <w:rPr>
          <w:sz w:val="24"/>
          <w:szCs w:val="24"/>
        </w:rPr>
        <w:t xml:space="preserve">-deskundige programma </w:t>
      </w:r>
      <w:r w:rsidRPr="00BC4845">
        <w:rPr>
          <w:sz w:val="24"/>
          <w:szCs w:val="24"/>
        </w:rPr>
        <w:t xml:space="preserve">van de </w:t>
      </w:r>
      <w:proofErr w:type="gramStart"/>
      <w:r w:rsidR="00252CAC" w:rsidRPr="00BC4845">
        <w:rPr>
          <w:sz w:val="24"/>
          <w:szCs w:val="24"/>
        </w:rPr>
        <w:t>FAO bosbouw</w:t>
      </w:r>
      <w:proofErr w:type="gramEnd"/>
      <w:r w:rsidR="00252CAC" w:rsidRPr="00BC4845">
        <w:rPr>
          <w:sz w:val="24"/>
          <w:szCs w:val="24"/>
        </w:rPr>
        <w:t xml:space="preserve"> deskundigen uitgezonden naar diverse tropische landen. </w:t>
      </w:r>
      <w:r w:rsidR="00607C70" w:rsidRPr="00BC4845">
        <w:rPr>
          <w:sz w:val="24"/>
          <w:szCs w:val="24"/>
        </w:rPr>
        <w:t xml:space="preserve">De Nederlandse bosbouwinstellingen sluiten zich bij het nieuwe </w:t>
      </w:r>
      <w:r w:rsidR="005227F6" w:rsidRPr="00BC4845">
        <w:rPr>
          <w:sz w:val="24"/>
          <w:szCs w:val="24"/>
        </w:rPr>
        <w:t>OS-beleid</w:t>
      </w:r>
      <w:r w:rsidR="00607C70" w:rsidRPr="00BC4845">
        <w:rPr>
          <w:sz w:val="24"/>
          <w:szCs w:val="24"/>
        </w:rPr>
        <w:t xml:space="preserve"> aan. Binnen het ministerie LNV</w:t>
      </w:r>
      <w:r w:rsidR="00AA54A6">
        <w:rPr>
          <w:sz w:val="24"/>
          <w:szCs w:val="24"/>
        </w:rPr>
        <w:t xml:space="preserve"> en het daaraan gelieerde </w:t>
      </w:r>
      <w:r w:rsidR="00607C70" w:rsidRPr="00BC4845">
        <w:rPr>
          <w:sz w:val="24"/>
          <w:szCs w:val="24"/>
        </w:rPr>
        <w:t xml:space="preserve">SBB </w:t>
      </w:r>
      <w:r w:rsidR="00AA54A6">
        <w:rPr>
          <w:sz w:val="24"/>
          <w:szCs w:val="24"/>
        </w:rPr>
        <w:t>(Staatsbosbeheer)</w:t>
      </w:r>
      <w:r w:rsidR="00607C70" w:rsidRPr="00BC4845">
        <w:rPr>
          <w:sz w:val="24"/>
          <w:szCs w:val="24"/>
        </w:rPr>
        <w:t xml:space="preserve">ontstaat een informeel netwerk </w:t>
      </w:r>
      <w:r w:rsidR="00AA54A6">
        <w:rPr>
          <w:sz w:val="24"/>
          <w:szCs w:val="24"/>
        </w:rPr>
        <w:t xml:space="preserve">voor </w:t>
      </w:r>
      <w:r w:rsidR="00607C70" w:rsidRPr="00BC4845">
        <w:rPr>
          <w:sz w:val="24"/>
          <w:szCs w:val="24"/>
        </w:rPr>
        <w:t>tropische bosbouw</w:t>
      </w:r>
      <w:r w:rsidR="00AA54A6">
        <w:rPr>
          <w:sz w:val="24"/>
          <w:szCs w:val="24"/>
        </w:rPr>
        <w:t>. E</w:t>
      </w:r>
      <w:r w:rsidR="00607C70" w:rsidRPr="00BC4845">
        <w:rPr>
          <w:sz w:val="24"/>
          <w:szCs w:val="24"/>
        </w:rPr>
        <w:t xml:space="preserve">n de </w:t>
      </w:r>
      <w:r w:rsidR="00252CAC" w:rsidRPr="00BC4845">
        <w:rPr>
          <w:sz w:val="24"/>
          <w:szCs w:val="24"/>
        </w:rPr>
        <w:t xml:space="preserve">oorspronkelijke </w:t>
      </w:r>
      <w:r w:rsidR="008766F1" w:rsidRPr="00BC4845">
        <w:rPr>
          <w:sz w:val="24"/>
          <w:szCs w:val="24"/>
        </w:rPr>
        <w:t xml:space="preserve">opleiding koloniale bosbouw wordt </w:t>
      </w:r>
      <w:r w:rsidR="00607C70" w:rsidRPr="00BC4845">
        <w:rPr>
          <w:sz w:val="24"/>
          <w:szCs w:val="24"/>
        </w:rPr>
        <w:t xml:space="preserve">pan-tropisch </w:t>
      </w:r>
      <w:r w:rsidR="005227F6" w:rsidRPr="00BC4845">
        <w:rPr>
          <w:sz w:val="24"/>
          <w:szCs w:val="24"/>
        </w:rPr>
        <w:t>georiënteerd</w:t>
      </w:r>
      <w:r w:rsidR="00607C70" w:rsidRPr="00BC4845">
        <w:rPr>
          <w:sz w:val="24"/>
          <w:szCs w:val="24"/>
        </w:rPr>
        <w:t xml:space="preserve">.  </w:t>
      </w:r>
      <w:r w:rsidR="008766F1" w:rsidRPr="00BC4845">
        <w:rPr>
          <w:sz w:val="24"/>
          <w:szCs w:val="24"/>
        </w:rPr>
        <w:t xml:space="preserve"> </w:t>
      </w:r>
    </w:p>
    <w:p w14:paraId="5CF31FF1" w14:textId="77777777" w:rsidR="008766F1" w:rsidRDefault="008766F1" w:rsidP="008766F1"/>
    <w:p w14:paraId="65BB0B8C" w14:textId="7DE912AE" w:rsidR="00E82AFF" w:rsidRPr="006D413A" w:rsidRDefault="006D413A" w:rsidP="00E82AFF">
      <w:pPr>
        <w:rPr>
          <w:b/>
          <w:bCs/>
        </w:rPr>
      </w:pPr>
      <w:bookmarkStart w:id="8" w:name="_Hlk149896851"/>
      <w:r w:rsidRPr="006D413A">
        <w:rPr>
          <w:b/>
          <w:bCs/>
        </w:rPr>
        <w:t>Samenvatting van de ontwikkelingen</w:t>
      </w:r>
    </w:p>
    <w:tbl>
      <w:tblPr>
        <w:tblStyle w:val="Tabelraster"/>
        <w:tblW w:w="0" w:type="auto"/>
        <w:tblLook w:val="04A0" w:firstRow="1" w:lastRow="0" w:firstColumn="1" w:lastColumn="0" w:noHBand="0" w:noVBand="1"/>
      </w:tblPr>
      <w:tblGrid>
        <w:gridCol w:w="2547"/>
        <w:gridCol w:w="6515"/>
      </w:tblGrid>
      <w:tr w:rsidR="00E82AFF" w:rsidRPr="00F52EAB" w14:paraId="0BA7D3D1" w14:textId="77777777" w:rsidTr="00E25635">
        <w:tc>
          <w:tcPr>
            <w:tcW w:w="2547" w:type="dxa"/>
          </w:tcPr>
          <w:p w14:paraId="5F597891" w14:textId="77777777" w:rsidR="00E82AFF" w:rsidRPr="00F52EAB" w:rsidRDefault="00E82AFF" w:rsidP="00E25635">
            <w:pPr>
              <w:tabs>
                <w:tab w:val="left" w:pos="5235"/>
              </w:tabs>
            </w:pPr>
            <w:r w:rsidRPr="00F52EAB">
              <w:t xml:space="preserve">Nederlandse </w:t>
            </w:r>
            <w:proofErr w:type="gramStart"/>
            <w:r w:rsidRPr="00F52EAB">
              <w:t>OS beleid</w:t>
            </w:r>
            <w:proofErr w:type="gramEnd"/>
          </w:p>
        </w:tc>
        <w:tc>
          <w:tcPr>
            <w:tcW w:w="6515" w:type="dxa"/>
          </w:tcPr>
          <w:p w14:paraId="06732D91" w14:textId="6733A528" w:rsidR="00E82AFF" w:rsidRPr="00F52EAB" w:rsidRDefault="00EF522C" w:rsidP="00E25635">
            <w:pPr>
              <w:tabs>
                <w:tab w:val="left" w:pos="5235"/>
              </w:tabs>
            </w:pPr>
            <w:r w:rsidRPr="00F52EAB">
              <w:t>De aanstelling eerste staatssecretaris voor hulp aan minder ontwikkelde landen en de o</w:t>
            </w:r>
            <w:r w:rsidR="00E82AFF" w:rsidRPr="00F52EAB">
              <w:t xml:space="preserve">prichting van </w:t>
            </w:r>
            <w:r w:rsidR="005227F6" w:rsidRPr="00F52EAB">
              <w:t xml:space="preserve">de </w:t>
            </w:r>
            <w:r w:rsidR="005227F6" w:rsidRPr="009915C2">
              <w:t xml:space="preserve">Directie </w:t>
            </w:r>
            <w:r w:rsidR="00E82AFF" w:rsidRPr="009915C2">
              <w:t xml:space="preserve">Internationale </w:t>
            </w:r>
            <w:r w:rsidR="005227F6" w:rsidRPr="009915C2">
              <w:t>Technische Hulp</w:t>
            </w:r>
            <w:r w:rsidR="0023161B" w:rsidRPr="00F52EAB">
              <w:t xml:space="preserve"> </w:t>
            </w:r>
            <w:r w:rsidRPr="00F52EAB">
              <w:t>vormt de</w:t>
            </w:r>
            <w:r w:rsidR="0023161B" w:rsidRPr="00F52EAB">
              <w:t xml:space="preserve"> start van </w:t>
            </w:r>
            <w:r w:rsidR="003C133E" w:rsidRPr="00F52EAB">
              <w:t xml:space="preserve">een meervoudig systeem van hulpverlening en kennisoverdracht </w:t>
            </w:r>
          </w:p>
        </w:tc>
      </w:tr>
      <w:tr w:rsidR="00E82AFF" w:rsidRPr="00F52EAB" w14:paraId="4A9089A1" w14:textId="77777777" w:rsidTr="00E25635">
        <w:tc>
          <w:tcPr>
            <w:tcW w:w="2547" w:type="dxa"/>
          </w:tcPr>
          <w:p w14:paraId="4075BEFC" w14:textId="77777777" w:rsidR="00E82AFF" w:rsidRPr="00F52EAB" w:rsidRDefault="00E82AFF" w:rsidP="00E25635">
            <w:pPr>
              <w:tabs>
                <w:tab w:val="left" w:pos="5235"/>
              </w:tabs>
            </w:pPr>
            <w:r w:rsidRPr="00F52EAB">
              <w:t>Thematische benadering</w:t>
            </w:r>
          </w:p>
        </w:tc>
        <w:tc>
          <w:tcPr>
            <w:tcW w:w="6515" w:type="dxa"/>
          </w:tcPr>
          <w:p w14:paraId="002C9D05" w14:textId="11D49258" w:rsidR="00E82AFF" w:rsidRPr="00F52EAB" w:rsidRDefault="0023161B" w:rsidP="00E25635">
            <w:r w:rsidRPr="00F52EAB">
              <w:t>Versterking van de professionele kennis en organisatie van bosdiensten in tropische landen via uitzending van deskundigen en opleiding</w:t>
            </w:r>
            <w:r w:rsidR="003C133E" w:rsidRPr="00F52EAB">
              <w:t xml:space="preserve"> aan Nederlandse instituties </w:t>
            </w:r>
          </w:p>
        </w:tc>
      </w:tr>
      <w:tr w:rsidR="00E82AFF" w:rsidRPr="00F52EAB" w14:paraId="29D11FC5" w14:textId="77777777" w:rsidTr="00E25635">
        <w:tc>
          <w:tcPr>
            <w:tcW w:w="2547" w:type="dxa"/>
          </w:tcPr>
          <w:p w14:paraId="25FCC3E7" w14:textId="77777777" w:rsidR="00E82AFF" w:rsidRPr="00F52EAB" w:rsidRDefault="00E82AFF" w:rsidP="00E25635">
            <w:r w:rsidRPr="00F52EAB">
              <w:t>Maatschappelijke betrokkenheid</w:t>
            </w:r>
          </w:p>
        </w:tc>
        <w:tc>
          <w:tcPr>
            <w:tcW w:w="6515" w:type="dxa"/>
          </w:tcPr>
          <w:p w14:paraId="1FA2AF22" w14:textId="4353E0BF" w:rsidR="00453D1D" w:rsidRPr="00F52EAB" w:rsidRDefault="00453D1D" w:rsidP="00453D1D">
            <w:pPr>
              <w:tabs>
                <w:tab w:val="left" w:pos="5235"/>
              </w:tabs>
            </w:pPr>
            <w:r w:rsidRPr="00F52EAB">
              <w:t xml:space="preserve">Verdere ontwikkeling van tropisch </w:t>
            </w:r>
            <w:r w:rsidR="005227F6" w:rsidRPr="00F52EAB">
              <w:t>bosbouwonderwijs</w:t>
            </w:r>
          </w:p>
          <w:p w14:paraId="6F22EC53" w14:textId="33C7FF8A" w:rsidR="003C133E" w:rsidRPr="00F52EAB" w:rsidRDefault="00453D1D" w:rsidP="00453D1D">
            <w:pPr>
              <w:tabs>
                <w:tab w:val="left" w:pos="5235"/>
              </w:tabs>
            </w:pPr>
            <w:r w:rsidRPr="00F52EAB">
              <w:t>Ontwikkeling van professionele kennisnetwerk binnen LNV/SBB</w:t>
            </w:r>
          </w:p>
        </w:tc>
      </w:tr>
      <w:tr w:rsidR="00E82AFF" w14:paraId="291CF935" w14:textId="77777777" w:rsidTr="00E25635">
        <w:tc>
          <w:tcPr>
            <w:tcW w:w="2547" w:type="dxa"/>
          </w:tcPr>
          <w:p w14:paraId="56BC8688" w14:textId="77777777" w:rsidR="00E82AFF" w:rsidRPr="00F52EAB" w:rsidRDefault="00E82AFF" w:rsidP="00E25635">
            <w:pPr>
              <w:tabs>
                <w:tab w:val="left" w:pos="5235"/>
              </w:tabs>
            </w:pPr>
            <w:r w:rsidRPr="00F52EAB">
              <w:t>Resultaat</w:t>
            </w:r>
          </w:p>
        </w:tc>
        <w:tc>
          <w:tcPr>
            <w:tcW w:w="6515" w:type="dxa"/>
          </w:tcPr>
          <w:p w14:paraId="1981F191" w14:textId="6BC05647" w:rsidR="00E82AFF" w:rsidRDefault="00453D1D" w:rsidP="00E25635">
            <w:pPr>
              <w:tabs>
                <w:tab w:val="left" w:pos="5235"/>
              </w:tabs>
            </w:pPr>
            <w:r w:rsidRPr="00F52EAB">
              <w:t xml:space="preserve">Geleidelijke groei in ontwikkelingsactiviteiten gericht op </w:t>
            </w:r>
            <w:r w:rsidR="00145499" w:rsidRPr="00F52EAB">
              <w:t>overdracht van professionele kennis aan bosbouw instellingen in tropische landen</w:t>
            </w:r>
            <w:r w:rsidR="004B2EB9">
              <w:t xml:space="preserve"> </w:t>
            </w:r>
            <w:r w:rsidR="00145499">
              <w:t xml:space="preserve"> </w:t>
            </w:r>
          </w:p>
        </w:tc>
      </w:tr>
    </w:tbl>
    <w:p w14:paraId="57911C33" w14:textId="77777777" w:rsidR="00E82AFF" w:rsidRPr="009F0E80" w:rsidRDefault="00E82AFF" w:rsidP="00E82AFF">
      <w:pPr>
        <w:tabs>
          <w:tab w:val="left" w:pos="5235"/>
        </w:tabs>
      </w:pPr>
    </w:p>
    <w:p w14:paraId="6EAA94B9" w14:textId="0BCCEF8B" w:rsidR="00B0178A" w:rsidRDefault="00B0178A">
      <w:pPr>
        <w:spacing w:after="160" w:line="259" w:lineRule="auto"/>
        <w:rPr>
          <w:b/>
          <w:bCs/>
          <w:sz w:val="24"/>
          <w:szCs w:val="24"/>
        </w:rPr>
      </w:pPr>
    </w:p>
    <w:p w14:paraId="4A19B7E3" w14:textId="73DB39C1" w:rsidR="008766F1" w:rsidRPr="00CD7E90" w:rsidRDefault="00CD7E90" w:rsidP="00CD7E90">
      <w:pPr>
        <w:spacing w:after="160" w:line="259" w:lineRule="auto"/>
        <w:rPr>
          <w:b/>
          <w:bCs/>
          <w:sz w:val="24"/>
          <w:szCs w:val="24"/>
        </w:rPr>
      </w:pPr>
      <w:r>
        <w:rPr>
          <w:b/>
          <w:bCs/>
          <w:sz w:val="24"/>
          <w:szCs w:val="24"/>
        </w:rPr>
        <w:br w:type="page"/>
      </w:r>
      <w:proofErr w:type="gramStart"/>
      <w:r w:rsidR="008766F1" w:rsidRPr="00963375">
        <w:rPr>
          <w:b/>
          <w:bCs/>
          <w:sz w:val="24"/>
          <w:szCs w:val="24"/>
        </w:rPr>
        <w:lastRenderedPageBreak/>
        <w:t>Periode  3</w:t>
      </w:r>
      <w:proofErr w:type="gramEnd"/>
      <w:r w:rsidR="00963375" w:rsidRPr="00963375">
        <w:rPr>
          <w:b/>
          <w:bCs/>
          <w:sz w:val="24"/>
          <w:szCs w:val="24"/>
        </w:rPr>
        <w:t xml:space="preserve">: </w:t>
      </w:r>
      <w:bookmarkStart w:id="9" w:name="_Hlk156816121"/>
      <w:r w:rsidR="008766F1" w:rsidRPr="00963375">
        <w:rPr>
          <w:b/>
          <w:bCs/>
          <w:sz w:val="24"/>
          <w:szCs w:val="24"/>
        </w:rPr>
        <w:t>Start formeel Nederlands programma t</w:t>
      </w:r>
      <w:r w:rsidR="008E5C59">
        <w:rPr>
          <w:b/>
          <w:bCs/>
          <w:sz w:val="24"/>
          <w:szCs w:val="24"/>
        </w:rPr>
        <w:t>.</w:t>
      </w:r>
      <w:r w:rsidR="008766F1" w:rsidRPr="00963375">
        <w:rPr>
          <w:b/>
          <w:bCs/>
          <w:sz w:val="24"/>
          <w:szCs w:val="24"/>
        </w:rPr>
        <w:t>a</w:t>
      </w:r>
      <w:r w:rsidR="008E5C59">
        <w:rPr>
          <w:b/>
          <w:bCs/>
          <w:sz w:val="24"/>
          <w:szCs w:val="24"/>
        </w:rPr>
        <w:t>.</w:t>
      </w:r>
      <w:r w:rsidR="008766F1" w:rsidRPr="00963375">
        <w:rPr>
          <w:b/>
          <w:bCs/>
          <w:sz w:val="24"/>
          <w:szCs w:val="24"/>
        </w:rPr>
        <w:t>v</w:t>
      </w:r>
      <w:r w:rsidR="008E5C59">
        <w:rPr>
          <w:b/>
          <w:bCs/>
          <w:sz w:val="24"/>
          <w:szCs w:val="24"/>
        </w:rPr>
        <w:t>.</w:t>
      </w:r>
      <w:r w:rsidR="008766F1" w:rsidRPr="00963375">
        <w:rPr>
          <w:b/>
          <w:bCs/>
          <w:sz w:val="24"/>
          <w:szCs w:val="24"/>
        </w:rPr>
        <w:t xml:space="preserve"> bosbouw-</w:t>
      </w:r>
      <w:r w:rsidR="008766F1" w:rsidRPr="00963375">
        <w:rPr>
          <w:b/>
          <w:sz w:val="24"/>
          <w:szCs w:val="24"/>
        </w:rPr>
        <w:t>ontwikkelingssamenwerking</w:t>
      </w:r>
      <w:r w:rsidR="000C70D0">
        <w:rPr>
          <w:b/>
          <w:sz w:val="24"/>
          <w:szCs w:val="24"/>
        </w:rPr>
        <w:t xml:space="preserve"> (1972-1979)</w:t>
      </w:r>
      <w:bookmarkEnd w:id="9"/>
    </w:p>
    <w:p w14:paraId="0CD80D6F" w14:textId="14A9B7F9" w:rsidR="00FB1519" w:rsidRPr="00BC4845" w:rsidRDefault="008766F1" w:rsidP="008766F1">
      <w:pPr>
        <w:rPr>
          <w:bCs/>
          <w:sz w:val="24"/>
          <w:szCs w:val="24"/>
        </w:rPr>
      </w:pPr>
      <w:r w:rsidRPr="00BC4845">
        <w:rPr>
          <w:bCs/>
          <w:sz w:val="24"/>
          <w:szCs w:val="24"/>
        </w:rPr>
        <w:t xml:space="preserve">In </w:t>
      </w:r>
      <w:r w:rsidR="00607C70" w:rsidRPr="00BC4845">
        <w:rPr>
          <w:bCs/>
          <w:sz w:val="24"/>
          <w:szCs w:val="24"/>
        </w:rPr>
        <w:t xml:space="preserve">1972 </w:t>
      </w:r>
      <w:r w:rsidR="00AA54A6">
        <w:rPr>
          <w:bCs/>
          <w:sz w:val="24"/>
          <w:szCs w:val="24"/>
        </w:rPr>
        <w:t>neemt de</w:t>
      </w:r>
      <w:r w:rsidR="00A2131A">
        <w:rPr>
          <w:bCs/>
          <w:sz w:val="24"/>
          <w:szCs w:val="24"/>
        </w:rPr>
        <w:t xml:space="preserve"> </w:t>
      </w:r>
      <w:r w:rsidR="00FB1519" w:rsidRPr="00BC4845">
        <w:rPr>
          <w:bCs/>
          <w:sz w:val="24"/>
          <w:szCs w:val="24"/>
        </w:rPr>
        <w:t xml:space="preserve">internationale </w:t>
      </w:r>
      <w:r w:rsidR="00607C70" w:rsidRPr="00BC4845">
        <w:rPr>
          <w:bCs/>
          <w:sz w:val="24"/>
          <w:szCs w:val="24"/>
        </w:rPr>
        <w:t xml:space="preserve">aandacht voor de tropische bossen problematiek </w:t>
      </w:r>
      <w:r w:rsidR="00941C96">
        <w:rPr>
          <w:bCs/>
          <w:sz w:val="24"/>
          <w:szCs w:val="24"/>
        </w:rPr>
        <w:t xml:space="preserve">sterk </w:t>
      </w:r>
      <w:r w:rsidR="00AA54A6">
        <w:rPr>
          <w:bCs/>
          <w:sz w:val="24"/>
          <w:szCs w:val="24"/>
        </w:rPr>
        <w:t>toe</w:t>
      </w:r>
      <w:r w:rsidR="00607C70" w:rsidRPr="00BC4845">
        <w:rPr>
          <w:bCs/>
          <w:sz w:val="24"/>
          <w:szCs w:val="24"/>
        </w:rPr>
        <w:t xml:space="preserve">. </w:t>
      </w:r>
      <w:r w:rsidR="00941C96">
        <w:rPr>
          <w:bCs/>
          <w:sz w:val="24"/>
          <w:szCs w:val="24"/>
        </w:rPr>
        <w:t>Dat jaar identificeert d</w:t>
      </w:r>
      <w:r w:rsidRPr="00BC4845">
        <w:rPr>
          <w:bCs/>
          <w:sz w:val="24"/>
          <w:szCs w:val="24"/>
        </w:rPr>
        <w:t xml:space="preserve">e World Bank </w:t>
      </w:r>
      <w:r w:rsidR="00941C96">
        <w:rPr>
          <w:bCs/>
          <w:sz w:val="24"/>
          <w:szCs w:val="24"/>
        </w:rPr>
        <w:t xml:space="preserve">het </w:t>
      </w:r>
      <w:proofErr w:type="gramStart"/>
      <w:r w:rsidR="00941C96">
        <w:rPr>
          <w:bCs/>
          <w:sz w:val="24"/>
          <w:szCs w:val="24"/>
        </w:rPr>
        <w:t xml:space="preserve">begrip </w:t>
      </w:r>
      <w:r w:rsidRPr="00BC4845">
        <w:rPr>
          <w:bCs/>
          <w:sz w:val="24"/>
          <w:szCs w:val="24"/>
        </w:rPr>
        <w:t xml:space="preserve"> </w:t>
      </w:r>
      <w:r w:rsidRPr="00BC4845">
        <w:rPr>
          <w:bCs/>
          <w:i/>
          <w:iCs/>
          <w:sz w:val="24"/>
          <w:szCs w:val="24"/>
        </w:rPr>
        <w:t>basic</w:t>
      </w:r>
      <w:proofErr w:type="gramEnd"/>
      <w:r w:rsidRPr="00BC4845">
        <w:rPr>
          <w:bCs/>
          <w:i/>
          <w:iCs/>
          <w:sz w:val="24"/>
          <w:szCs w:val="24"/>
        </w:rPr>
        <w:t xml:space="preserve"> </w:t>
      </w:r>
      <w:proofErr w:type="spellStart"/>
      <w:r w:rsidRPr="00BC4845">
        <w:rPr>
          <w:bCs/>
          <w:i/>
          <w:iCs/>
          <w:sz w:val="24"/>
          <w:szCs w:val="24"/>
        </w:rPr>
        <w:t>needs</w:t>
      </w:r>
      <w:proofErr w:type="spellEnd"/>
      <w:r w:rsidRPr="00BC4845">
        <w:rPr>
          <w:bCs/>
          <w:sz w:val="24"/>
          <w:szCs w:val="24"/>
        </w:rPr>
        <w:t xml:space="preserve"> en </w:t>
      </w:r>
      <w:r w:rsidR="00941C96">
        <w:rPr>
          <w:bCs/>
          <w:sz w:val="24"/>
          <w:szCs w:val="24"/>
        </w:rPr>
        <w:t xml:space="preserve">vindt </w:t>
      </w:r>
      <w:r w:rsidRPr="00BC4845">
        <w:rPr>
          <w:bCs/>
          <w:sz w:val="24"/>
          <w:szCs w:val="24"/>
        </w:rPr>
        <w:t xml:space="preserve">de </w:t>
      </w:r>
      <w:r w:rsidR="005227F6" w:rsidRPr="00BC4845">
        <w:rPr>
          <w:bCs/>
          <w:sz w:val="24"/>
          <w:szCs w:val="24"/>
        </w:rPr>
        <w:t>UNCED-milieuconferentie</w:t>
      </w:r>
      <w:r w:rsidRPr="00BC4845">
        <w:rPr>
          <w:bCs/>
          <w:sz w:val="24"/>
          <w:szCs w:val="24"/>
        </w:rPr>
        <w:t xml:space="preserve"> in Stockholm </w:t>
      </w:r>
      <w:r w:rsidR="00941C96">
        <w:rPr>
          <w:bCs/>
          <w:sz w:val="24"/>
          <w:szCs w:val="24"/>
        </w:rPr>
        <w:t xml:space="preserve">plaats. Hierdoor ontwikkelt zich </w:t>
      </w:r>
      <w:r w:rsidRPr="00BC4845">
        <w:rPr>
          <w:bCs/>
          <w:sz w:val="24"/>
          <w:szCs w:val="24"/>
        </w:rPr>
        <w:t>een nieuwe kijk op de tropische bossenproblematiek</w:t>
      </w:r>
      <w:r w:rsidR="00FB1519" w:rsidRPr="00BC4845">
        <w:rPr>
          <w:bCs/>
          <w:sz w:val="24"/>
          <w:szCs w:val="24"/>
        </w:rPr>
        <w:t>. D</w:t>
      </w:r>
      <w:r w:rsidR="00607C70" w:rsidRPr="00BC4845">
        <w:rPr>
          <w:bCs/>
          <w:sz w:val="24"/>
          <w:szCs w:val="24"/>
        </w:rPr>
        <w:t xml:space="preserve">e </w:t>
      </w:r>
      <w:r w:rsidR="005227F6" w:rsidRPr="00BC4845">
        <w:rPr>
          <w:bCs/>
          <w:sz w:val="24"/>
          <w:szCs w:val="24"/>
        </w:rPr>
        <w:t>FAO-publicatie</w:t>
      </w:r>
      <w:r w:rsidR="00607C70" w:rsidRPr="00BC4845">
        <w:rPr>
          <w:bCs/>
          <w:sz w:val="24"/>
          <w:szCs w:val="24"/>
        </w:rPr>
        <w:t xml:space="preserve"> </w:t>
      </w:r>
      <w:r w:rsidR="00607C70" w:rsidRPr="00BC4845">
        <w:rPr>
          <w:bCs/>
          <w:i/>
          <w:iCs/>
          <w:sz w:val="24"/>
          <w:szCs w:val="24"/>
        </w:rPr>
        <w:t xml:space="preserve">Tree </w:t>
      </w:r>
      <w:proofErr w:type="spellStart"/>
      <w:r w:rsidR="00607C70" w:rsidRPr="00BC4845">
        <w:rPr>
          <w:bCs/>
          <w:i/>
          <w:iCs/>
          <w:sz w:val="24"/>
          <w:szCs w:val="24"/>
        </w:rPr>
        <w:t>growing</w:t>
      </w:r>
      <w:proofErr w:type="spellEnd"/>
      <w:r w:rsidR="00607C70" w:rsidRPr="00BC4845">
        <w:rPr>
          <w:bCs/>
          <w:i/>
          <w:iCs/>
          <w:sz w:val="24"/>
          <w:szCs w:val="24"/>
        </w:rPr>
        <w:t xml:space="preserve"> </w:t>
      </w:r>
      <w:proofErr w:type="spellStart"/>
      <w:r w:rsidR="00607C70" w:rsidRPr="00BC4845">
        <w:rPr>
          <w:bCs/>
          <w:i/>
          <w:iCs/>
          <w:sz w:val="24"/>
          <w:szCs w:val="24"/>
        </w:rPr>
        <w:t>by</w:t>
      </w:r>
      <w:proofErr w:type="spellEnd"/>
      <w:r w:rsidR="00607C70" w:rsidRPr="00BC4845">
        <w:rPr>
          <w:bCs/>
          <w:i/>
          <w:iCs/>
          <w:sz w:val="24"/>
          <w:szCs w:val="24"/>
        </w:rPr>
        <w:t xml:space="preserve"> </w:t>
      </w:r>
      <w:proofErr w:type="spellStart"/>
      <w:r w:rsidR="00607C70" w:rsidRPr="00BC4845">
        <w:rPr>
          <w:bCs/>
          <w:i/>
          <w:iCs/>
          <w:sz w:val="24"/>
          <w:szCs w:val="24"/>
        </w:rPr>
        <w:t>rural</w:t>
      </w:r>
      <w:proofErr w:type="spellEnd"/>
      <w:r w:rsidR="00607C70" w:rsidRPr="00BC4845">
        <w:rPr>
          <w:bCs/>
          <w:i/>
          <w:iCs/>
          <w:sz w:val="24"/>
          <w:szCs w:val="24"/>
        </w:rPr>
        <w:t xml:space="preserve"> </w:t>
      </w:r>
      <w:proofErr w:type="spellStart"/>
      <w:r w:rsidR="00607C70" w:rsidRPr="00BC4845">
        <w:rPr>
          <w:bCs/>
          <w:i/>
          <w:iCs/>
          <w:sz w:val="24"/>
          <w:szCs w:val="24"/>
        </w:rPr>
        <w:t>people</w:t>
      </w:r>
      <w:proofErr w:type="spellEnd"/>
      <w:r w:rsidR="00607C70" w:rsidRPr="00BC4845">
        <w:rPr>
          <w:bCs/>
          <w:sz w:val="24"/>
          <w:szCs w:val="24"/>
        </w:rPr>
        <w:t xml:space="preserve"> introduc</w:t>
      </w:r>
      <w:r w:rsidR="006E2086" w:rsidRPr="00BC4845">
        <w:rPr>
          <w:bCs/>
          <w:sz w:val="24"/>
          <w:szCs w:val="24"/>
        </w:rPr>
        <w:t xml:space="preserve">eert </w:t>
      </w:r>
      <w:r w:rsidR="00607C70" w:rsidRPr="00BC4845">
        <w:rPr>
          <w:bCs/>
          <w:sz w:val="24"/>
          <w:szCs w:val="24"/>
        </w:rPr>
        <w:t>h</w:t>
      </w:r>
      <w:r w:rsidR="00B07816" w:rsidRPr="00BC4845">
        <w:rPr>
          <w:bCs/>
          <w:sz w:val="24"/>
          <w:szCs w:val="24"/>
        </w:rPr>
        <w:t xml:space="preserve">et begrip </w:t>
      </w:r>
      <w:proofErr w:type="spellStart"/>
      <w:r w:rsidR="00B07816" w:rsidRPr="00BC4845">
        <w:rPr>
          <w:bCs/>
          <w:i/>
          <w:iCs/>
          <w:sz w:val="24"/>
          <w:szCs w:val="24"/>
        </w:rPr>
        <w:t>social</w:t>
      </w:r>
      <w:proofErr w:type="spellEnd"/>
      <w:r w:rsidR="00B07816" w:rsidRPr="00BC4845">
        <w:rPr>
          <w:bCs/>
          <w:i/>
          <w:iCs/>
          <w:sz w:val="24"/>
          <w:szCs w:val="24"/>
        </w:rPr>
        <w:t xml:space="preserve"> </w:t>
      </w:r>
      <w:proofErr w:type="spellStart"/>
      <w:r w:rsidR="00B07816" w:rsidRPr="00BC4845">
        <w:rPr>
          <w:bCs/>
          <w:i/>
          <w:iCs/>
          <w:sz w:val="24"/>
          <w:szCs w:val="24"/>
        </w:rPr>
        <w:t>forestry</w:t>
      </w:r>
      <w:proofErr w:type="spellEnd"/>
      <w:r w:rsidR="00B07816" w:rsidRPr="00BC4845">
        <w:rPr>
          <w:bCs/>
          <w:sz w:val="24"/>
          <w:szCs w:val="24"/>
        </w:rPr>
        <w:t xml:space="preserve"> als verwijzing naar de rol van bossen en bomen bij armoedebestrijding en tegengaan van brandhouttekort en landdegradatie. </w:t>
      </w:r>
      <w:r w:rsidR="00941C96">
        <w:rPr>
          <w:bCs/>
          <w:sz w:val="24"/>
          <w:szCs w:val="24"/>
        </w:rPr>
        <w:t xml:space="preserve">Daarnaast </w:t>
      </w:r>
      <w:r w:rsidR="00B07816" w:rsidRPr="00BC4845">
        <w:rPr>
          <w:bCs/>
          <w:sz w:val="24"/>
          <w:szCs w:val="24"/>
        </w:rPr>
        <w:t xml:space="preserve">wordt het belang van </w:t>
      </w:r>
      <w:proofErr w:type="spellStart"/>
      <w:r w:rsidR="00B07816" w:rsidRPr="00BC4845">
        <w:rPr>
          <w:bCs/>
          <w:sz w:val="24"/>
          <w:szCs w:val="24"/>
        </w:rPr>
        <w:t>agroforestry</w:t>
      </w:r>
      <w:proofErr w:type="spellEnd"/>
      <w:r w:rsidR="00B07816" w:rsidRPr="00BC4845">
        <w:rPr>
          <w:bCs/>
          <w:sz w:val="24"/>
          <w:szCs w:val="24"/>
        </w:rPr>
        <w:t xml:space="preserve"> systemen erken</w:t>
      </w:r>
      <w:r w:rsidR="00941C96">
        <w:rPr>
          <w:bCs/>
          <w:sz w:val="24"/>
          <w:szCs w:val="24"/>
        </w:rPr>
        <w:t>d</w:t>
      </w:r>
      <w:r w:rsidR="00B07816" w:rsidRPr="00BC4845">
        <w:rPr>
          <w:bCs/>
          <w:sz w:val="24"/>
          <w:szCs w:val="24"/>
        </w:rPr>
        <w:t xml:space="preserve">. </w:t>
      </w:r>
      <w:r w:rsidR="00FB1519" w:rsidRPr="00BC4845">
        <w:rPr>
          <w:bCs/>
          <w:sz w:val="24"/>
          <w:szCs w:val="24"/>
        </w:rPr>
        <w:t xml:space="preserve">Deze nieuwe </w:t>
      </w:r>
      <w:r w:rsidR="000163CF" w:rsidRPr="00BC4845">
        <w:rPr>
          <w:bCs/>
          <w:sz w:val="24"/>
          <w:szCs w:val="24"/>
        </w:rPr>
        <w:t>ideeën</w:t>
      </w:r>
      <w:r w:rsidR="00FB1519" w:rsidRPr="00BC4845">
        <w:rPr>
          <w:bCs/>
          <w:sz w:val="24"/>
          <w:szCs w:val="24"/>
        </w:rPr>
        <w:t xml:space="preserve"> vinden weerklank in Nederland</w:t>
      </w:r>
      <w:r w:rsidR="006E44B5" w:rsidRPr="00BC4845">
        <w:rPr>
          <w:bCs/>
          <w:sz w:val="24"/>
          <w:szCs w:val="24"/>
        </w:rPr>
        <w:t xml:space="preserve">. </w:t>
      </w:r>
    </w:p>
    <w:p w14:paraId="3C3FB52E" w14:textId="678D6FC8" w:rsidR="008766F1" w:rsidRPr="00BC4845" w:rsidRDefault="00FB1519" w:rsidP="008766F1">
      <w:pPr>
        <w:rPr>
          <w:sz w:val="24"/>
          <w:szCs w:val="24"/>
        </w:rPr>
      </w:pPr>
      <w:r w:rsidRPr="00BC4845">
        <w:rPr>
          <w:bCs/>
          <w:sz w:val="24"/>
          <w:szCs w:val="24"/>
        </w:rPr>
        <w:t xml:space="preserve">Een tweede ontwikkeling is de </w:t>
      </w:r>
      <w:r w:rsidR="004A1F26" w:rsidRPr="00BC4845">
        <w:rPr>
          <w:bCs/>
          <w:sz w:val="24"/>
          <w:szCs w:val="24"/>
        </w:rPr>
        <w:t xml:space="preserve">herijking van de Nederlandse </w:t>
      </w:r>
      <w:r w:rsidR="000163CF" w:rsidRPr="00BC4845">
        <w:rPr>
          <w:bCs/>
          <w:sz w:val="24"/>
          <w:szCs w:val="24"/>
        </w:rPr>
        <w:t>OS</w:t>
      </w:r>
      <w:r w:rsidR="00941C96">
        <w:rPr>
          <w:bCs/>
          <w:sz w:val="24"/>
          <w:szCs w:val="24"/>
        </w:rPr>
        <w:t>-</w:t>
      </w:r>
      <w:r w:rsidR="000163CF" w:rsidRPr="00BC4845">
        <w:rPr>
          <w:bCs/>
          <w:sz w:val="24"/>
          <w:szCs w:val="24"/>
        </w:rPr>
        <w:t xml:space="preserve">beleid </w:t>
      </w:r>
      <w:r w:rsidRPr="00BC4845">
        <w:rPr>
          <w:bCs/>
          <w:sz w:val="24"/>
          <w:szCs w:val="24"/>
        </w:rPr>
        <w:t xml:space="preserve">die in 1973 plaatsvindt onder Minister Pronk. Daarbij </w:t>
      </w:r>
      <w:r w:rsidR="00B07816" w:rsidRPr="00BC4845">
        <w:rPr>
          <w:bCs/>
          <w:sz w:val="24"/>
          <w:szCs w:val="24"/>
        </w:rPr>
        <w:t xml:space="preserve">wordt </w:t>
      </w:r>
      <w:r w:rsidRPr="00BC4845">
        <w:rPr>
          <w:bCs/>
          <w:sz w:val="24"/>
          <w:szCs w:val="24"/>
        </w:rPr>
        <w:t xml:space="preserve">de nadruk </w:t>
      </w:r>
      <w:r w:rsidR="00B07816" w:rsidRPr="00BC4845">
        <w:rPr>
          <w:bCs/>
          <w:sz w:val="24"/>
          <w:szCs w:val="24"/>
        </w:rPr>
        <w:t xml:space="preserve">gelegd op nieuwe noord-zuid verhoudingen en </w:t>
      </w:r>
      <w:r w:rsidR="004A1F26" w:rsidRPr="00BC4845">
        <w:rPr>
          <w:bCs/>
          <w:sz w:val="24"/>
          <w:szCs w:val="24"/>
        </w:rPr>
        <w:t xml:space="preserve">grotere aandacht voor armoedebestrijding. </w:t>
      </w:r>
      <w:r w:rsidR="006E2086" w:rsidRPr="00BC4845">
        <w:rPr>
          <w:bCs/>
          <w:sz w:val="24"/>
          <w:szCs w:val="24"/>
        </w:rPr>
        <w:t xml:space="preserve">De </w:t>
      </w:r>
      <w:r w:rsidR="004A1F26" w:rsidRPr="00BC4845">
        <w:rPr>
          <w:bCs/>
          <w:sz w:val="24"/>
          <w:szCs w:val="24"/>
        </w:rPr>
        <w:t xml:space="preserve">groeiende </w:t>
      </w:r>
      <w:r w:rsidR="00B07816" w:rsidRPr="00BC4845">
        <w:rPr>
          <w:bCs/>
          <w:sz w:val="24"/>
          <w:szCs w:val="24"/>
        </w:rPr>
        <w:t xml:space="preserve">aandacht voor </w:t>
      </w:r>
      <w:r w:rsidR="007110F7" w:rsidRPr="00BC4845">
        <w:rPr>
          <w:bCs/>
          <w:sz w:val="24"/>
          <w:szCs w:val="24"/>
        </w:rPr>
        <w:t xml:space="preserve">de </w:t>
      </w:r>
      <w:r w:rsidR="00B07816" w:rsidRPr="00BC4845">
        <w:rPr>
          <w:bCs/>
          <w:sz w:val="24"/>
          <w:szCs w:val="24"/>
        </w:rPr>
        <w:t xml:space="preserve">tropische </w:t>
      </w:r>
      <w:r w:rsidR="00C57AF7" w:rsidRPr="00BC4845">
        <w:rPr>
          <w:bCs/>
          <w:sz w:val="24"/>
          <w:szCs w:val="24"/>
        </w:rPr>
        <w:t>milieuproblemen</w:t>
      </w:r>
      <w:r w:rsidR="00B07816" w:rsidRPr="00BC4845">
        <w:rPr>
          <w:bCs/>
          <w:sz w:val="24"/>
          <w:szCs w:val="24"/>
        </w:rPr>
        <w:t xml:space="preserve"> resulteert </w:t>
      </w:r>
      <w:r w:rsidR="00A86125" w:rsidRPr="00BC4845">
        <w:rPr>
          <w:bCs/>
          <w:sz w:val="24"/>
          <w:szCs w:val="24"/>
        </w:rPr>
        <w:t>ook i</w:t>
      </w:r>
      <w:r w:rsidR="00B07816" w:rsidRPr="00BC4845">
        <w:rPr>
          <w:bCs/>
          <w:sz w:val="24"/>
          <w:szCs w:val="24"/>
        </w:rPr>
        <w:t xml:space="preserve">n </w:t>
      </w:r>
      <w:r w:rsidR="007110F7" w:rsidRPr="00BC4845">
        <w:rPr>
          <w:bCs/>
          <w:sz w:val="24"/>
          <w:szCs w:val="24"/>
        </w:rPr>
        <w:t>een sterke groei in</w:t>
      </w:r>
      <w:r w:rsidR="00B07816" w:rsidRPr="00BC4845">
        <w:rPr>
          <w:bCs/>
          <w:sz w:val="24"/>
          <w:szCs w:val="24"/>
        </w:rPr>
        <w:t xml:space="preserve"> </w:t>
      </w:r>
      <w:r w:rsidR="004A1F26" w:rsidRPr="00BC4845">
        <w:rPr>
          <w:bCs/>
          <w:sz w:val="24"/>
          <w:szCs w:val="24"/>
        </w:rPr>
        <w:t xml:space="preserve">aandacht voor de overdracht van de </w:t>
      </w:r>
      <w:r w:rsidR="00B07816" w:rsidRPr="00BC4845">
        <w:rPr>
          <w:bCs/>
          <w:sz w:val="24"/>
          <w:szCs w:val="24"/>
        </w:rPr>
        <w:t xml:space="preserve">kennis van Nederlandse bosbouworganisaties </w:t>
      </w:r>
      <w:r w:rsidR="004A1F26" w:rsidRPr="00BC4845">
        <w:rPr>
          <w:bCs/>
          <w:sz w:val="24"/>
          <w:szCs w:val="24"/>
        </w:rPr>
        <w:t xml:space="preserve">op tropische bosbouw gebied. </w:t>
      </w:r>
      <w:r w:rsidR="00941C96">
        <w:rPr>
          <w:bCs/>
          <w:sz w:val="24"/>
          <w:szCs w:val="24"/>
        </w:rPr>
        <w:t>En i</w:t>
      </w:r>
      <w:r w:rsidR="004A1F26" w:rsidRPr="00BC4845">
        <w:rPr>
          <w:bCs/>
          <w:sz w:val="24"/>
          <w:szCs w:val="24"/>
        </w:rPr>
        <w:t xml:space="preserve">n </w:t>
      </w:r>
      <w:r w:rsidR="00C57AF7" w:rsidRPr="00BC4845">
        <w:rPr>
          <w:bCs/>
          <w:sz w:val="24"/>
          <w:szCs w:val="24"/>
        </w:rPr>
        <w:t>relatie met</w:t>
      </w:r>
      <w:r w:rsidR="004A1F26" w:rsidRPr="00BC4845">
        <w:rPr>
          <w:bCs/>
          <w:sz w:val="24"/>
          <w:szCs w:val="24"/>
        </w:rPr>
        <w:t xml:space="preserve"> armoedebestrijding</w:t>
      </w:r>
      <w:r w:rsidR="007110F7" w:rsidRPr="00BC4845">
        <w:rPr>
          <w:bCs/>
          <w:sz w:val="24"/>
          <w:szCs w:val="24"/>
        </w:rPr>
        <w:t xml:space="preserve"> </w:t>
      </w:r>
      <w:r w:rsidR="006E2086" w:rsidRPr="00BC4845">
        <w:rPr>
          <w:bCs/>
          <w:sz w:val="24"/>
          <w:szCs w:val="24"/>
        </w:rPr>
        <w:t xml:space="preserve">wordt </w:t>
      </w:r>
      <w:r w:rsidR="007110F7" w:rsidRPr="00BC4845">
        <w:rPr>
          <w:bCs/>
          <w:sz w:val="24"/>
          <w:szCs w:val="24"/>
        </w:rPr>
        <w:t xml:space="preserve">veel </w:t>
      </w:r>
      <w:r w:rsidR="004A1F26" w:rsidRPr="00BC4845">
        <w:rPr>
          <w:bCs/>
          <w:sz w:val="24"/>
          <w:szCs w:val="24"/>
        </w:rPr>
        <w:t xml:space="preserve">aandacht besteed aan de stimulering van de aanleg van dorpsbossen in semi-aride gebieden en de integratie van bossen en </w:t>
      </w:r>
      <w:proofErr w:type="spellStart"/>
      <w:r w:rsidR="004A1F26" w:rsidRPr="00BC4845">
        <w:rPr>
          <w:bCs/>
          <w:sz w:val="24"/>
          <w:szCs w:val="24"/>
        </w:rPr>
        <w:t>agroforestry</w:t>
      </w:r>
      <w:proofErr w:type="spellEnd"/>
      <w:r w:rsidR="004A1F26" w:rsidRPr="00BC4845">
        <w:rPr>
          <w:bCs/>
          <w:sz w:val="24"/>
          <w:szCs w:val="24"/>
        </w:rPr>
        <w:t xml:space="preserve"> systemen in lokale landgebruikssystemen en streek</w:t>
      </w:r>
      <w:r w:rsidR="00A2131A">
        <w:rPr>
          <w:bCs/>
          <w:sz w:val="24"/>
          <w:szCs w:val="24"/>
        </w:rPr>
        <w:t>-</w:t>
      </w:r>
      <w:r w:rsidR="00997624" w:rsidRPr="00BC4845">
        <w:rPr>
          <w:bCs/>
          <w:sz w:val="24"/>
          <w:szCs w:val="24"/>
        </w:rPr>
        <w:t xml:space="preserve">ontwikkelingsprojecten. </w:t>
      </w:r>
      <w:r w:rsidR="009E7EFB" w:rsidRPr="00BC4845">
        <w:rPr>
          <w:bCs/>
          <w:sz w:val="24"/>
          <w:szCs w:val="24"/>
        </w:rPr>
        <w:t xml:space="preserve">Daarnaast </w:t>
      </w:r>
      <w:r w:rsidR="00997624" w:rsidRPr="00BC4845">
        <w:rPr>
          <w:bCs/>
          <w:sz w:val="24"/>
          <w:szCs w:val="24"/>
        </w:rPr>
        <w:t xml:space="preserve">ontwikkelen er zich nieuwe niet-gouvernementele organisaties </w:t>
      </w:r>
      <w:r w:rsidR="00CB2B20">
        <w:rPr>
          <w:bCs/>
          <w:sz w:val="24"/>
          <w:szCs w:val="24"/>
        </w:rPr>
        <w:t>(</w:t>
      </w:r>
      <w:proofErr w:type="spellStart"/>
      <w:r w:rsidR="00CB2B20">
        <w:rPr>
          <w:bCs/>
          <w:sz w:val="24"/>
          <w:szCs w:val="24"/>
        </w:rPr>
        <w:t>NGOs</w:t>
      </w:r>
      <w:proofErr w:type="spellEnd"/>
      <w:r w:rsidR="00CB2B20">
        <w:rPr>
          <w:bCs/>
          <w:sz w:val="24"/>
          <w:szCs w:val="24"/>
        </w:rPr>
        <w:t xml:space="preserve">) </w:t>
      </w:r>
      <w:r w:rsidR="00997624" w:rsidRPr="00BC4845">
        <w:rPr>
          <w:bCs/>
          <w:sz w:val="24"/>
          <w:szCs w:val="24"/>
        </w:rPr>
        <w:t>op internationaal milieugebied</w:t>
      </w:r>
      <w:r w:rsidR="007110F7" w:rsidRPr="00BC4845">
        <w:rPr>
          <w:bCs/>
          <w:sz w:val="24"/>
          <w:szCs w:val="24"/>
        </w:rPr>
        <w:t xml:space="preserve"> en </w:t>
      </w:r>
      <w:r w:rsidR="007110F7" w:rsidRPr="00BC4845">
        <w:rPr>
          <w:sz w:val="24"/>
          <w:szCs w:val="24"/>
        </w:rPr>
        <w:t xml:space="preserve">worden er </w:t>
      </w:r>
      <w:r w:rsidR="00C57AF7" w:rsidRPr="00BC4845">
        <w:rPr>
          <w:sz w:val="24"/>
          <w:szCs w:val="24"/>
        </w:rPr>
        <w:t xml:space="preserve">vanuit OS </w:t>
      </w:r>
      <w:r w:rsidR="007110F7" w:rsidRPr="00BC4845">
        <w:rPr>
          <w:sz w:val="24"/>
          <w:szCs w:val="24"/>
        </w:rPr>
        <w:t>de eerste projecten op het gebied van tropisch natuurbeheer geïnitieerd</w:t>
      </w:r>
      <w:r w:rsidR="006D413A" w:rsidRPr="00BC4845">
        <w:rPr>
          <w:sz w:val="24"/>
          <w:szCs w:val="24"/>
        </w:rPr>
        <w:t>.</w:t>
      </w:r>
    </w:p>
    <w:p w14:paraId="6499F1D4" w14:textId="77777777" w:rsidR="00B0178A" w:rsidRDefault="00B0178A">
      <w:pPr>
        <w:spacing w:after="160" w:line="259" w:lineRule="auto"/>
        <w:rPr>
          <w:b/>
        </w:rPr>
      </w:pPr>
    </w:p>
    <w:p w14:paraId="37276ADB" w14:textId="18E36B43" w:rsidR="00271689" w:rsidRPr="006D413A" w:rsidRDefault="006D413A" w:rsidP="00B0178A">
      <w:pPr>
        <w:spacing w:after="160" w:line="259" w:lineRule="auto"/>
        <w:rPr>
          <w:b/>
        </w:rPr>
      </w:pPr>
      <w:r w:rsidRPr="006D413A">
        <w:rPr>
          <w:b/>
        </w:rPr>
        <w:t>Samenvatting van de ontwikkeling</w:t>
      </w:r>
    </w:p>
    <w:tbl>
      <w:tblPr>
        <w:tblStyle w:val="Tabelraster"/>
        <w:tblW w:w="0" w:type="auto"/>
        <w:tblLook w:val="04A0" w:firstRow="1" w:lastRow="0" w:firstColumn="1" w:lastColumn="0" w:noHBand="0" w:noVBand="1"/>
      </w:tblPr>
      <w:tblGrid>
        <w:gridCol w:w="2547"/>
        <w:gridCol w:w="6515"/>
      </w:tblGrid>
      <w:tr w:rsidR="00271689" w14:paraId="12E11A62" w14:textId="77777777" w:rsidTr="00E25635">
        <w:tc>
          <w:tcPr>
            <w:tcW w:w="2547" w:type="dxa"/>
          </w:tcPr>
          <w:p w14:paraId="77DF8A05" w14:textId="1C8EC349" w:rsidR="00271689" w:rsidRDefault="00271689" w:rsidP="00E25635">
            <w:pPr>
              <w:tabs>
                <w:tab w:val="left" w:pos="5235"/>
              </w:tabs>
            </w:pPr>
            <w:r>
              <w:t xml:space="preserve">Nederlandse </w:t>
            </w:r>
            <w:r w:rsidR="00C57AF7">
              <w:t>OS-beleid</w:t>
            </w:r>
          </w:p>
        </w:tc>
        <w:tc>
          <w:tcPr>
            <w:tcW w:w="6515" w:type="dxa"/>
          </w:tcPr>
          <w:p w14:paraId="55BEC6E5" w14:textId="427CC970" w:rsidR="00271689" w:rsidRDefault="001906F5" w:rsidP="00E25635">
            <w:pPr>
              <w:tabs>
                <w:tab w:val="left" w:pos="5235"/>
              </w:tabs>
            </w:pPr>
            <w:r>
              <w:t xml:space="preserve">In aansluiting op internationale </w:t>
            </w:r>
            <w:r w:rsidR="007110F7">
              <w:t xml:space="preserve">bezorgdheid over de </w:t>
            </w:r>
            <w:r w:rsidR="00C57AF7">
              <w:t>milieuontwikkeling</w:t>
            </w:r>
            <w:r w:rsidR="007110F7">
              <w:t xml:space="preserve"> en </w:t>
            </w:r>
            <w:r w:rsidR="006E2086">
              <w:t>de nadruk in het Nederlandse OS</w:t>
            </w:r>
            <w:r w:rsidR="00CB2B20">
              <w:t>-</w:t>
            </w:r>
            <w:r w:rsidR="006E2086">
              <w:t xml:space="preserve">beleid op armoedebestrijding </w:t>
            </w:r>
            <w:r w:rsidR="00271689" w:rsidRPr="005B0853">
              <w:t xml:space="preserve">grote aandacht voor </w:t>
            </w:r>
            <w:r w:rsidR="00960DE7">
              <w:t xml:space="preserve">de rol van bossen bij het </w:t>
            </w:r>
            <w:r w:rsidR="00271689" w:rsidRPr="005B0853">
              <w:t>tegengaan van landdegradatie en armoedebestrijding</w:t>
            </w:r>
            <w:r w:rsidR="00960DE7">
              <w:t xml:space="preserve">.  </w:t>
            </w:r>
          </w:p>
        </w:tc>
      </w:tr>
      <w:tr w:rsidR="00271689" w14:paraId="4D169C68" w14:textId="77777777" w:rsidTr="00E25635">
        <w:tc>
          <w:tcPr>
            <w:tcW w:w="2547" w:type="dxa"/>
          </w:tcPr>
          <w:p w14:paraId="60BDD740" w14:textId="77777777" w:rsidR="00271689" w:rsidRDefault="00271689" w:rsidP="00E25635">
            <w:pPr>
              <w:tabs>
                <w:tab w:val="left" w:pos="5235"/>
              </w:tabs>
            </w:pPr>
            <w:r>
              <w:t>Thematische benadering</w:t>
            </w:r>
          </w:p>
        </w:tc>
        <w:tc>
          <w:tcPr>
            <w:tcW w:w="6515" w:type="dxa"/>
          </w:tcPr>
          <w:p w14:paraId="7035A092" w14:textId="79E5BEA5" w:rsidR="00271689" w:rsidRDefault="00271689" w:rsidP="00E25635">
            <w:r w:rsidRPr="005B0853">
              <w:t xml:space="preserve">In kader van plattelandsontwikkeling stimuleren van </w:t>
            </w:r>
            <w:r w:rsidR="006E2086">
              <w:t xml:space="preserve">aanleg en beheer </w:t>
            </w:r>
            <w:r w:rsidR="001906F5">
              <w:t xml:space="preserve">van </w:t>
            </w:r>
            <w:r w:rsidRPr="005B0853">
              <w:t xml:space="preserve">lokale (dorps)bossen </w:t>
            </w:r>
            <w:r w:rsidR="006E2086">
              <w:t xml:space="preserve">en </w:t>
            </w:r>
            <w:proofErr w:type="spellStart"/>
            <w:r w:rsidR="006E2086">
              <w:t>agroforestry</w:t>
            </w:r>
            <w:proofErr w:type="spellEnd"/>
            <w:r w:rsidR="006E2086">
              <w:t xml:space="preserve"> systemen </w:t>
            </w:r>
            <w:r w:rsidRPr="005B0853">
              <w:t>t</w:t>
            </w:r>
            <w:r w:rsidR="00CB2B20">
              <w:t>.</w:t>
            </w:r>
            <w:r w:rsidRPr="005B0853">
              <w:t>b</w:t>
            </w:r>
            <w:r w:rsidR="00CB2B20">
              <w:t>.</w:t>
            </w:r>
            <w:r w:rsidRPr="005B0853">
              <w:t>v</w:t>
            </w:r>
            <w:r w:rsidR="00CB2B20">
              <w:t>.</w:t>
            </w:r>
            <w:r w:rsidRPr="005B0853">
              <w:t xml:space="preserve"> tegengaan verwoestijning en </w:t>
            </w:r>
            <w:proofErr w:type="spellStart"/>
            <w:r w:rsidRPr="005B0853">
              <w:t>armoede-bestrijding</w:t>
            </w:r>
            <w:proofErr w:type="spellEnd"/>
            <w:r w:rsidR="001376EA">
              <w:t>.</w:t>
            </w:r>
          </w:p>
          <w:p w14:paraId="6DF78E2F" w14:textId="40F76477" w:rsidR="001376EA" w:rsidRDefault="00CB2B20" w:rsidP="00E25635">
            <w:r>
              <w:t>Ook</w:t>
            </w:r>
            <w:r w:rsidR="00A2131A">
              <w:t xml:space="preserve"> </w:t>
            </w:r>
            <w:r w:rsidR="00960DE7">
              <w:t xml:space="preserve">worden er enige projecten op het gebied van tropisch natuurbeheer </w:t>
            </w:r>
            <w:r w:rsidR="00C57AF7">
              <w:t>geïnitieerd</w:t>
            </w:r>
            <w:r w:rsidR="00960DE7">
              <w:t>.</w:t>
            </w:r>
          </w:p>
        </w:tc>
      </w:tr>
      <w:tr w:rsidR="00271689" w14:paraId="4D4F50BD" w14:textId="77777777" w:rsidTr="00E25635">
        <w:tc>
          <w:tcPr>
            <w:tcW w:w="2547" w:type="dxa"/>
          </w:tcPr>
          <w:p w14:paraId="777B1B05" w14:textId="77777777" w:rsidR="00271689" w:rsidRDefault="00271689" w:rsidP="00E25635">
            <w:r>
              <w:t>Maatschappelijke betrokkenheid</w:t>
            </w:r>
          </w:p>
        </w:tc>
        <w:tc>
          <w:tcPr>
            <w:tcW w:w="6515" w:type="dxa"/>
          </w:tcPr>
          <w:p w14:paraId="48C87578" w14:textId="4967278F" w:rsidR="00271689" w:rsidRDefault="00960DE7" w:rsidP="00E25635">
            <w:pPr>
              <w:tabs>
                <w:tab w:val="left" w:pos="5235"/>
              </w:tabs>
            </w:pPr>
            <w:r>
              <w:t xml:space="preserve">De </w:t>
            </w:r>
            <w:r w:rsidR="00416F2A">
              <w:t xml:space="preserve">aandacht voor </w:t>
            </w:r>
            <w:r>
              <w:t xml:space="preserve">de betekenis van bossen </w:t>
            </w:r>
            <w:r w:rsidR="00416F2A">
              <w:t xml:space="preserve">in het kader van armoedebestrijding en </w:t>
            </w:r>
            <w:proofErr w:type="gramStart"/>
            <w:r w:rsidR="00416F2A">
              <w:t>milieu</w:t>
            </w:r>
            <w:proofErr w:type="gramEnd"/>
            <w:r w:rsidR="00416F2A">
              <w:t xml:space="preserve">/natuurbeheer </w:t>
            </w:r>
            <w:r>
              <w:t xml:space="preserve">resulteert in </w:t>
            </w:r>
            <w:r w:rsidR="00A86125">
              <w:t xml:space="preserve">groeiende betrokkenheid vanuit de Nederlandse bosbouwinstellingen en </w:t>
            </w:r>
            <w:r>
              <w:t xml:space="preserve">de ontwikkeling van </w:t>
            </w:r>
            <w:proofErr w:type="spellStart"/>
            <w:r>
              <w:t>NGOs</w:t>
            </w:r>
            <w:proofErr w:type="spellEnd"/>
            <w:r>
              <w:t xml:space="preserve">.  </w:t>
            </w:r>
          </w:p>
        </w:tc>
      </w:tr>
      <w:tr w:rsidR="00271689" w14:paraId="4B15D46F" w14:textId="77777777" w:rsidTr="00E25635">
        <w:tc>
          <w:tcPr>
            <w:tcW w:w="2547" w:type="dxa"/>
          </w:tcPr>
          <w:p w14:paraId="76D93BD2" w14:textId="77777777" w:rsidR="00271689" w:rsidRDefault="00271689" w:rsidP="00E25635">
            <w:pPr>
              <w:tabs>
                <w:tab w:val="left" w:pos="5235"/>
              </w:tabs>
            </w:pPr>
            <w:r>
              <w:t>Resultaat</w:t>
            </w:r>
          </w:p>
        </w:tc>
        <w:tc>
          <w:tcPr>
            <w:tcW w:w="6515" w:type="dxa"/>
          </w:tcPr>
          <w:p w14:paraId="641F095F" w14:textId="323A43E3" w:rsidR="001906F5" w:rsidRDefault="00145499" w:rsidP="00E25635">
            <w:pPr>
              <w:tabs>
                <w:tab w:val="left" w:pos="5235"/>
              </w:tabs>
            </w:pPr>
            <w:r>
              <w:t xml:space="preserve">In aansluiting op internationale ontwikkelingen </w:t>
            </w:r>
            <w:r w:rsidR="001376EA">
              <w:t xml:space="preserve">toenemende aandacht voor </w:t>
            </w:r>
            <w:r w:rsidR="00416F2A">
              <w:t xml:space="preserve">Nederlandse ondersteuning bij de ontwikkeling </w:t>
            </w:r>
            <w:r w:rsidR="001906F5">
              <w:t xml:space="preserve">van lokale vormen van bosgebruik en beheer en </w:t>
            </w:r>
            <w:r w:rsidR="00416F2A">
              <w:t xml:space="preserve">de </w:t>
            </w:r>
            <w:r w:rsidR="001906F5">
              <w:t xml:space="preserve">incorporatie </w:t>
            </w:r>
            <w:r w:rsidR="00416F2A">
              <w:t xml:space="preserve">van lokale bossen en </w:t>
            </w:r>
            <w:proofErr w:type="spellStart"/>
            <w:r w:rsidR="00416F2A">
              <w:t>agroforestry</w:t>
            </w:r>
            <w:proofErr w:type="spellEnd"/>
            <w:r w:rsidR="00416F2A">
              <w:t xml:space="preserve"> systemen </w:t>
            </w:r>
            <w:r w:rsidR="001906F5">
              <w:t xml:space="preserve">in </w:t>
            </w:r>
            <w:r w:rsidR="00A86125">
              <w:t xml:space="preserve">lokale </w:t>
            </w:r>
            <w:r w:rsidR="001906F5">
              <w:t>landgebruikssystemen.</w:t>
            </w:r>
          </w:p>
          <w:p w14:paraId="06D8ED57" w14:textId="5C970D8E" w:rsidR="00271689" w:rsidRDefault="00416F2A" w:rsidP="00E25635">
            <w:pPr>
              <w:tabs>
                <w:tab w:val="left" w:pos="5235"/>
              </w:tabs>
            </w:pPr>
            <w:r>
              <w:t>D</w:t>
            </w:r>
            <w:r w:rsidR="001906F5">
              <w:t>e</w:t>
            </w:r>
            <w:r>
              <w:t xml:space="preserve"> </w:t>
            </w:r>
            <w:r w:rsidR="001906F5">
              <w:t xml:space="preserve">nieuwe benadering </w:t>
            </w:r>
            <w:r>
              <w:t xml:space="preserve">resulteert in </w:t>
            </w:r>
            <w:r w:rsidR="001906F5">
              <w:t xml:space="preserve">toenemende </w:t>
            </w:r>
            <w:r w:rsidR="00A86125">
              <w:t xml:space="preserve">betrokkenheid </w:t>
            </w:r>
            <w:r w:rsidR="001906F5">
              <w:t xml:space="preserve">van </w:t>
            </w:r>
            <w:proofErr w:type="spellStart"/>
            <w:r w:rsidR="001906F5">
              <w:t>NGOs</w:t>
            </w:r>
            <w:proofErr w:type="spellEnd"/>
            <w:r w:rsidR="001906F5">
              <w:t xml:space="preserve"> </w:t>
            </w:r>
            <w:r w:rsidR="00A86125">
              <w:t xml:space="preserve">bij </w:t>
            </w:r>
            <w:r w:rsidR="00960DE7">
              <w:t xml:space="preserve">tropische </w:t>
            </w:r>
            <w:proofErr w:type="spellStart"/>
            <w:r w:rsidR="00960DE7">
              <w:t>bos</w:t>
            </w:r>
            <w:r w:rsidR="00A86125">
              <w:t>ontwikkelings</w:t>
            </w:r>
            <w:proofErr w:type="spellEnd"/>
            <w:r w:rsidR="00A86125">
              <w:t xml:space="preserve"> projecten, </w:t>
            </w:r>
            <w:r>
              <w:t xml:space="preserve">vergrote </w:t>
            </w:r>
            <w:r w:rsidR="001376EA" w:rsidRPr="005B0853">
              <w:t>uitzending van Nederlandse hulpverleners via (</w:t>
            </w:r>
            <w:proofErr w:type="spellStart"/>
            <w:r w:rsidR="001376EA" w:rsidRPr="005B0853">
              <w:t>inter</w:t>
            </w:r>
            <w:proofErr w:type="spellEnd"/>
            <w:r w:rsidR="001376EA" w:rsidRPr="005B0853">
              <w:t xml:space="preserve">)nationale organisaties en </w:t>
            </w:r>
            <w:proofErr w:type="spellStart"/>
            <w:r w:rsidR="001376EA" w:rsidRPr="005B0853">
              <w:t>NGOs</w:t>
            </w:r>
            <w:proofErr w:type="spellEnd"/>
            <w:r w:rsidR="001376EA">
              <w:t xml:space="preserve"> </w:t>
            </w:r>
            <w:r w:rsidR="00533882">
              <w:t xml:space="preserve">evenals </w:t>
            </w:r>
            <w:r w:rsidR="001906F5">
              <w:t xml:space="preserve">de ontwikkeling van </w:t>
            </w:r>
            <w:r w:rsidR="001376EA">
              <w:t xml:space="preserve">nieuwe aandachtsvelden in </w:t>
            </w:r>
            <w:r w:rsidR="001906F5">
              <w:t>het Nederlandse tropisch bosonderwijs en onderzoek</w:t>
            </w:r>
            <w:r w:rsidR="001376EA">
              <w:t>.</w:t>
            </w:r>
          </w:p>
        </w:tc>
      </w:tr>
    </w:tbl>
    <w:p w14:paraId="1F837826" w14:textId="77777777" w:rsidR="00271689" w:rsidRPr="009F0E80" w:rsidRDefault="00271689" w:rsidP="00271689">
      <w:pPr>
        <w:tabs>
          <w:tab w:val="left" w:pos="5235"/>
        </w:tabs>
      </w:pPr>
    </w:p>
    <w:p w14:paraId="7F4953D5" w14:textId="668F0B0D" w:rsidR="00305FD1" w:rsidRPr="00963375" w:rsidRDefault="008766F1" w:rsidP="00305FD1">
      <w:pPr>
        <w:rPr>
          <w:b/>
          <w:bCs/>
          <w:sz w:val="24"/>
          <w:szCs w:val="24"/>
        </w:rPr>
      </w:pPr>
      <w:bookmarkStart w:id="10" w:name="_Hlk167092761"/>
      <w:bookmarkEnd w:id="8"/>
      <w:proofErr w:type="gramStart"/>
      <w:r w:rsidRPr="00963375">
        <w:rPr>
          <w:b/>
          <w:bCs/>
          <w:sz w:val="24"/>
          <w:szCs w:val="24"/>
        </w:rPr>
        <w:t>Periode  4</w:t>
      </w:r>
      <w:proofErr w:type="gramEnd"/>
      <w:r w:rsidR="00963375" w:rsidRPr="00963375">
        <w:rPr>
          <w:b/>
          <w:bCs/>
          <w:sz w:val="24"/>
          <w:szCs w:val="24"/>
        </w:rPr>
        <w:t xml:space="preserve">: </w:t>
      </w:r>
      <w:bookmarkStart w:id="11" w:name="_Hlk156816163"/>
      <w:r w:rsidR="00305FD1" w:rsidRPr="00963375">
        <w:rPr>
          <w:b/>
          <w:bCs/>
          <w:sz w:val="24"/>
          <w:szCs w:val="24"/>
        </w:rPr>
        <w:t xml:space="preserve">Toenemende bezorgdheid over mondiale milieuproblematiek resulteert in groeiende aandacht voor </w:t>
      </w:r>
      <w:r w:rsidR="008D5A8E" w:rsidRPr="00963375">
        <w:rPr>
          <w:b/>
          <w:bCs/>
          <w:sz w:val="24"/>
          <w:szCs w:val="24"/>
        </w:rPr>
        <w:t xml:space="preserve">verbetering van gebruik en beheer van tropische </w:t>
      </w:r>
      <w:r w:rsidR="004F6A5A" w:rsidRPr="00963375">
        <w:rPr>
          <w:b/>
          <w:bCs/>
          <w:sz w:val="24"/>
          <w:szCs w:val="24"/>
        </w:rPr>
        <w:t>(regen)</w:t>
      </w:r>
      <w:r w:rsidR="008D5A8E" w:rsidRPr="00963375">
        <w:rPr>
          <w:b/>
          <w:bCs/>
          <w:sz w:val="24"/>
          <w:szCs w:val="24"/>
        </w:rPr>
        <w:t xml:space="preserve">bossen en het </w:t>
      </w:r>
      <w:r w:rsidR="00305FD1" w:rsidRPr="00963375">
        <w:rPr>
          <w:b/>
          <w:bCs/>
          <w:sz w:val="24"/>
          <w:szCs w:val="24"/>
        </w:rPr>
        <w:t>tegengaan van tropische bosdegradatie</w:t>
      </w:r>
      <w:r w:rsidR="000C70D0">
        <w:rPr>
          <w:b/>
          <w:bCs/>
          <w:sz w:val="24"/>
          <w:szCs w:val="24"/>
        </w:rPr>
        <w:t xml:space="preserve"> (1980-198</w:t>
      </w:r>
      <w:r w:rsidR="00004242">
        <w:rPr>
          <w:b/>
          <w:bCs/>
          <w:sz w:val="24"/>
          <w:szCs w:val="24"/>
        </w:rPr>
        <w:t>9</w:t>
      </w:r>
      <w:r w:rsidR="000C70D0">
        <w:rPr>
          <w:b/>
          <w:bCs/>
          <w:sz w:val="24"/>
          <w:szCs w:val="24"/>
        </w:rPr>
        <w:t>)</w:t>
      </w:r>
      <w:r w:rsidR="008D5A8E" w:rsidRPr="00963375">
        <w:rPr>
          <w:b/>
          <w:bCs/>
          <w:sz w:val="24"/>
          <w:szCs w:val="24"/>
        </w:rPr>
        <w:t xml:space="preserve">. </w:t>
      </w:r>
      <w:bookmarkEnd w:id="11"/>
    </w:p>
    <w:bookmarkEnd w:id="10"/>
    <w:p w14:paraId="0803195C" w14:textId="77777777" w:rsidR="00E5291C" w:rsidRDefault="00E5291C" w:rsidP="00083E1A"/>
    <w:p w14:paraId="01E6F40C" w14:textId="5F1E9CC9" w:rsidR="00C75B7B" w:rsidRPr="00BC4845" w:rsidRDefault="004101BF" w:rsidP="00083E1A">
      <w:pPr>
        <w:rPr>
          <w:sz w:val="24"/>
          <w:szCs w:val="24"/>
        </w:rPr>
      </w:pPr>
      <w:r w:rsidRPr="00BC4845">
        <w:rPr>
          <w:sz w:val="24"/>
          <w:szCs w:val="24"/>
        </w:rPr>
        <w:t xml:space="preserve">Als gevolg van de </w:t>
      </w:r>
      <w:r w:rsidR="00210BEC" w:rsidRPr="00BC4845">
        <w:rPr>
          <w:sz w:val="24"/>
          <w:szCs w:val="24"/>
        </w:rPr>
        <w:t>publicatie</w:t>
      </w:r>
      <w:r w:rsidRPr="00BC4845">
        <w:rPr>
          <w:sz w:val="24"/>
          <w:szCs w:val="24"/>
        </w:rPr>
        <w:t xml:space="preserve"> van </w:t>
      </w:r>
      <w:r w:rsidR="00305FD1" w:rsidRPr="00BC4845">
        <w:rPr>
          <w:sz w:val="24"/>
          <w:szCs w:val="24"/>
        </w:rPr>
        <w:t xml:space="preserve">de </w:t>
      </w:r>
      <w:r w:rsidR="00305FD1" w:rsidRPr="00BC4845">
        <w:rPr>
          <w:i/>
          <w:iCs/>
          <w:sz w:val="24"/>
          <w:szCs w:val="24"/>
        </w:rPr>
        <w:t xml:space="preserve">World </w:t>
      </w:r>
      <w:proofErr w:type="spellStart"/>
      <w:r w:rsidR="00305FD1" w:rsidRPr="00BC4845">
        <w:rPr>
          <w:i/>
          <w:iCs/>
          <w:sz w:val="24"/>
          <w:szCs w:val="24"/>
        </w:rPr>
        <w:t>Conservation</w:t>
      </w:r>
      <w:proofErr w:type="spellEnd"/>
      <w:r w:rsidR="00305FD1" w:rsidRPr="00BC4845">
        <w:rPr>
          <w:i/>
          <w:iCs/>
          <w:sz w:val="24"/>
          <w:szCs w:val="24"/>
        </w:rPr>
        <w:t xml:space="preserve"> </w:t>
      </w:r>
      <w:proofErr w:type="spellStart"/>
      <w:r w:rsidR="00305FD1" w:rsidRPr="00BC4845">
        <w:rPr>
          <w:i/>
          <w:iCs/>
          <w:sz w:val="24"/>
          <w:szCs w:val="24"/>
        </w:rPr>
        <w:t>Strategy</w:t>
      </w:r>
      <w:proofErr w:type="spellEnd"/>
      <w:r w:rsidR="00305FD1" w:rsidRPr="00BC4845">
        <w:rPr>
          <w:sz w:val="24"/>
          <w:szCs w:val="24"/>
        </w:rPr>
        <w:t xml:space="preserve"> van IUCN (1980)</w:t>
      </w:r>
      <w:r w:rsidR="00C75B7B" w:rsidRPr="00BC4845">
        <w:rPr>
          <w:sz w:val="24"/>
          <w:szCs w:val="24"/>
        </w:rPr>
        <w:t xml:space="preserve"> </w:t>
      </w:r>
      <w:r w:rsidR="00305FD1" w:rsidRPr="00BC4845">
        <w:rPr>
          <w:sz w:val="24"/>
          <w:szCs w:val="24"/>
        </w:rPr>
        <w:t xml:space="preserve">neemt de aandacht voor </w:t>
      </w:r>
      <w:r w:rsidRPr="00BC4845">
        <w:rPr>
          <w:sz w:val="24"/>
          <w:szCs w:val="24"/>
        </w:rPr>
        <w:t xml:space="preserve">de tropische bossenproblematiek </w:t>
      </w:r>
      <w:r w:rsidR="00713316" w:rsidRPr="00BC4845">
        <w:rPr>
          <w:sz w:val="24"/>
          <w:szCs w:val="24"/>
        </w:rPr>
        <w:t xml:space="preserve">verder </w:t>
      </w:r>
      <w:r w:rsidRPr="00BC4845">
        <w:rPr>
          <w:sz w:val="24"/>
          <w:szCs w:val="24"/>
        </w:rPr>
        <w:t xml:space="preserve">toe. </w:t>
      </w:r>
      <w:r w:rsidR="00713316" w:rsidRPr="00BC4845">
        <w:rPr>
          <w:sz w:val="24"/>
          <w:szCs w:val="24"/>
        </w:rPr>
        <w:t xml:space="preserve">Daarbij wordt </w:t>
      </w:r>
      <w:r w:rsidR="00971056" w:rsidRPr="00BC4845">
        <w:rPr>
          <w:sz w:val="24"/>
          <w:szCs w:val="24"/>
        </w:rPr>
        <w:t xml:space="preserve">steeds meer </w:t>
      </w:r>
      <w:r w:rsidR="00713316" w:rsidRPr="00BC4845">
        <w:rPr>
          <w:sz w:val="24"/>
          <w:szCs w:val="24"/>
        </w:rPr>
        <w:t xml:space="preserve">aandacht besteed aan het behoud van tropische bossen en de noodzaak om ontbossing en bosdegradatie </w:t>
      </w:r>
      <w:r w:rsidR="00971056" w:rsidRPr="00BC4845">
        <w:rPr>
          <w:sz w:val="24"/>
          <w:szCs w:val="24"/>
        </w:rPr>
        <w:t xml:space="preserve">als gevolg van niet-duurzame systemen van houtkap tegen </w:t>
      </w:r>
      <w:r w:rsidR="00713316" w:rsidRPr="00BC4845">
        <w:rPr>
          <w:sz w:val="24"/>
          <w:szCs w:val="24"/>
        </w:rPr>
        <w:t xml:space="preserve">te gaan. Dat resulteert in </w:t>
      </w:r>
      <w:r w:rsidRPr="00BC4845">
        <w:rPr>
          <w:sz w:val="24"/>
          <w:szCs w:val="24"/>
        </w:rPr>
        <w:t xml:space="preserve">1983 </w:t>
      </w:r>
      <w:r w:rsidR="00713316" w:rsidRPr="00BC4845">
        <w:rPr>
          <w:sz w:val="24"/>
          <w:szCs w:val="24"/>
        </w:rPr>
        <w:t xml:space="preserve">in de ratificatie van </w:t>
      </w:r>
      <w:r w:rsidR="009659A5">
        <w:rPr>
          <w:sz w:val="24"/>
          <w:szCs w:val="24"/>
        </w:rPr>
        <w:t>de</w:t>
      </w:r>
      <w:r w:rsidR="00713316" w:rsidRPr="00BC4845">
        <w:rPr>
          <w:sz w:val="24"/>
          <w:szCs w:val="24"/>
        </w:rPr>
        <w:t xml:space="preserve"> </w:t>
      </w:r>
      <w:proofErr w:type="spellStart"/>
      <w:r w:rsidRPr="00BC4845">
        <w:rPr>
          <w:i/>
          <w:iCs/>
          <w:sz w:val="24"/>
          <w:szCs w:val="24"/>
        </w:rPr>
        <w:t>Tropical</w:t>
      </w:r>
      <w:proofErr w:type="spellEnd"/>
      <w:r w:rsidRPr="00BC4845">
        <w:rPr>
          <w:i/>
          <w:iCs/>
          <w:sz w:val="24"/>
          <w:szCs w:val="24"/>
        </w:rPr>
        <w:t xml:space="preserve"> </w:t>
      </w:r>
      <w:proofErr w:type="spellStart"/>
      <w:r w:rsidRPr="00BC4845">
        <w:rPr>
          <w:i/>
          <w:iCs/>
          <w:sz w:val="24"/>
          <w:szCs w:val="24"/>
        </w:rPr>
        <w:t>Timber</w:t>
      </w:r>
      <w:proofErr w:type="spellEnd"/>
      <w:r w:rsidRPr="00BC4845">
        <w:rPr>
          <w:i/>
          <w:iCs/>
          <w:sz w:val="24"/>
          <w:szCs w:val="24"/>
        </w:rPr>
        <w:t xml:space="preserve"> Agreement</w:t>
      </w:r>
      <w:r w:rsidRPr="00BC4845">
        <w:rPr>
          <w:sz w:val="24"/>
          <w:szCs w:val="24"/>
        </w:rPr>
        <w:t xml:space="preserve"> (1983)</w:t>
      </w:r>
      <w:r w:rsidR="00210BEC" w:rsidRPr="00BC4845">
        <w:rPr>
          <w:sz w:val="24"/>
          <w:szCs w:val="24"/>
        </w:rPr>
        <w:t xml:space="preserve">. </w:t>
      </w:r>
      <w:r w:rsidR="00713316" w:rsidRPr="00BC4845">
        <w:rPr>
          <w:sz w:val="24"/>
          <w:szCs w:val="24"/>
        </w:rPr>
        <w:t xml:space="preserve">Vervolgens publiceert </w:t>
      </w:r>
      <w:r w:rsidR="00210BEC" w:rsidRPr="00BC4845">
        <w:rPr>
          <w:sz w:val="24"/>
          <w:szCs w:val="24"/>
        </w:rPr>
        <w:t xml:space="preserve">in </w:t>
      </w:r>
      <w:proofErr w:type="gramStart"/>
      <w:r w:rsidR="00210BEC" w:rsidRPr="00BC4845">
        <w:rPr>
          <w:sz w:val="24"/>
          <w:szCs w:val="24"/>
        </w:rPr>
        <w:t xml:space="preserve">1985 </w:t>
      </w:r>
      <w:r w:rsidR="00305F92" w:rsidRPr="00BC4845">
        <w:rPr>
          <w:sz w:val="24"/>
          <w:szCs w:val="24"/>
        </w:rPr>
        <w:t xml:space="preserve"> </w:t>
      </w:r>
      <w:r w:rsidR="00210BEC" w:rsidRPr="00BC4845">
        <w:rPr>
          <w:sz w:val="24"/>
          <w:szCs w:val="24"/>
        </w:rPr>
        <w:t>de</w:t>
      </w:r>
      <w:proofErr w:type="gramEnd"/>
      <w:r w:rsidR="00C75B7B" w:rsidRPr="00BC4845">
        <w:rPr>
          <w:sz w:val="24"/>
          <w:szCs w:val="24"/>
        </w:rPr>
        <w:t xml:space="preserve"> World Bank </w:t>
      </w:r>
      <w:r w:rsidR="00305F92" w:rsidRPr="00BC4845">
        <w:rPr>
          <w:sz w:val="24"/>
          <w:szCs w:val="24"/>
        </w:rPr>
        <w:t xml:space="preserve">in samenwerking met UNDP, FAO en </w:t>
      </w:r>
      <w:r w:rsidR="00971056" w:rsidRPr="00BC4845">
        <w:rPr>
          <w:sz w:val="24"/>
          <w:szCs w:val="24"/>
        </w:rPr>
        <w:t xml:space="preserve">het </w:t>
      </w:r>
      <w:r w:rsidR="00305F92" w:rsidRPr="00BC4845">
        <w:rPr>
          <w:i/>
          <w:iCs/>
          <w:sz w:val="24"/>
          <w:szCs w:val="24"/>
        </w:rPr>
        <w:t xml:space="preserve">World Resources </w:t>
      </w:r>
      <w:proofErr w:type="spellStart"/>
      <w:r w:rsidR="00305F92" w:rsidRPr="00BC4845">
        <w:rPr>
          <w:i/>
          <w:iCs/>
          <w:sz w:val="24"/>
          <w:szCs w:val="24"/>
        </w:rPr>
        <w:t>Institute</w:t>
      </w:r>
      <w:proofErr w:type="spellEnd"/>
      <w:r w:rsidR="00305F92" w:rsidRPr="00BC4845">
        <w:rPr>
          <w:sz w:val="24"/>
          <w:szCs w:val="24"/>
        </w:rPr>
        <w:t xml:space="preserve"> h</w:t>
      </w:r>
      <w:r w:rsidR="00305FD1" w:rsidRPr="00BC4845">
        <w:rPr>
          <w:sz w:val="24"/>
          <w:szCs w:val="24"/>
        </w:rPr>
        <w:t xml:space="preserve">et </w:t>
      </w:r>
      <w:proofErr w:type="spellStart"/>
      <w:r w:rsidR="00305FD1" w:rsidRPr="00BB5BF8">
        <w:rPr>
          <w:i/>
          <w:iCs/>
          <w:sz w:val="24"/>
          <w:szCs w:val="24"/>
        </w:rPr>
        <w:t>Tropical</w:t>
      </w:r>
      <w:proofErr w:type="spellEnd"/>
      <w:r w:rsidR="00305FD1" w:rsidRPr="00BB5BF8">
        <w:rPr>
          <w:i/>
          <w:iCs/>
          <w:sz w:val="24"/>
          <w:szCs w:val="24"/>
        </w:rPr>
        <w:t xml:space="preserve"> </w:t>
      </w:r>
      <w:proofErr w:type="spellStart"/>
      <w:r w:rsidR="00C57AF7" w:rsidRPr="00BB5BF8">
        <w:rPr>
          <w:i/>
          <w:iCs/>
          <w:sz w:val="24"/>
          <w:szCs w:val="24"/>
        </w:rPr>
        <w:t>F</w:t>
      </w:r>
      <w:r w:rsidR="00305FD1" w:rsidRPr="00BB5BF8">
        <w:rPr>
          <w:i/>
          <w:iCs/>
          <w:sz w:val="24"/>
          <w:szCs w:val="24"/>
        </w:rPr>
        <w:t>orestry</w:t>
      </w:r>
      <w:proofErr w:type="spellEnd"/>
      <w:r w:rsidR="00305FD1" w:rsidRPr="00BB5BF8">
        <w:rPr>
          <w:i/>
          <w:iCs/>
          <w:sz w:val="24"/>
          <w:szCs w:val="24"/>
        </w:rPr>
        <w:t xml:space="preserve"> </w:t>
      </w:r>
      <w:r w:rsidR="00C57AF7" w:rsidRPr="00BB5BF8">
        <w:rPr>
          <w:i/>
          <w:iCs/>
          <w:sz w:val="24"/>
          <w:szCs w:val="24"/>
        </w:rPr>
        <w:t>A</w:t>
      </w:r>
      <w:r w:rsidR="00305FD1" w:rsidRPr="00BB5BF8">
        <w:rPr>
          <w:i/>
          <w:iCs/>
          <w:sz w:val="24"/>
          <w:szCs w:val="24"/>
        </w:rPr>
        <w:t xml:space="preserve">ction </w:t>
      </w:r>
      <w:r w:rsidR="00C57AF7" w:rsidRPr="00BB5BF8">
        <w:rPr>
          <w:i/>
          <w:iCs/>
          <w:sz w:val="24"/>
          <w:szCs w:val="24"/>
        </w:rPr>
        <w:t>P</w:t>
      </w:r>
      <w:r w:rsidR="00305FD1" w:rsidRPr="00BB5BF8">
        <w:rPr>
          <w:i/>
          <w:iCs/>
          <w:sz w:val="24"/>
          <w:szCs w:val="24"/>
        </w:rPr>
        <w:t>lan</w:t>
      </w:r>
      <w:r w:rsidR="00C57AF7" w:rsidRPr="00BC4845">
        <w:rPr>
          <w:sz w:val="24"/>
          <w:szCs w:val="24"/>
        </w:rPr>
        <w:t xml:space="preserve"> (TFAP)</w:t>
      </w:r>
      <w:r w:rsidR="00F50E45" w:rsidRPr="00BC4845">
        <w:rPr>
          <w:sz w:val="24"/>
          <w:szCs w:val="24"/>
        </w:rPr>
        <w:t xml:space="preserve">. </w:t>
      </w:r>
      <w:r w:rsidR="00305F92" w:rsidRPr="00BC4845">
        <w:rPr>
          <w:sz w:val="24"/>
          <w:szCs w:val="24"/>
        </w:rPr>
        <w:t xml:space="preserve">Dit is het eerste </w:t>
      </w:r>
      <w:r w:rsidR="009659A5">
        <w:rPr>
          <w:sz w:val="24"/>
          <w:szCs w:val="24"/>
        </w:rPr>
        <w:t>mondiale</w:t>
      </w:r>
      <w:r w:rsidR="00305F92" w:rsidRPr="00BC4845">
        <w:rPr>
          <w:sz w:val="24"/>
          <w:szCs w:val="24"/>
        </w:rPr>
        <w:t xml:space="preserve"> initiatief om de tropische bossenproblematiek aan te pakken. </w:t>
      </w:r>
      <w:r w:rsidR="00C75B7B" w:rsidRPr="00BC4845">
        <w:rPr>
          <w:sz w:val="24"/>
          <w:szCs w:val="24"/>
        </w:rPr>
        <w:t xml:space="preserve">Door deze ontwikkelingen neemt </w:t>
      </w:r>
      <w:r w:rsidR="00305FD1" w:rsidRPr="00BC4845">
        <w:rPr>
          <w:sz w:val="24"/>
          <w:szCs w:val="24"/>
        </w:rPr>
        <w:t xml:space="preserve">de aandacht voor tropische ontbossing </w:t>
      </w:r>
      <w:r w:rsidR="00971056" w:rsidRPr="00BC4845">
        <w:rPr>
          <w:sz w:val="24"/>
          <w:szCs w:val="24"/>
        </w:rPr>
        <w:t xml:space="preserve">en bosdegradatie </w:t>
      </w:r>
      <w:r w:rsidR="00305FD1" w:rsidRPr="00BC4845">
        <w:rPr>
          <w:sz w:val="24"/>
          <w:szCs w:val="24"/>
        </w:rPr>
        <w:t xml:space="preserve">als gevolg van </w:t>
      </w:r>
      <w:r w:rsidR="00971056" w:rsidRPr="00BC4845">
        <w:rPr>
          <w:sz w:val="24"/>
          <w:szCs w:val="24"/>
        </w:rPr>
        <w:t xml:space="preserve">uitbreiding van landbouw en niet-duurzame vormen van </w:t>
      </w:r>
      <w:r w:rsidR="00305FD1" w:rsidRPr="00BC4845">
        <w:rPr>
          <w:sz w:val="24"/>
          <w:szCs w:val="24"/>
        </w:rPr>
        <w:t>commerciële houtkap</w:t>
      </w:r>
      <w:r w:rsidR="00971056" w:rsidRPr="00BC4845">
        <w:rPr>
          <w:sz w:val="24"/>
          <w:szCs w:val="24"/>
        </w:rPr>
        <w:t xml:space="preserve"> sterk </w:t>
      </w:r>
      <w:r w:rsidR="00305FD1" w:rsidRPr="00BC4845">
        <w:rPr>
          <w:sz w:val="24"/>
          <w:szCs w:val="24"/>
        </w:rPr>
        <w:t xml:space="preserve">toe. </w:t>
      </w:r>
      <w:r w:rsidR="009659A5">
        <w:rPr>
          <w:sz w:val="24"/>
          <w:szCs w:val="24"/>
        </w:rPr>
        <w:t xml:space="preserve">Er komen nieuwe financieringsbronnen voor bosbehoud tot stand. Ook </w:t>
      </w:r>
      <w:r w:rsidR="00AC3AB8" w:rsidRPr="00BC4845">
        <w:rPr>
          <w:sz w:val="24"/>
          <w:szCs w:val="24"/>
        </w:rPr>
        <w:t xml:space="preserve">wordt gewezen op de noodzaak van verdere ontwikkeling van een goed wettelijk kader voor bosbehoud en -gebruik. Daarnaast blijft de aandacht voor de stimulering van een sociale benadering bij de ontwikkeling van lokale vormen van bosgebruik en -beheer bestaan. </w:t>
      </w:r>
      <w:r w:rsidR="00E70BC6" w:rsidRPr="00BC4845">
        <w:rPr>
          <w:sz w:val="24"/>
          <w:szCs w:val="24"/>
        </w:rPr>
        <w:t xml:space="preserve"> </w:t>
      </w:r>
    </w:p>
    <w:p w14:paraId="0111789A" w14:textId="264CE03F" w:rsidR="00F50E45" w:rsidRPr="00BC4845" w:rsidRDefault="00C75B7B" w:rsidP="00083E1A">
      <w:pPr>
        <w:rPr>
          <w:sz w:val="24"/>
          <w:szCs w:val="24"/>
        </w:rPr>
      </w:pPr>
      <w:r w:rsidRPr="00BC4845">
        <w:rPr>
          <w:sz w:val="24"/>
          <w:szCs w:val="24"/>
        </w:rPr>
        <w:t>Deze evolutie in aandacht voor de tropische bossenproblematiek wordt weerspiegel</w:t>
      </w:r>
      <w:r w:rsidR="00971056" w:rsidRPr="00BC4845">
        <w:rPr>
          <w:sz w:val="24"/>
          <w:szCs w:val="24"/>
        </w:rPr>
        <w:t>d</w:t>
      </w:r>
      <w:r w:rsidRPr="00BC4845">
        <w:rPr>
          <w:sz w:val="24"/>
          <w:szCs w:val="24"/>
        </w:rPr>
        <w:t xml:space="preserve"> in geleidelijke veranderingen in het Nederlandse beleid. </w:t>
      </w:r>
      <w:proofErr w:type="gramStart"/>
      <w:r w:rsidRPr="00BC4845">
        <w:rPr>
          <w:sz w:val="24"/>
          <w:szCs w:val="24"/>
        </w:rPr>
        <w:t>Aanvankelijk</w:t>
      </w:r>
      <w:proofErr w:type="gramEnd"/>
      <w:r w:rsidRPr="00BC4845">
        <w:rPr>
          <w:sz w:val="24"/>
          <w:szCs w:val="24"/>
        </w:rPr>
        <w:t xml:space="preserve"> wordt nog veel aandacht besteed aan het in het kader van plattelandsontwikkeling uitvoeren van sociale </w:t>
      </w:r>
      <w:r w:rsidR="00C57AF7" w:rsidRPr="00BC4845">
        <w:rPr>
          <w:sz w:val="24"/>
          <w:szCs w:val="24"/>
        </w:rPr>
        <w:t>bosbouwprojecten</w:t>
      </w:r>
      <w:r w:rsidRPr="00BC4845">
        <w:rPr>
          <w:sz w:val="24"/>
          <w:szCs w:val="24"/>
        </w:rPr>
        <w:t xml:space="preserve"> voor het tegengaan van </w:t>
      </w:r>
      <w:proofErr w:type="spellStart"/>
      <w:r w:rsidRPr="00BC4845">
        <w:rPr>
          <w:sz w:val="24"/>
          <w:szCs w:val="24"/>
        </w:rPr>
        <w:t>desertificatie</w:t>
      </w:r>
      <w:proofErr w:type="spellEnd"/>
      <w:r w:rsidRPr="00BC4845">
        <w:rPr>
          <w:sz w:val="24"/>
          <w:szCs w:val="24"/>
        </w:rPr>
        <w:t xml:space="preserve"> en brandhoutgebrek. </w:t>
      </w:r>
      <w:r w:rsidR="00F85C7B" w:rsidRPr="00BC4845">
        <w:rPr>
          <w:sz w:val="24"/>
          <w:szCs w:val="24"/>
        </w:rPr>
        <w:t xml:space="preserve">In 1983 ontwikkelt het Ministerie VROM in aansluiting op de ratificatie van het </w:t>
      </w:r>
      <w:proofErr w:type="spellStart"/>
      <w:r w:rsidR="00F85C7B" w:rsidRPr="00BC4845">
        <w:rPr>
          <w:i/>
          <w:iCs/>
          <w:sz w:val="24"/>
          <w:szCs w:val="24"/>
        </w:rPr>
        <w:t>Tropical</w:t>
      </w:r>
      <w:proofErr w:type="spellEnd"/>
      <w:r w:rsidR="00F85C7B" w:rsidRPr="00BC4845">
        <w:rPr>
          <w:i/>
          <w:iCs/>
          <w:sz w:val="24"/>
          <w:szCs w:val="24"/>
        </w:rPr>
        <w:t xml:space="preserve"> </w:t>
      </w:r>
      <w:proofErr w:type="spellStart"/>
      <w:r w:rsidR="00F85C7B" w:rsidRPr="00BC4845">
        <w:rPr>
          <w:i/>
          <w:iCs/>
          <w:sz w:val="24"/>
          <w:szCs w:val="24"/>
        </w:rPr>
        <w:t>Timber</w:t>
      </w:r>
      <w:proofErr w:type="spellEnd"/>
      <w:r w:rsidR="00F85C7B" w:rsidRPr="00BC4845">
        <w:rPr>
          <w:i/>
          <w:iCs/>
          <w:sz w:val="24"/>
          <w:szCs w:val="24"/>
        </w:rPr>
        <w:t xml:space="preserve"> Agreement</w:t>
      </w:r>
      <w:r w:rsidR="00F85C7B" w:rsidRPr="00BC4845">
        <w:rPr>
          <w:sz w:val="24"/>
          <w:szCs w:val="24"/>
        </w:rPr>
        <w:t xml:space="preserve"> beleid ten aanzien van de invoer van tropisch hout. En in </w:t>
      </w:r>
      <w:r w:rsidRPr="00BC4845">
        <w:rPr>
          <w:sz w:val="24"/>
          <w:szCs w:val="24"/>
        </w:rPr>
        <w:t xml:space="preserve">1984 </w:t>
      </w:r>
      <w:r w:rsidR="00F85C7B" w:rsidRPr="00BC4845">
        <w:rPr>
          <w:sz w:val="24"/>
          <w:szCs w:val="24"/>
        </w:rPr>
        <w:t xml:space="preserve">wordt </w:t>
      </w:r>
      <w:r w:rsidR="00785178" w:rsidRPr="00BC4845">
        <w:rPr>
          <w:sz w:val="24"/>
          <w:szCs w:val="24"/>
        </w:rPr>
        <w:t xml:space="preserve">bij de herijking van </w:t>
      </w:r>
      <w:r w:rsidR="00305FD1" w:rsidRPr="00BC4845">
        <w:rPr>
          <w:sz w:val="24"/>
          <w:szCs w:val="24"/>
        </w:rPr>
        <w:t xml:space="preserve">het Nederlandse ontwikkelingsbeleid </w:t>
      </w:r>
      <w:r w:rsidR="00785178" w:rsidRPr="00BC4845">
        <w:rPr>
          <w:sz w:val="24"/>
          <w:szCs w:val="24"/>
        </w:rPr>
        <w:t xml:space="preserve">dit </w:t>
      </w:r>
      <w:r w:rsidR="00F50E45" w:rsidRPr="00BC4845">
        <w:rPr>
          <w:sz w:val="24"/>
          <w:szCs w:val="24"/>
        </w:rPr>
        <w:t xml:space="preserve">beleid </w:t>
      </w:r>
      <w:r w:rsidR="00971056" w:rsidRPr="00BC4845">
        <w:rPr>
          <w:sz w:val="24"/>
          <w:szCs w:val="24"/>
        </w:rPr>
        <w:t xml:space="preserve">sterker </w:t>
      </w:r>
      <w:r w:rsidR="00785178" w:rsidRPr="00BC4845">
        <w:rPr>
          <w:sz w:val="24"/>
          <w:szCs w:val="24"/>
        </w:rPr>
        <w:t xml:space="preserve">gericht </w:t>
      </w:r>
      <w:r w:rsidR="00F50E45" w:rsidRPr="00BC4845">
        <w:rPr>
          <w:sz w:val="24"/>
          <w:szCs w:val="24"/>
        </w:rPr>
        <w:t xml:space="preserve">op het </w:t>
      </w:r>
      <w:r w:rsidR="00305FD1" w:rsidRPr="00BC4845">
        <w:rPr>
          <w:sz w:val="24"/>
          <w:szCs w:val="24"/>
        </w:rPr>
        <w:t>tegengaan van tropische bosdegradatie</w:t>
      </w:r>
      <w:r w:rsidR="00F50E45" w:rsidRPr="00BC4845">
        <w:rPr>
          <w:sz w:val="24"/>
          <w:szCs w:val="24"/>
        </w:rPr>
        <w:t xml:space="preserve">. </w:t>
      </w:r>
      <w:r w:rsidR="00BC4845">
        <w:rPr>
          <w:sz w:val="24"/>
          <w:szCs w:val="24"/>
        </w:rPr>
        <w:t xml:space="preserve">Mede als gevolg van </w:t>
      </w:r>
      <w:r w:rsidR="009659A5">
        <w:rPr>
          <w:sz w:val="24"/>
          <w:szCs w:val="24"/>
        </w:rPr>
        <w:t xml:space="preserve">de </w:t>
      </w:r>
      <w:r w:rsidR="00BC4845">
        <w:rPr>
          <w:sz w:val="24"/>
          <w:szCs w:val="24"/>
        </w:rPr>
        <w:t>nieuwe financieringsbronnen</w:t>
      </w:r>
      <w:r w:rsidRPr="00BC4845">
        <w:rPr>
          <w:sz w:val="24"/>
          <w:szCs w:val="24"/>
        </w:rPr>
        <w:t xml:space="preserve"> wordt het </w:t>
      </w:r>
      <w:proofErr w:type="spellStart"/>
      <w:r w:rsidR="00FA2C7E" w:rsidRPr="00BC4845">
        <w:rPr>
          <w:sz w:val="24"/>
          <w:szCs w:val="24"/>
        </w:rPr>
        <w:t>bosbouwontwikkelings</w:t>
      </w:r>
      <w:proofErr w:type="spellEnd"/>
      <w:r w:rsidR="00971056" w:rsidRPr="00BC4845">
        <w:rPr>
          <w:sz w:val="24"/>
          <w:szCs w:val="24"/>
        </w:rPr>
        <w:t>-</w:t>
      </w:r>
      <w:r w:rsidR="00FA2C7E" w:rsidRPr="00BC4845">
        <w:rPr>
          <w:sz w:val="24"/>
          <w:szCs w:val="24"/>
        </w:rPr>
        <w:t xml:space="preserve">programma </w:t>
      </w:r>
      <w:r w:rsidRPr="00BC4845">
        <w:rPr>
          <w:sz w:val="24"/>
          <w:szCs w:val="24"/>
        </w:rPr>
        <w:t xml:space="preserve">verder </w:t>
      </w:r>
      <w:r w:rsidR="00305F92" w:rsidRPr="00BC4845">
        <w:rPr>
          <w:sz w:val="24"/>
          <w:szCs w:val="24"/>
        </w:rPr>
        <w:t>gediversifieerd</w:t>
      </w:r>
      <w:r w:rsidRPr="00BC4845">
        <w:rPr>
          <w:sz w:val="24"/>
          <w:szCs w:val="24"/>
        </w:rPr>
        <w:t xml:space="preserve"> </w:t>
      </w:r>
      <w:r w:rsidR="00FA2C7E" w:rsidRPr="00BC4845">
        <w:rPr>
          <w:sz w:val="24"/>
          <w:szCs w:val="24"/>
        </w:rPr>
        <w:t xml:space="preserve">en neemt het aantal bos-gerelateerde </w:t>
      </w:r>
      <w:r w:rsidR="00C57AF7" w:rsidRPr="00BC4845">
        <w:rPr>
          <w:sz w:val="24"/>
          <w:szCs w:val="24"/>
        </w:rPr>
        <w:t>ontwikkelingsprojecten</w:t>
      </w:r>
      <w:r w:rsidR="00FA2C7E" w:rsidRPr="00BC4845">
        <w:rPr>
          <w:sz w:val="24"/>
          <w:szCs w:val="24"/>
        </w:rPr>
        <w:t xml:space="preserve"> sterk toe.</w:t>
      </w:r>
      <w:r w:rsidR="00BC0131" w:rsidRPr="00BC4845">
        <w:rPr>
          <w:sz w:val="24"/>
          <w:szCs w:val="24"/>
        </w:rPr>
        <w:t xml:space="preserve">  </w:t>
      </w:r>
    </w:p>
    <w:p w14:paraId="273CF978" w14:textId="07B0A6A6" w:rsidR="000E2C8D" w:rsidRPr="00BC4845" w:rsidRDefault="00785178" w:rsidP="005360F1">
      <w:pPr>
        <w:rPr>
          <w:sz w:val="24"/>
          <w:szCs w:val="24"/>
        </w:rPr>
      </w:pPr>
      <w:r w:rsidRPr="00BC4845">
        <w:rPr>
          <w:sz w:val="24"/>
          <w:szCs w:val="24"/>
        </w:rPr>
        <w:t xml:space="preserve">Aansluitend op deze ontwikkeling neemt de maatschappelijke belangstelling voor de tropische bossenontwikkeling sterk toe. </w:t>
      </w:r>
      <w:r w:rsidR="00BC0131" w:rsidRPr="00BC4845">
        <w:rPr>
          <w:sz w:val="24"/>
          <w:szCs w:val="24"/>
        </w:rPr>
        <w:t xml:space="preserve">De groeiende beschikbaarheid van fondsen resulteert o.a. in de oprichting van nieuwe actiegroepen zoals Both </w:t>
      </w:r>
      <w:proofErr w:type="spellStart"/>
      <w:r w:rsidR="00BC0131" w:rsidRPr="00BC4845">
        <w:rPr>
          <w:sz w:val="24"/>
          <w:szCs w:val="24"/>
        </w:rPr>
        <w:t>Ends</w:t>
      </w:r>
      <w:proofErr w:type="spellEnd"/>
      <w:r w:rsidR="00BC0131" w:rsidRPr="00BC4845">
        <w:rPr>
          <w:sz w:val="24"/>
          <w:szCs w:val="24"/>
        </w:rPr>
        <w:t xml:space="preserve">. Ook </w:t>
      </w:r>
      <w:r w:rsidR="00F50E45" w:rsidRPr="00BC4845">
        <w:rPr>
          <w:sz w:val="24"/>
          <w:szCs w:val="24"/>
        </w:rPr>
        <w:t>evolueert het institutionele kader v</w:t>
      </w:r>
      <w:r w:rsidR="00840FA0">
        <w:rPr>
          <w:sz w:val="24"/>
          <w:szCs w:val="24"/>
        </w:rPr>
        <w:t xml:space="preserve">oor de uitvoering </w:t>
      </w:r>
      <w:proofErr w:type="gramStart"/>
      <w:r w:rsidR="00840FA0">
        <w:rPr>
          <w:sz w:val="24"/>
          <w:szCs w:val="24"/>
        </w:rPr>
        <w:t>v</w:t>
      </w:r>
      <w:r w:rsidR="00F50E45" w:rsidRPr="00BC4845">
        <w:rPr>
          <w:sz w:val="24"/>
          <w:szCs w:val="24"/>
        </w:rPr>
        <w:t xml:space="preserve">an  </w:t>
      </w:r>
      <w:proofErr w:type="spellStart"/>
      <w:r w:rsidR="00F50E45" w:rsidRPr="00BC4845">
        <w:rPr>
          <w:sz w:val="24"/>
          <w:szCs w:val="24"/>
        </w:rPr>
        <w:t>bosbouwontwikkelings</w:t>
      </w:r>
      <w:proofErr w:type="spellEnd"/>
      <w:proofErr w:type="gramEnd"/>
      <w:r w:rsidR="00F50E45" w:rsidRPr="00BC4845">
        <w:rPr>
          <w:sz w:val="24"/>
          <w:szCs w:val="24"/>
        </w:rPr>
        <w:t>-</w:t>
      </w:r>
      <w:r w:rsidR="00840FA0">
        <w:rPr>
          <w:sz w:val="24"/>
          <w:szCs w:val="24"/>
        </w:rPr>
        <w:t>projecten</w:t>
      </w:r>
      <w:r w:rsidR="00F50E45" w:rsidRPr="00BC4845">
        <w:rPr>
          <w:sz w:val="24"/>
          <w:szCs w:val="24"/>
        </w:rPr>
        <w:t xml:space="preserve">. </w:t>
      </w:r>
      <w:r w:rsidR="00FA2C7E" w:rsidRPr="00BC4845">
        <w:rPr>
          <w:sz w:val="24"/>
          <w:szCs w:val="24"/>
        </w:rPr>
        <w:t xml:space="preserve">In 1987 wordt er op verzoek van </w:t>
      </w:r>
      <w:r w:rsidR="00BC588B" w:rsidRPr="00BC4845">
        <w:rPr>
          <w:sz w:val="24"/>
          <w:szCs w:val="24"/>
        </w:rPr>
        <w:t xml:space="preserve">het Ministerie voor </w:t>
      </w:r>
      <w:proofErr w:type="gramStart"/>
      <w:r w:rsidR="00BC588B" w:rsidRPr="00BC4845">
        <w:rPr>
          <w:sz w:val="24"/>
          <w:szCs w:val="24"/>
        </w:rPr>
        <w:t xml:space="preserve">Ontwikkelingssamenwerking </w:t>
      </w:r>
      <w:r w:rsidR="00FA2C7E" w:rsidRPr="00BC4845">
        <w:rPr>
          <w:sz w:val="24"/>
          <w:szCs w:val="24"/>
        </w:rPr>
        <w:t xml:space="preserve"> binnen</w:t>
      </w:r>
      <w:proofErr w:type="gramEnd"/>
      <w:r w:rsidR="00FA2C7E" w:rsidRPr="00BC4845">
        <w:rPr>
          <w:sz w:val="24"/>
          <w:szCs w:val="24"/>
        </w:rPr>
        <w:t xml:space="preserve"> het Ministerie van LNV een </w:t>
      </w:r>
      <w:r w:rsidR="000E2C8D" w:rsidRPr="00BC4845">
        <w:rPr>
          <w:sz w:val="24"/>
          <w:szCs w:val="24"/>
        </w:rPr>
        <w:t>Steungroep</w:t>
      </w:r>
      <w:r w:rsidR="00FA2C7E" w:rsidRPr="00BC4845">
        <w:rPr>
          <w:sz w:val="24"/>
          <w:szCs w:val="24"/>
        </w:rPr>
        <w:t xml:space="preserve"> opgericht met </w:t>
      </w:r>
      <w:r w:rsidR="00305F92" w:rsidRPr="00BC4845">
        <w:rPr>
          <w:sz w:val="24"/>
          <w:szCs w:val="24"/>
        </w:rPr>
        <w:t>vertegenwoordigers</w:t>
      </w:r>
      <w:r w:rsidR="00FA2C7E" w:rsidRPr="00BC4845">
        <w:rPr>
          <w:sz w:val="24"/>
          <w:szCs w:val="24"/>
        </w:rPr>
        <w:t xml:space="preserve"> van</w:t>
      </w:r>
      <w:r w:rsidR="005360F1" w:rsidRPr="00BC4845">
        <w:rPr>
          <w:sz w:val="24"/>
          <w:szCs w:val="24"/>
        </w:rPr>
        <w:t xml:space="preserve"> </w:t>
      </w:r>
      <w:r w:rsidR="00FA2C7E" w:rsidRPr="00BC4845">
        <w:rPr>
          <w:sz w:val="24"/>
          <w:szCs w:val="24"/>
        </w:rPr>
        <w:t xml:space="preserve">de beleidsdirectie Bos- en Landschapsbouw, de Directie </w:t>
      </w:r>
      <w:r w:rsidR="00BE58F2" w:rsidRPr="00BC4845">
        <w:rPr>
          <w:sz w:val="24"/>
          <w:szCs w:val="24"/>
        </w:rPr>
        <w:t>O</w:t>
      </w:r>
      <w:r w:rsidR="00FA2C7E" w:rsidRPr="00BC4845">
        <w:rPr>
          <w:sz w:val="24"/>
          <w:szCs w:val="24"/>
        </w:rPr>
        <w:t>ntwikkelingssamenwerking</w:t>
      </w:r>
      <w:r w:rsidR="00305F92" w:rsidRPr="00BC4845">
        <w:rPr>
          <w:sz w:val="24"/>
          <w:szCs w:val="24"/>
        </w:rPr>
        <w:t xml:space="preserve"> </w:t>
      </w:r>
      <w:r w:rsidR="00FA2C7E" w:rsidRPr="00BC4845">
        <w:rPr>
          <w:sz w:val="24"/>
          <w:szCs w:val="24"/>
        </w:rPr>
        <w:t xml:space="preserve">Landbouw en het International Agrarisch Centrum. Daarnaast </w:t>
      </w:r>
      <w:r w:rsidR="00840FA0">
        <w:rPr>
          <w:sz w:val="24"/>
          <w:szCs w:val="24"/>
        </w:rPr>
        <w:t xml:space="preserve">gaat </w:t>
      </w:r>
      <w:r w:rsidR="00305FD1" w:rsidRPr="00BC4845">
        <w:rPr>
          <w:sz w:val="24"/>
          <w:szCs w:val="24"/>
        </w:rPr>
        <w:t xml:space="preserve">het Ministerie van </w:t>
      </w:r>
      <w:proofErr w:type="gramStart"/>
      <w:r w:rsidR="00305FD1" w:rsidRPr="00BC4845">
        <w:rPr>
          <w:sz w:val="24"/>
          <w:szCs w:val="24"/>
        </w:rPr>
        <w:t>VROM aandacht</w:t>
      </w:r>
      <w:proofErr w:type="gramEnd"/>
      <w:r w:rsidR="00305FD1" w:rsidRPr="00BC4845">
        <w:rPr>
          <w:sz w:val="24"/>
          <w:szCs w:val="24"/>
        </w:rPr>
        <w:t xml:space="preserve"> beste</w:t>
      </w:r>
      <w:r w:rsidR="00840FA0">
        <w:rPr>
          <w:sz w:val="24"/>
          <w:szCs w:val="24"/>
        </w:rPr>
        <w:t xml:space="preserve">den </w:t>
      </w:r>
      <w:r w:rsidR="00305FD1" w:rsidRPr="00BC4845">
        <w:rPr>
          <w:sz w:val="24"/>
          <w:szCs w:val="24"/>
        </w:rPr>
        <w:t xml:space="preserve">aan de rol van tropische hout in het mondiale milieubeleid. </w:t>
      </w:r>
    </w:p>
    <w:p w14:paraId="2A14057D" w14:textId="1396BD8E" w:rsidR="00F50E45" w:rsidRPr="00BC4845" w:rsidRDefault="00305FD1" w:rsidP="005360F1">
      <w:pPr>
        <w:rPr>
          <w:sz w:val="24"/>
          <w:szCs w:val="24"/>
        </w:rPr>
      </w:pPr>
      <w:r w:rsidRPr="00BC4845">
        <w:rPr>
          <w:sz w:val="24"/>
          <w:szCs w:val="24"/>
        </w:rPr>
        <w:t xml:space="preserve">De </w:t>
      </w:r>
      <w:r w:rsidR="00997624" w:rsidRPr="00BC4845">
        <w:rPr>
          <w:sz w:val="24"/>
          <w:szCs w:val="24"/>
        </w:rPr>
        <w:t xml:space="preserve">toenemende aandacht voor </w:t>
      </w:r>
      <w:r w:rsidRPr="00BC4845">
        <w:rPr>
          <w:sz w:val="24"/>
          <w:szCs w:val="24"/>
        </w:rPr>
        <w:t>de tropische bossen</w:t>
      </w:r>
      <w:r w:rsidR="00997624" w:rsidRPr="00BC4845">
        <w:rPr>
          <w:sz w:val="24"/>
          <w:szCs w:val="24"/>
        </w:rPr>
        <w:t xml:space="preserve">problematiek </w:t>
      </w:r>
      <w:r w:rsidRPr="00BC4845">
        <w:rPr>
          <w:sz w:val="24"/>
          <w:szCs w:val="24"/>
        </w:rPr>
        <w:t xml:space="preserve">leidt </w:t>
      </w:r>
      <w:r w:rsidR="00840FA0">
        <w:rPr>
          <w:sz w:val="24"/>
          <w:szCs w:val="24"/>
        </w:rPr>
        <w:t>ook</w:t>
      </w:r>
      <w:r w:rsidRPr="00BC4845">
        <w:rPr>
          <w:sz w:val="24"/>
          <w:szCs w:val="24"/>
        </w:rPr>
        <w:t xml:space="preserve"> tot</w:t>
      </w:r>
      <w:r w:rsidR="007046B0" w:rsidRPr="00BC4845">
        <w:rPr>
          <w:sz w:val="24"/>
          <w:szCs w:val="24"/>
        </w:rPr>
        <w:t xml:space="preserve"> </w:t>
      </w:r>
      <w:r w:rsidR="00C75B7B" w:rsidRPr="00BC4845">
        <w:rPr>
          <w:sz w:val="24"/>
          <w:szCs w:val="24"/>
        </w:rPr>
        <w:t xml:space="preserve">de oprichting </w:t>
      </w:r>
      <w:r w:rsidR="007046B0" w:rsidRPr="00BC4845">
        <w:rPr>
          <w:sz w:val="24"/>
          <w:szCs w:val="24"/>
        </w:rPr>
        <w:t>van niet-gouvernementele organisaties</w:t>
      </w:r>
      <w:r w:rsidR="00FA2C7E" w:rsidRPr="00BC4845">
        <w:rPr>
          <w:sz w:val="24"/>
          <w:szCs w:val="24"/>
        </w:rPr>
        <w:t xml:space="preserve"> zoals de Stichting Bosbouw</w:t>
      </w:r>
      <w:r w:rsidR="00305F92" w:rsidRPr="00BC4845">
        <w:rPr>
          <w:sz w:val="24"/>
          <w:szCs w:val="24"/>
        </w:rPr>
        <w:t xml:space="preserve"> </w:t>
      </w:r>
      <w:r w:rsidR="00FA2C7E" w:rsidRPr="00BC4845">
        <w:rPr>
          <w:sz w:val="24"/>
          <w:szCs w:val="24"/>
        </w:rPr>
        <w:t>Ontwikkeling</w:t>
      </w:r>
      <w:r w:rsidR="00C75B7B" w:rsidRPr="00BC4845">
        <w:rPr>
          <w:sz w:val="24"/>
          <w:szCs w:val="24"/>
        </w:rPr>
        <w:t>-</w:t>
      </w:r>
      <w:r w:rsidR="00F50E45" w:rsidRPr="00BC4845">
        <w:rPr>
          <w:sz w:val="24"/>
          <w:szCs w:val="24"/>
        </w:rPr>
        <w:t>S</w:t>
      </w:r>
      <w:r w:rsidR="00FA2C7E" w:rsidRPr="00BC4845">
        <w:rPr>
          <w:sz w:val="24"/>
          <w:szCs w:val="24"/>
        </w:rPr>
        <w:t>amenwerking</w:t>
      </w:r>
      <w:r w:rsidR="00BE58F2" w:rsidRPr="00BC4845">
        <w:rPr>
          <w:sz w:val="24"/>
          <w:szCs w:val="24"/>
        </w:rPr>
        <w:t xml:space="preserve"> (</w:t>
      </w:r>
      <w:proofErr w:type="gramStart"/>
      <w:r w:rsidR="00BE58F2" w:rsidRPr="00BC4845">
        <w:rPr>
          <w:sz w:val="24"/>
          <w:szCs w:val="24"/>
        </w:rPr>
        <w:t>BOS)</w:t>
      </w:r>
      <w:r w:rsidR="00FA2C7E" w:rsidRPr="00BC4845">
        <w:rPr>
          <w:sz w:val="24"/>
          <w:szCs w:val="24"/>
        </w:rPr>
        <w:t xml:space="preserve">  en</w:t>
      </w:r>
      <w:proofErr w:type="gramEnd"/>
      <w:r w:rsidR="00FA2C7E" w:rsidRPr="00BC4845">
        <w:rPr>
          <w:sz w:val="24"/>
          <w:szCs w:val="24"/>
        </w:rPr>
        <w:t xml:space="preserve"> de Werkgroep Behoud Tropis</w:t>
      </w:r>
      <w:r w:rsidR="00F50E45" w:rsidRPr="00BC4845">
        <w:rPr>
          <w:sz w:val="24"/>
          <w:szCs w:val="24"/>
        </w:rPr>
        <w:t>c</w:t>
      </w:r>
      <w:r w:rsidR="00FA2C7E" w:rsidRPr="00BC4845">
        <w:rPr>
          <w:sz w:val="24"/>
          <w:szCs w:val="24"/>
        </w:rPr>
        <w:t xml:space="preserve">h </w:t>
      </w:r>
      <w:r w:rsidR="00BE58F2" w:rsidRPr="00BC4845">
        <w:rPr>
          <w:sz w:val="24"/>
          <w:szCs w:val="24"/>
        </w:rPr>
        <w:t>R</w:t>
      </w:r>
      <w:r w:rsidR="00FA2C7E" w:rsidRPr="00BC4845">
        <w:rPr>
          <w:sz w:val="24"/>
          <w:szCs w:val="24"/>
        </w:rPr>
        <w:t xml:space="preserve">egenwoud. </w:t>
      </w:r>
      <w:r w:rsidR="000E2C8D" w:rsidRPr="00BC4845">
        <w:rPr>
          <w:sz w:val="24"/>
          <w:szCs w:val="24"/>
        </w:rPr>
        <w:t xml:space="preserve">En vanuit </w:t>
      </w:r>
      <w:r w:rsidR="002D7C6D" w:rsidRPr="00BC4845">
        <w:rPr>
          <w:sz w:val="24"/>
          <w:szCs w:val="24"/>
        </w:rPr>
        <w:t xml:space="preserve">Milieudefensie </w:t>
      </w:r>
      <w:r w:rsidR="000E2C8D" w:rsidRPr="00BC4845">
        <w:rPr>
          <w:sz w:val="24"/>
          <w:szCs w:val="24"/>
        </w:rPr>
        <w:t xml:space="preserve">wordt </w:t>
      </w:r>
      <w:r w:rsidR="002D7C6D" w:rsidRPr="00BC4845">
        <w:rPr>
          <w:sz w:val="24"/>
          <w:szCs w:val="24"/>
        </w:rPr>
        <w:t xml:space="preserve">de campagne Hart voor het </w:t>
      </w:r>
      <w:r w:rsidR="00BE58F2" w:rsidRPr="00BC4845">
        <w:rPr>
          <w:sz w:val="24"/>
          <w:szCs w:val="24"/>
        </w:rPr>
        <w:t>R</w:t>
      </w:r>
      <w:r w:rsidR="002D7C6D" w:rsidRPr="00BC4845">
        <w:rPr>
          <w:sz w:val="24"/>
          <w:szCs w:val="24"/>
        </w:rPr>
        <w:t>egenw</w:t>
      </w:r>
      <w:r w:rsidR="00F50E45" w:rsidRPr="00BC4845">
        <w:rPr>
          <w:sz w:val="24"/>
          <w:szCs w:val="24"/>
        </w:rPr>
        <w:t>ou</w:t>
      </w:r>
      <w:r w:rsidR="002D7C6D" w:rsidRPr="00BC4845">
        <w:rPr>
          <w:sz w:val="24"/>
          <w:szCs w:val="24"/>
        </w:rPr>
        <w:t>d</w:t>
      </w:r>
      <w:r w:rsidR="000E2C8D" w:rsidRPr="00BC4845">
        <w:rPr>
          <w:sz w:val="24"/>
          <w:szCs w:val="24"/>
        </w:rPr>
        <w:t xml:space="preserve"> geïnitieerd</w:t>
      </w:r>
      <w:r w:rsidR="002D7C6D" w:rsidRPr="00BC4845">
        <w:rPr>
          <w:sz w:val="24"/>
          <w:szCs w:val="24"/>
        </w:rPr>
        <w:t xml:space="preserve">. </w:t>
      </w:r>
      <w:r w:rsidR="00C37DCD" w:rsidRPr="00BC4845">
        <w:rPr>
          <w:sz w:val="24"/>
          <w:szCs w:val="24"/>
        </w:rPr>
        <w:t xml:space="preserve">Ook </w:t>
      </w:r>
      <w:r w:rsidR="00FA2C7E" w:rsidRPr="00BC4845">
        <w:rPr>
          <w:sz w:val="24"/>
          <w:szCs w:val="24"/>
        </w:rPr>
        <w:t xml:space="preserve">worden </w:t>
      </w:r>
      <w:r w:rsidR="00F50E45" w:rsidRPr="00BC4845">
        <w:rPr>
          <w:sz w:val="24"/>
          <w:szCs w:val="24"/>
        </w:rPr>
        <w:t xml:space="preserve">er </w:t>
      </w:r>
      <w:r w:rsidR="00FA2C7E" w:rsidRPr="00BC4845">
        <w:rPr>
          <w:sz w:val="24"/>
          <w:szCs w:val="24"/>
        </w:rPr>
        <w:t xml:space="preserve">in het kader van het Nederlandse medefinancieringsbeleid </w:t>
      </w:r>
      <w:r w:rsidR="000E2C8D" w:rsidRPr="00BC4845">
        <w:rPr>
          <w:sz w:val="24"/>
          <w:szCs w:val="24"/>
        </w:rPr>
        <w:t>diverse bosontwikkelingsprojecten</w:t>
      </w:r>
      <w:r w:rsidR="002D7C6D" w:rsidRPr="00BC4845">
        <w:rPr>
          <w:sz w:val="24"/>
          <w:szCs w:val="24"/>
        </w:rPr>
        <w:t xml:space="preserve"> van </w:t>
      </w:r>
      <w:r w:rsidR="000E2C8D" w:rsidRPr="00BC4845">
        <w:rPr>
          <w:sz w:val="24"/>
          <w:szCs w:val="24"/>
        </w:rPr>
        <w:t xml:space="preserve">maatschappelijke </w:t>
      </w:r>
      <w:r w:rsidR="002D7C6D" w:rsidRPr="00BC4845">
        <w:rPr>
          <w:sz w:val="24"/>
          <w:szCs w:val="24"/>
        </w:rPr>
        <w:t>ontwikkelings</w:t>
      </w:r>
      <w:r w:rsidR="005360F1" w:rsidRPr="00BC4845">
        <w:rPr>
          <w:sz w:val="24"/>
          <w:szCs w:val="24"/>
        </w:rPr>
        <w:t xml:space="preserve">organisaties zoals ICCO, NOVIB, HIVOS, CEBEMO </w:t>
      </w:r>
      <w:r w:rsidR="008D43BD" w:rsidRPr="00BC4845">
        <w:rPr>
          <w:sz w:val="24"/>
          <w:szCs w:val="24"/>
        </w:rPr>
        <w:t>en</w:t>
      </w:r>
      <w:r w:rsidR="005360F1" w:rsidRPr="00BC4845">
        <w:rPr>
          <w:sz w:val="24"/>
          <w:szCs w:val="24"/>
        </w:rPr>
        <w:t xml:space="preserve"> VASTENAKTIE georganiseerd. </w:t>
      </w:r>
      <w:r w:rsidR="002D7C6D" w:rsidRPr="00BC4845">
        <w:rPr>
          <w:sz w:val="24"/>
          <w:szCs w:val="24"/>
        </w:rPr>
        <w:t xml:space="preserve">De groeiende aandacht voor de samenwerking op </w:t>
      </w:r>
      <w:r w:rsidR="000E2C8D" w:rsidRPr="00BC4845">
        <w:rPr>
          <w:sz w:val="24"/>
          <w:szCs w:val="24"/>
        </w:rPr>
        <w:t xml:space="preserve">het gebied </w:t>
      </w:r>
      <w:r w:rsidR="000E2C8D" w:rsidRPr="00BC4845">
        <w:rPr>
          <w:sz w:val="24"/>
          <w:szCs w:val="24"/>
        </w:rPr>
        <w:lastRenderedPageBreak/>
        <w:t xml:space="preserve">van </w:t>
      </w:r>
      <w:r w:rsidR="002D7C6D" w:rsidRPr="00BC4845">
        <w:rPr>
          <w:sz w:val="24"/>
          <w:szCs w:val="24"/>
        </w:rPr>
        <w:t>tropisch bos</w:t>
      </w:r>
      <w:r w:rsidR="000E2C8D" w:rsidRPr="00BC4845">
        <w:rPr>
          <w:sz w:val="24"/>
          <w:szCs w:val="24"/>
        </w:rPr>
        <w:t>sen</w:t>
      </w:r>
      <w:r w:rsidR="002D7C6D" w:rsidRPr="00BC4845">
        <w:rPr>
          <w:sz w:val="24"/>
          <w:szCs w:val="24"/>
        </w:rPr>
        <w:t xml:space="preserve"> resulteert in een snelle toename van ontwikkelingsprojecten </w:t>
      </w:r>
      <w:r w:rsidR="00BE58F2" w:rsidRPr="00BC4845">
        <w:rPr>
          <w:sz w:val="24"/>
          <w:szCs w:val="24"/>
        </w:rPr>
        <w:t xml:space="preserve">rond dit thema; </w:t>
      </w:r>
      <w:r w:rsidR="002D7C6D" w:rsidRPr="00BC4845">
        <w:rPr>
          <w:sz w:val="24"/>
          <w:szCs w:val="24"/>
        </w:rPr>
        <w:t xml:space="preserve">van 42 omstreeks 1983 tot ongeveer 100 omstreeks 1986. </w:t>
      </w:r>
    </w:p>
    <w:p w14:paraId="39E07945" w14:textId="123F7001" w:rsidR="00083E1A" w:rsidRPr="00BC4845" w:rsidRDefault="00C37DCD" w:rsidP="00083E1A">
      <w:pPr>
        <w:rPr>
          <w:bCs/>
          <w:sz w:val="24"/>
          <w:szCs w:val="24"/>
        </w:rPr>
      </w:pPr>
      <w:r w:rsidRPr="00BC4845">
        <w:rPr>
          <w:sz w:val="24"/>
          <w:szCs w:val="24"/>
        </w:rPr>
        <w:t xml:space="preserve">Tegelijkertijd </w:t>
      </w:r>
      <w:r w:rsidR="00083E1A" w:rsidRPr="00BC4845">
        <w:rPr>
          <w:sz w:val="24"/>
          <w:szCs w:val="24"/>
        </w:rPr>
        <w:t>vindt er een uitbreiding plaats van het kennisnetwerk</w:t>
      </w:r>
      <w:r w:rsidR="00840FA0">
        <w:rPr>
          <w:sz w:val="24"/>
          <w:szCs w:val="24"/>
        </w:rPr>
        <w:t xml:space="preserve"> over tropische bossen</w:t>
      </w:r>
      <w:r w:rsidR="00083E1A" w:rsidRPr="00BC4845">
        <w:rPr>
          <w:sz w:val="24"/>
          <w:szCs w:val="24"/>
        </w:rPr>
        <w:t xml:space="preserve">. In 1986 wordt vanuit </w:t>
      </w:r>
      <w:r w:rsidR="00083E1A" w:rsidRPr="00BC4845">
        <w:rPr>
          <w:bCs/>
          <w:sz w:val="24"/>
          <w:szCs w:val="24"/>
        </w:rPr>
        <w:t xml:space="preserve">het </w:t>
      </w:r>
      <w:r w:rsidR="00840FA0">
        <w:rPr>
          <w:bCs/>
          <w:sz w:val="24"/>
          <w:szCs w:val="24"/>
        </w:rPr>
        <w:t xml:space="preserve">Directoraat Generaal </w:t>
      </w:r>
      <w:r w:rsidR="00083E1A" w:rsidRPr="00BC4845">
        <w:rPr>
          <w:bCs/>
          <w:sz w:val="24"/>
          <w:szCs w:val="24"/>
        </w:rPr>
        <w:t xml:space="preserve">Wetenschapsbeleid van het ministerie OCW het onderzoeksprogramma </w:t>
      </w:r>
      <w:r w:rsidR="00840FA0">
        <w:rPr>
          <w:bCs/>
          <w:sz w:val="24"/>
          <w:szCs w:val="24"/>
        </w:rPr>
        <w:t xml:space="preserve">Tropenbos </w:t>
      </w:r>
      <w:r w:rsidR="00083E1A" w:rsidRPr="00BC4845">
        <w:rPr>
          <w:bCs/>
          <w:sz w:val="24"/>
          <w:szCs w:val="24"/>
        </w:rPr>
        <w:t xml:space="preserve">opgericht. Aan dit programma nemen niet alleen de bosbouwonderzoeksgroepen </w:t>
      </w:r>
      <w:r w:rsidRPr="00BC4845">
        <w:rPr>
          <w:bCs/>
          <w:sz w:val="24"/>
          <w:szCs w:val="24"/>
        </w:rPr>
        <w:t xml:space="preserve">die gerelateerd zijn aan het Ministerie LNV </w:t>
      </w:r>
      <w:r w:rsidR="00083E1A" w:rsidRPr="00BC4845">
        <w:rPr>
          <w:bCs/>
          <w:sz w:val="24"/>
          <w:szCs w:val="24"/>
        </w:rPr>
        <w:t xml:space="preserve">deel, maar tevens </w:t>
      </w:r>
      <w:r w:rsidR="00B25F67">
        <w:rPr>
          <w:bCs/>
          <w:sz w:val="24"/>
          <w:szCs w:val="24"/>
        </w:rPr>
        <w:t xml:space="preserve">de </w:t>
      </w:r>
      <w:r w:rsidR="00083E1A" w:rsidRPr="00BC4845">
        <w:rPr>
          <w:bCs/>
          <w:sz w:val="24"/>
          <w:szCs w:val="24"/>
        </w:rPr>
        <w:t xml:space="preserve">onderzoeksgroepen biologie </w:t>
      </w:r>
      <w:r w:rsidR="00840FA0">
        <w:rPr>
          <w:bCs/>
          <w:sz w:val="24"/>
          <w:szCs w:val="24"/>
        </w:rPr>
        <w:t xml:space="preserve">van de universiteit in Utrecht </w:t>
      </w:r>
      <w:r w:rsidR="00083E1A" w:rsidRPr="00BC4845">
        <w:rPr>
          <w:bCs/>
          <w:sz w:val="24"/>
          <w:szCs w:val="24"/>
        </w:rPr>
        <w:t>en ontwikkelingsgeografie</w:t>
      </w:r>
      <w:r w:rsidRPr="00BC4845">
        <w:rPr>
          <w:bCs/>
          <w:sz w:val="24"/>
          <w:szCs w:val="24"/>
        </w:rPr>
        <w:t xml:space="preserve"> </w:t>
      </w:r>
      <w:r w:rsidR="00840FA0">
        <w:rPr>
          <w:bCs/>
          <w:sz w:val="24"/>
          <w:szCs w:val="24"/>
        </w:rPr>
        <w:t xml:space="preserve">van de Universiteit </w:t>
      </w:r>
      <w:proofErr w:type="gramStart"/>
      <w:r w:rsidR="00840FA0">
        <w:rPr>
          <w:bCs/>
          <w:sz w:val="24"/>
          <w:szCs w:val="24"/>
        </w:rPr>
        <w:t xml:space="preserve">van </w:t>
      </w:r>
      <w:r w:rsidRPr="00BC4845">
        <w:rPr>
          <w:bCs/>
          <w:sz w:val="24"/>
          <w:szCs w:val="24"/>
        </w:rPr>
        <w:t xml:space="preserve"> Amsterdam</w:t>
      </w:r>
      <w:proofErr w:type="gramEnd"/>
      <w:r w:rsidRPr="00BC4845">
        <w:rPr>
          <w:bCs/>
          <w:sz w:val="24"/>
          <w:szCs w:val="24"/>
        </w:rPr>
        <w:t xml:space="preserve">. </w:t>
      </w:r>
      <w:r w:rsidR="00083E1A" w:rsidRPr="00BC4845">
        <w:rPr>
          <w:bCs/>
          <w:sz w:val="24"/>
          <w:szCs w:val="24"/>
        </w:rPr>
        <w:t xml:space="preserve">Daarnaast ontwikkelt de Universiteit van Leiden ook </w:t>
      </w:r>
      <w:r w:rsidR="000E2C8D" w:rsidRPr="00BC4845">
        <w:rPr>
          <w:bCs/>
          <w:sz w:val="24"/>
          <w:szCs w:val="24"/>
        </w:rPr>
        <w:t xml:space="preserve">nieuwe </w:t>
      </w:r>
      <w:r w:rsidR="00083E1A" w:rsidRPr="00BC4845">
        <w:rPr>
          <w:bCs/>
          <w:sz w:val="24"/>
          <w:szCs w:val="24"/>
        </w:rPr>
        <w:t>onderzoeks</w:t>
      </w:r>
      <w:r w:rsidR="000E2C8D" w:rsidRPr="00BC4845">
        <w:rPr>
          <w:bCs/>
          <w:sz w:val="24"/>
          <w:szCs w:val="24"/>
        </w:rPr>
        <w:t xml:space="preserve">initiatieven rondom het thema tropische bossen. </w:t>
      </w:r>
      <w:r w:rsidR="00083E1A" w:rsidRPr="00BC4845">
        <w:rPr>
          <w:bCs/>
          <w:sz w:val="24"/>
          <w:szCs w:val="24"/>
        </w:rPr>
        <w:t xml:space="preserve">   </w:t>
      </w:r>
    </w:p>
    <w:p w14:paraId="07DADE19" w14:textId="77777777" w:rsidR="008766F1" w:rsidRDefault="008766F1">
      <w:pPr>
        <w:spacing w:after="160" w:line="259" w:lineRule="auto"/>
      </w:pPr>
    </w:p>
    <w:p w14:paraId="03234849" w14:textId="7B51851D" w:rsidR="00271689" w:rsidRPr="004544EE" w:rsidRDefault="00645A48" w:rsidP="00271689">
      <w:pPr>
        <w:rPr>
          <w:b/>
          <w:bCs/>
        </w:rPr>
      </w:pPr>
      <w:r w:rsidRPr="004544EE">
        <w:rPr>
          <w:b/>
          <w:bCs/>
        </w:rPr>
        <w:t>Samenvatting van de ontwikkeling</w:t>
      </w:r>
    </w:p>
    <w:tbl>
      <w:tblPr>
        <w:tblStyle w:val="Tabelraster"/>
        <w:tblW w:w="0" w:type="auto"/>
        <w:tblLook w:val="04A0" w:firstRow="1" w:lastRow="0" w:firstColumn="1" w:lastColumn="0" w:noHBand="0" w:noVBand="1"/>
      </w:tblPr>
      <w:tblGrid>
        <w:gridCol w:w="2547"/>
        <w:gridCol w:w="6515"/>
      </w:tblGrid>
      <w:tr w:rsidR="00271689" w14:paraId="36F15145" w14:textId="77777777" w:rsidTr="00E25635">
        <w:tc>
          <w:tcPr>
            <w:tcW w:w="2547" w:type="dxa"/>
          </w:tcPr>
          <w:p w14:paraId="4EBD39AA" w14:textId="77777777" w:rsidR="00271689" w:rsidRDefault="00271689" w:rsidP="00E25635">
            <w:pPr>
              <w:tabs>
                <w:tab w:val="left" w:pos="5235"/>
              </w:tabs>
            </w:pPr>
            <w:r>
              <w:t xml:space="preserve">Nederlandse </w:t>
            </w:r>
            <w:proofErr w:type="gramStart"/>
            <w:r>
              <w:t>OS beleid</w:t>
            </w:r>
            <w:proofErr w:type="gramEnd"/>
          </w:p>
        </w:tc>
        <w:tc>
          <w:tcPr>
            <w:tcW w:w="6515" w:type="dxa"/>
          </w:tcPr>
          <w:p w14:paraId="4C5A1556" w14:textId="26B89D66" w:rsidR="00271689" w:rsidRDefault="00271689" w:rsidP="00E25635">
            <w:pPr>
              <w:tabs>
                <w:tab w:val="left" w:pos="5235"/>
              </w:tabs>
            </w:pPr>
            <w:r w:rsidRPr="005B0853">
              <w:t xml:space="preserve">In aansluiting op internationale </w:t>
            </w:r>
            <w:r w:rsidR="00BE58F2" w:rsidRPr="005B0853">
              <w:t>ontwikkelingen</w:t>
            </w:r>
            <w:r w:rsidR="00BE58F2">
              <w:t>:</w:t>
            </w:r>
            <w:r w:rsidR="00BE58F2" w:rsidRPr="005B0853">
              <w:t xml:space="preserve"> vergrote</w:t>
            </w:r>
            <w:r w:rsidRPr="005B0853">
              <w:t xml:space="preserve"> aandacht voor </w:t>
            </w:r>
            <w:r w:rsidR="00960DE7">
              <w:t xml:space="preserve">de mondiale </w:t>
            </w:r>
            <w:r w:rsidRPr="005B0853">
              <w:t xml:space="preserve">milieuproblematiek </w:t>
            </w:r>
            <w:r w:rsidR="000E2C8D">
              <w:t xml:space="preserve">en </w:t>
            </w:r>
            <w:r w:rsidRPr="005B0853">
              <w:t xml:space="preserve">voor </w:t>
            </w:r>
            <w:r w:rsidR="00B25F67">
              <w:t xml:space="preserve">het </w:t>
            </w:r>
            <w:r w:rsidRPr="005B0853">
              <w:t xml:space="preserve">tegengaan </w:t>
            </w:r>
            <w:r w:rsidR="00DC570B">
              <w:t xml:space="preserve">bosdegradatie en </w:t>
            </w:r>
            <w:r w:rsidRPr="005B0853">
              <w:t>ontbossing</w:t>
            </w:r>
            <w:r w:rsidR="00960DE7">
              <w:t>.</w:t>
            </w:r>
          </w:p>
        </w:tc>
      </w:tr>
      <w:tr w:rsidR="00271689" w14:paraId="4DB9E756" w14:textId="77777777" w:rsidTr="00E25635">
        <w:tc>
          <w:tcPr>
            <w:tcW w:w="2547" w:type="dxa"/>
          </w:tcPr>
          <w:p w14:paraId="62C7936A" w14:textId="77777777" w:rsidR="00271689" w:rsidRPr="00730B6C" w:rsidRDefault="00271689" w:rsidP="00E25635">
            <w:pPr>
              <w:tabs>
                <w:tab w:val="left" w:pos="5235"/>
              </w:tabs>
            </w:pPr>
            <w:r w:rsidRPr="00730B6C">
              <w:t>Thematische benadering</w:t>
            </w:r>
          </w:p>
        </w:tc>
        <w:tc>
          <w:tcPr>
            <w:tcW w:w="6515" w:type="dxa"/>
          </w:tcPr>
          <w:p w14:paraId="1D6F3110" w14:textId="5E64722C" w:rsidR="008F2F2A" w:rsidRPr="00730B6C" w:rsidRDefault="00842634" w:rsidP="008F2F2A">
            <w:r w:rsidRPr="00730B6C">
              <w:t xml:space="preserve">Diversificatie in </w:t>
            </w:r>
            <w:r w:rsidR="00B25F67">
              <w:t xml:space="preserve">activiteiten met betrekking tot </w:t>
            </w:r>
            <w:proofErr w:type="gramStart"/>
            <w:r w:rsidR="00B25F67">
              <w:t xml:space="preserve">de </w:t>
            </w:r>
            <w:r w:rsidR="00271689" w:rsidRPr="00730B6C">
              <w:t xml:space="preserve"> tropische</w:t>
            </w:r>
            <w:proofErr w:type="gramEnd"/>
            <w:r w:rsidR="00271689" w:rsidRPr="00730B6C">
              <w:t xml:space="preserve"> bossen-problematiek </w:t>
            </w:r>
            <w:r w:rsidRPr="00730B6C">
              <w:t xml:space="preserve">met vergrote aandacht voor de betekenis van tropische bossen in de </w:t>
            </w:r>
            <w:r w:rsidR="00271689" w:rsidRPr="00730B6C">
              <w:t>mondia</w:t>
            </w:r>
            <w:r w:rsidRPr="00730B6C">
              <w:t>le</w:t>
            </w:r>
            <w:r w:rsidR="00271689" w:rsidRPr="00730B6C">
              <w:t xml:space="preserve"> milieuproble</w:t>
            </w:r>
            <w:r w:rsidRPr="00730B6C">
              <w:t xml:space="preserve">matiek en </w:t>
            </w:r>
            <w:r w:rsidR="00B25F67">
              <w:t xml:space="preserve">voor </w:t>
            </w:r>
            <w:r w:rsidRPr="00730B6C">
              <w:t>de bijdrage van de import van tropisch hout en andere tropische gewassen aan ontbossing en bosdegradatie</w:t>
            </w:r>
            <w:r w:rsidR="00AC3AB8" w:rsidRPr="00730B6C">
              <w:t>.</w:t>
            </w:r>
            <w:r w:rsidR="008F2F2A" w:rsidRPr="00730B6C">
              <w:t xml:space="preserve"> Daarnaast zijn in het kader van het thema </w:t>
            </w:r>
            <w:proofErr w:type="spellStart"/>
            <w:r w:rsidR="008F2F2A" w:rsidRPr="00730B6C">
              <w:rPr>
                <w:i/>
                <w:iCs/>
              </w:rPr>
              <w:t>Forestry</w:t>
            </w:r>
            <w:proofErr w:type="spellEnd"/>
            <w:r w:rsidR="008F2F2A" w:rsidRPr="00730B6C">
              <w:rPr>
                <w:i/>
                <w:iCs/>
              </w:rPr>
              <w:t xml:space="preserve"> </w:t>
            </w:r>
            <w:proofErr w:type="spellStart"/>
            <w:r w:rsidR="008F2F2A" w:rsidRPr="00730B6C">
              <w:rPr>
                <w:i/>
                <w:iCs/>
              </w:rPr>
              <w:t>and</w:t>
            </w:r>
            <w:proofErr w:type="spellEnd"/>
            <w:r w:rsidR="008F2F2A" w:rsidRPr="00730B6C">
              <w:rPr>
                <w:i/>
                <w:iCs/>
              </w:rPr>
              <w:t xml:space="preserve"> </w:t>
            </w:r>
            <w:r w:rsidR="00BE58F2" w:rsidRPr="00730B6C">
              <w:rPr>
                <w:i/>
                <w:iCs/>
              </w:rPr>
              <w:t>L</w:t>
            </w:r>
            <w:r w:rsidR="008F2F2A" w:rsidRPr="00730B6C">
              <w:rPr>
                <w:i/>
                <w:iCs/>
              </w:rPr>
              <w:t xml:space="preserve">and </w:t>
            </w:r>
            <w:proofErr w:type="spellStart"/>
            <w:r w:rsidR="00BE58F2" w:rsidRPr="00730B6C">
              <w:rPr>
                <w:i/>
                <w:iCs/>
              </w:rPr>
              <w:t>U</w:t>
            </w:r>
            <w:r w:rsidR="008F2F2A" w:rsidRPr="00730B6C">
              <w:rPr>
                <w:i/>
                <w:iCs/>
              </w:rPr>
              <w:t>se</w:t>
            </w:r>
            <w:proofErr w:type="spellEnd"/>
            <w:r w:rsidR="008F2F2A" w:rsidRPr="00730B6C">
              <w:t xml:space="preserve"> ook veel projecten gericht op de integratie van beplantingen in lokale landgebruikssystemen en rurale ontwikkelingsprogramma’s</w:t>
            </w:r>
          </w:p>
        </w:tc>
      </w:tr>
      <w:tr w:rsidR="00271689" w14:paraId="0BE2EDF6" w14:textId="77777777" w:rsidTr="00E25635">
        <w:tc>
          <w:tcPr>
            <w:tcW w:w="2547" w:type="dxa"/>
          </w:tcPr>
          <w:p w14:paraId="6FECB4BE" w14:textId="77777777" w:rsidR="00271689" w:rsidRPr="00730B6C" w:rsidRDefault="00271689" w:rsidP="00E25635">
            <w:r w:rsidRPr="00730B6C">
              <w:t>Maatschappelijke betrokkenheid</w:t>
            </w:r>
          </w:p>
        </w:tc>
        <w:tc>
          <w:tcPr>
            <w:tcW w:w="6515" w:type="dxa"/>
          </w:tcPr>
          <w:p w14:paraId="66DEC971" w14:textId="6A359981" w:rsidR="00271689" w:rsidRPr="00730B6C" w:rsidRDefault="00271689" w:rsidP="00E25635">
            <w:pPr>
              <w:tabs>
                <w:tab w:val="left" w:pos="5235"/>
              </w:tabs>
            </w:pPr>
            <w:r w:rsidRPr="00730B6C">
              <w:t xml:space="preserve">Toenemende betrokkenheid van </w:t>
            </w:r>
            <w:r w:rsidR="00785178" w:rsidRPr="00730B6C">
              <w:t xml:space="preserve">de traditionele medefinancieringsorganisaties en van </w:t>
            </w:r>
            <w:proofErr w:type="spellStart"/>
            <w:r w:rsidRPr="00730B6C">
              <w:t>NGOs</w:t>
            </w:r>
            <w:proofErr w:type="spellEnd"/>
            <w:r w:rsidRPr="00730B6C">
              <w:t xml:space="preserve"> op gebied van milieu/natuur en mensenrechten. </w:t>
            </w:r>
          </w:p>
        </w:tc>
      </w:tr>
      <w:tr w:rsidR="00271689" w14:paraId="28F777D7" w14:textId="77777777" w:rsidTr="00E25635">
        <w:tc>
          <w:tcPr>
            <w:tcW w:w="2547" w:type="dxa"/>
          </w:tcPr>
          <w:p w14:paraId="1BCFBE27" w14:textId="77777777" w:rsidR="00271689" w:rsidRPr="00730B6C" w:rsidRDefault="00271689" w:rsidP="00E25635">
            <w:pPr>
              <w:tabs>
                <w:tab w:val="left" w:pos="5235"/>
              </w:tabs>
            </w:pPr>
            <w:r w:rsidRPr="00730B6C">
              <w:t>Resultaat</w:t>
            </w:r>
          </w:p>
        </w:tc>
        <w:tc>
          <w:tcPr>
            <w:tcW w:w="6515" w:type="dxa"/>
          </w:tcPr>
          <w:p w14:paraId="475FD06F" w14:textId="0F65B4BE" w:rsidR="00B34666" w:rsidRPr="00730B6C" w:rsidRDefault="008F2F2A" w:rsidP="00E25635">
            <w:pPr>
              <w:tabs>
                <w:tab w:val="left" w:pos="5235"/>
              </w:tabs>
            </w:pPr>
            <w:r w:rsidRPr="00730B6C">
              <w:t>Een sterke groei in bos-ontwikkelingsprojecten van 42 omstreeks 1983 tot 100 omstreeks 1986. Deze toename gaat gepaard met ver</w:t>
            </w:r>
            <w:r w:rsidR="00B25F67">
              <w:t>hoogde</w:t>
            </w:r>
            <w:r w:rsidRPr="00730B6C">
              <w:t xml:space="preserve"> inzet van mede-financierings-organisaties en toenemende aandacht voor tropisch bos onderzoek.</w:t>
            </w:r>
          </w:p>
          <w:p w14:paraId="3627FC54" w14:textId="54EBCDBA" w:rsidR="00785178" w:rsidRPr="00730B6C" w:rsidRDefault="008F2F2A" w:rsidP="00E25635">
            <w:pPr>
              <w:tabs>
                <w:tab w:val="left" w:pos="5235"/>
              </w:tabs>
            </w:pPr>
            <w:r w:rsidRPr="00730B6C">
              <w:t>H</w:t>
            </w:r>
            <w:r w:rsidR="00E70BC6" w:rsidRPr="00730B6C">
              <w:t>et thema tropische bosontwikkeling</w:t>
            </w:r>
            <w:r w:rsidR="000C4DE4" w:rsidRPr="00730B6C">
              <w:t xml:space="preserve"> </w:t>
            </w:r>
            <w:r w:rsidRPr="00730B6C">
              <w:t xml:space="preserve">wordt </w:t>
            </w:r>
            <w:r w:rsidR="0076566A" w:rsidRPr="00730B6C">
              <w:t>geïncorporeerd</w:t>
            </w:r>
            <w:r w:rsidR="000C4DE4" w:rsidRPr="00730B6C">
              <w:t xml:space="preserve"> in veel van de landen </w:t>
            </w:r>
            <w:r w:rsidR="0076566A" w:rsidRPr="00730B6C">
              <w:t>beleidsdocumenten</w:t>
            </w:r>
            <w:r w:rsidR="00785178" w:rsidRPr="00730B6C">
              <w:t>.</w:t>
            </w:r>
          </w:p>
          <w:p w14:paraId="0BBE9219" w14:textId="7E3EE368" w:rsidR="00785178" w:rsidRPr="00730B6C" w:rsidRDefault="008F2F2A" w:rsidP="00B34666">
            <w:pPr>
              <w:tabs>
                <w:tab w:val="left" w:pos="5235"/>
              </w:tabs>
            </w:pPr>
            <w:r w:rsidRPr="00730B6C">
              <w:t xml:space="preserve">Het </w:t>
            </w:r>
            <w:proofErr w:type="gramStart"/>
            <w:r w:rsidRPr="00730B6C">
              <w:t>DG wetenschapsbeleid</w:t>
            </w:r>
            <w:proofErr w:type="gramEnd"/>
            <w:r w:rsidRPr="00730B6C">
              <w:t xml:space="preserve"> </w:t>
            </w:r>
            <w:r w:rsidR="00B25F67">
              <w:t xml:space="preserve">(OCW) </w:t>
            </w:r>
            <w:r w:rsidRPr="00730B6C">
              <w:t>initieert in samenwerking met LNV, VROM en EZ de oprichting van het (onderzoek)stimulatie programma Tropenbos</w:t>
            </w:r>
          </w:p>
        </w:tc>
      </w:tr>
    </w:tbl>
    <w:p w14:paraId="2B304874" w14:textId="77777777" w:rsidR="0068770D" w:rsidRDefault="0068770D" w:rsidP="00305FD1">
      <w:pPr>
        <w:rPr>
          <w:b/>
          <w:bCs/>
          <w:sz w:val="24"/>
          <w:szCs w:val="24"/>
        </w:rPr>
      </w:pPr>
      <w:bookmarkStart w:id="12" w:name="_Hlk167092966"/>
    </w:p>
    <w:p w14:paraId="6C8EF480" w14:textId="77777777" w:rsidR="00B0178A" w:rsidRDefault="00B0178A">
      <w:pPr>
        <w:spacing w:after="160" w:line="259" w:lineRule="auto"/>
        <w:rPr>
          <w:b/>
          <w:bCs/>
          <w:sz w:val="24"/>
          <w:szCs w:val="24"/>
        </w:rPr>
      </w:pPr>
      <w:r>
        <w:rPr>
          <w:b/>
          <w:bCs/>
          <w:sz w:val="24"/>
          <w:szCs w:val="24"/>
        </w:rPr>
        <w:br w:type="page"/>
      </w:r>
    </w:p>
    <w:p w14:paraId="1246AB38" w14:textId="7530CF55" w:rsidR="00305FD1" w:rsidRPr="00963375" w:rsidRDefault="00305FD1" w:rsidP="00305FD1">
      <w:pPr>
        <w:rPr>
          <w:b/>
          <w:sz w:val="24"/>
          <w:szCs w:val="24"/>
        </w:rPr>
      </w:pPr>
      <w:proofErr w:type="gramStart"/>
      <w:r w:rsidRPr="00963375">
        <w:rPr>
          <w:b/>
          <w:bCs/>
          <w:sz w:val="24"/>
          <w:szCs w:val="24"/>
        </w:rPr>
        <w:lastRenderedPageBreak/>
        <w:t>Periode  5</w:t>
      </w:r>
      <w:proofErr w:type="gramEnd"/>
      <w:r w:rsidR="00963375" w:rsidRPr="00963375">
        <w:rPr>
          <w:b/>
          <w:bCs/>
          <w:sz w:val="24"/>
          <w:szCs w:val="24"/>
        </w:rPr>
        <w:t xml:space="preserve">: </w:t>
      </w:r>
      <w:r w:rsidRPr="00963375">
        <w:rPr>
          <w:b/>
          <w:sz w:val="24"/>
          <w:szCs w:val="24"/>
        </w:rPr>
        <w:t xml:space="preserve">Het Regeringsstandpunt Tropisch Regenwoud (RTR) als basis voor rijksbeleid voor </w:t>
      </w:r>
      <w:r w:rsidR="00913300" w:rsidRPr="00963375">
        <w:rPr>
          <w:b/>
          <w:sz w:val="24"/>
          <w:szCs w:val="24"/>
        </w:rPr>
        <w:t>ontwikkelingssamenwerking op tropisch bos gebied</w:t>
      </w:r>
      <w:r w:rsidR="000C70D0">
        <w:rPr>
          <w:b/>
          <w:sz w:val="24"/>
          <w:szCs w:val="24"/>
        </w:rPr>
        <w:t xml:space="preserve"> (19</w:t>
      </w:r>
      <w:r w:rsidR="006E6B95">
        <w:rPr>
          <w:b/>
          <w:sz w:val="24"/>
          <w:szCs w:val="24"/>
        </w:rPr>
        <w:t>90</w:t>
      </w:r>
      <w:r w:rsidR="000C70D0">
        <w:rPr>
          <w:b/>
          <w:sz w:val="24"/>
          <w:szCs w:val="24"/>
        </w:rPr>
        <w:t>-1996)</w:t>
      </w:r>
    </w:p>
    <w:bookmarkEnd w:id="12"/>
    <w:p w14:paraId="3672614E" w14:textId="77777777" w:rsidR="00E5291C" w:rsidRDefault="00E5291C" w:rsidP="00A06134">
      <w:pPr>
        <w:rPr>
          <w:bCs/>
        </w:rPr>
      </w:pPr>
    </w:p>
    <w:p w14:paraId="5DEB59AE" w14:textId="4555A509" w:rsidR="008E4335" w:rsidRPr="000C6D37" w:rsidRDefault="00B25F67" w:rsidP="00A06134">
      <w:pPr>
        <w:rPr>
          <w:bCs/>
          <w:sz w:val="24"/>
          <w:szCs w:val="24"/>
        </w:rPr>
      </w:pPr>
      <w:r>
        <w:rPr>
          <w:bCs/>
          <w:sz w:val="24"/>
          <w:szCs w:val="24"/>
        </w:rPr>
        <w:t>A</w:t>
      </w:r>
      <w:r w:rsidR="00DA2992" w:rsidRPr="000C6D37">
        <w:rPr>
          <w:bCs/>
          <w:sz w:val="24"/>
          <w:szCs w:val="24"/>
        </w:rPr>
        <w:t xml:space="preserve">an het einde van de tachtiger jaren </w:t>
      </w:r>
      <w:r>
        <w:rPr>
          <w:bCs/>
          <w:sz w:val="24"/>
          <w:szCs w:val="24"/>
        </w:rPr>
        <w:t xml:space="preserve">neemt </w:t>
      </w:r>
      <w:r w:rsidR="00C37DCD" w:rsidRPr="000C6D37">
        <w:rPr>
          <w:bCs/>
          <w:sz w:val="24"/>
          <w:szCs w:val="24"/>
        </w:rPr>
        <w:t xml:space="preserve">de aandacht voor de tropische bossen </w:t>
      </w:r>
      <w:r w:rsidR="00DA2992" w:rsidRPr="000C6D37">
        <w:rPr>
          <w:bCs/>
          <w:sz w:val="24"/>
          <w:szCs w:val="24"/>
        </w:rPr>
        <w:t>verder toe</w:t>
      </w:r>
      <w:r>
        <w:rPr>
          <w:bCs/>
          <w:sz w:val="24"/>
          <w:szCs w:val="24"/>
        </w:rPr>
        <w:t xml:space="preserve"> op zowel </w:t>
      </w:r>
      <w:r w:rsidR="00BB5BF8">
        <w:rPr>
          <w:bCs/>
          <w:sz w:val="24"/>
          <w:szCs w:val="24"/>
        </w:rPr>
        <w:t>i</w:t>
      </w:r>
      <w:r>
        <w:rPr>
          <w:bCs/>
          <w:sz w:val="24"/>
          <w:szCs w:val="24"/>
        </w:rPr>
        <w:t>nternationaal niveau en in de Europese Unie</w:t>
      </w:r>
      <w:r w:rsidR="00DA2992" w:rsidRPr="000C6D37">
        <w:rPr>
          <w:bCs/>
          <w:sz w:val="24"/>
          <w:szCs w:val="24"/>
        </w:rPr>
        <w:t xml:space="preserve">. Daarbij </w:t>
      </w:r>
      <w:r w:rsidR="009E1520">
        <w:rPr>
          <w:bCs/>
          <w:sz w:val="24"/>
          <w:szCs w:val="24"/>
        </w:rPr>
        <w:t>komt steeds meer nadruk te liggen op</w:t>
      </w:r>
      <w:r w:rsidR="00632102">
        <w:rPr>
          <w:bCs/>
          <w:sz w:val="24"/>
          <w:szCs w:val="24"/>
        </w:rPr>
        <w:t xml:space="preserve"> </w:t>
      </w:r>
      <w:r w:rsidR="009E1520">
        <w:rPr>
          <w:bCs/>
          <w:sz w:val="24"/>
          <w:szCs w:val="24"/>
        </w:rPr>
        <w:t xml:space="preserve">de noodzaak van </w:t>
      </w:r>
      <w:r w:rsidR="008D5A8E" w:rsidRPr="000C6D37">
        <w:rPr>
          <w:bCs/>
          <w:sz w:val="24"/>
          <w:szCs w:val="24"/>
        </w:rPr>
        <w:t xml:space="preserve">een goede boswetgeving als basis voor duurzaam bosbeheer en het tegengaan van ontbossing. </w:t>
      </w:r>
      <w:r w:rsidR="00DA2992" w:rsidRPr="000C6D37">
        <w:rPr>
          <w:bCs/>
          <w:sz w:val="24"/>
          <w:szCs w:val="24"/>
        </w:rPr>
        <w:t xml:space="preserve">Hierdoor </w:t>
      </w:r>
      <w:r w:rsidR="008D5A8E" w:rsidRPr="000C6D37">
        <w:rPr>
          <w:bCs/>
          <w:sz w:val="24"/>
          <w:szCs w:val="24"/>
        </w:rPr>
        <w:t xml:space="preserve">wordt de tropische bossen problematiek </w:t>
      </w:r>
      <w:r w:rsidR="00C37DCD" w:rsidRPr="000C6D37">
        <w:rPr>
          <w:bCs/>
          <w:sz w:val="24"/>
          <w:szCs w:val="24"/>
        </w:rPr>
        <w:t xml:space="preserve">steeds vaker </w:t>
      </w:r>
      <w:r w:rsidR="008D5A8E" w:rsidRPr="000C6D37">
        <w:rPr>
          <w:bCs/>
          <w:sz w:val="24"/>
          <w:szCs w:val="24"/>
        </w:rPr>
        <w:t xml:space="preserve">gerelateerd aan </w:t>
      </w:r>
      <w:r w:rsidR="00CD6E38" w:rsidRPr="000C6D37">
        <w:rPr>
          <w:bCs/>
          <w:sz w:val="24"/>
          <w:szCs w:val="24"/>
        </w:rPr>
        <w:t xml:space="preserve">de verbetering van </w:t>
      </w:r>
      <w:r w:rsidR="00C37DCD" w:rsidRPr="000C6D37">
        <w:rPr>
          <w:bCs/>
          <w:sz w:val="24"/>
          <w:szCs w:val="24"/>
        </w:rPr>
        <w:t xml:space="preserve">het </w:t>
      </w:r>
      <w:r w:rsidR="00CD6E38" w:rsidRPr="000C6D37">
        <w:rPr>
          <w:bCs/>
          <w:sz w:val="24"/>
          <w:szCs w:val="24"/>
        </w:rPr>
        <w:t xml:space="preserve">institutionele </w:t>
      </w:r>
      <w:r w:rsidR="00C37DCD" w:rsidRPr="000C6D37">
        <w:rPr>
          <w:bCs/>
          <w:sz w:val="24"/>
          <w:szCs w:val="24"/>
        </w:rPr>
        <w:t xml:space="preserve">kader </w:t>
      </w:r>
      <w:r w:rsidR="00CD6E38" w:rsidRPr="000C6D37">
        <w:rPr>
          <w:bCs/>
          <w:sz w:val="24"/>
          <w:szCs w:val="24"/>
        </w:rPr>
        <w:t xml:space="preserve">en </w:t>
      </w:r>
      <w:r w:rsidR="00C37DCD" w:rsidRPr="000C6D37">
        <w:rPr>
          <w:bCs/>
          <w:sz w:val="24"/>
          <w:szCs w:val="24"/>
        </w:rPr>
        <w:t xml:space="preserve">de </w:t>
      </w:r>
      <w:r w:rsidR="009E1520">
        <w:rPr>
          <w:bCs/>
          <w:sz w:val="24"/>
          <w:szCs w:val="24"/>
        </w:rPr>
        <w:t>juridische</w:t>
      </w:r>
      <w:r w:rsidR="00CD6E38" w:rsidRPr="000C6D37">
        <w:rPr>
          <w:bCs/>
          <w:sz w:val="24"/>
          <w:szCs w:val="24"/>
        </w:rPr>
        <w:t xml:space="preserve"> regelgeving op zowel nationaal en internationaal niveau.</w:t>
      </w:r>
      <w:r w:rsidR="00C37DCD" w:rsidRPr="000C6D37">
        <w:rPr>
          <w:bCs/>
          <w:sz w:val="24"/>
          <w:szCs w:val="24"/>
        </w:rPr>
        <w:t xml:space="preserve"> </w:t>
      </w:r>
      <w:r w:rsidR="008D5A8E" w:rsidRPr="000C6D37">
        <w:rPr>
          <w:bCs/>
          <w:sz w:val="24"/>
          <w:szCs w:val="24"/>
        </w:rPr>
        <w:t>In Nederland leidt d</w:t>
      </w:r>
      <w:r w:rsidR="00305FD1" w:rsidRPr="000C6D37">
        <w:rPr>
          <w:bCs/>
          <w:sz w:val="24"/>
          <w:szCs w:val="24"/>
        </w:rPr>
        <w:t xml:space="preserve">e toenemende </w:t>
      </w:r>
      <w:r w:rsidR="0033761C" w:rsidRPr="000C6D37">
        <w:rPr>
          <w:bCs/>
          <w:sz w:val="24"/>
          <w:szCs w:val="24"/>
        </w:rPr>
        <w:t xml:space="preserve">politieke en </w:t>
      </w:r>
      <w:r w:rsidR="00305FD1" w:rsidRPr="000C6D37">
        <w:rPr>
          <w:bCs/>
          <w:sz w:val="24"/>
          <w:szCs w:val="24"/>
        </w:rPr>
        <w:t xml:space="preserve">beleidsmatige aandacht voor de tropische bossenproblematiek </w:t>
      </w:r>
      <w:r w:rsidR="0033761C" w:rsidRPr="000C6D37">
        <w:rPr>
          <w:bCs/>
          <w:sz w:val="24"/>
          <w:szCs w:val="24"/>
        </w:rPr>
        <w:t xml:space="preserve">als onderdeel van de mondiale milieuproblematiek </w:t>
      </w:r>
      <w:r w:rsidR="00BB5BF8">
        <w:rPr>
          <w:bCs/>
          <w:sz w:val="24"/>
          <w:szCs w:val="24"/>
        </w:rPr>
        <w:t xml:space="preserve">in 1991 </w:t>
      </w:r>
      <w:r w:rsidR="00DA2992" w:rsidRPr="000C6D37">
        <w:rPr>
          <w:bCs/>
          <w:sz w:val="24"/>
          <w:szCs w:val="24"/>
        </w:rPr>
        <w:t>tot</w:t>
      </w:r>
      <w:r w:rsidR="002D7C6D" w:rsidRPr="000C6D37">
        <w:rPr>
          <w:bCs/>
          <w:sz w:val="24"/>
          <w:szCs w:val="24"/>
        </w:rPr>
        <w:t xml:space="preserve"> de publicatie van</w:t>
      </w:r>
      <w:r w:rsidR="00305FD1" w:rsidRPr="000C6D37">
        <w:rPr>
          <w:bCs/>
          <w:sz w:val="24"/>
          <w:szCs w:val="24"/>
        </w:rPr>
        <w:t xml:space="preserve"> het Regeringsstandpunt Tropisch Regenwoud. </w:t>
      </w:r>
      <w:r w:rsidR="009E1520">
        <w:rPr>
          <w:bCs/>
          <w:sz w:val="24"/>
          <w:szCs w:val="24"/>
        </w:rPr>
        <w:t>Dit</w:t>
      </w:r>
      <w:r w:rsidR="002D7C6D" w:rsidRPr="000C6D37">
        <w:rPr>
          <w:bCs/>
          <w:sz w:val="24"/>
          <w:szCs w:val="24"/>
        </w:rPr>
        <w:t xml:space="preserve"> vormt de basis voor </w:t>
      </w:r>
      <w:r w:rsidR="00305FD1" w:rsidRPr="000C6D37">
        <w:rPr>
          <w:bCs/>
          <w:sz w:val="24"/>
          <w:szCs w:val="24"/>
        </w:rPr>
        <w:t>een verder</w:t>
      </w:r>
      <w:r w:rsidR="00C37DCD" w:rsidRPr="000C6D37">
        <w:rPr>
          <w:bCs/>
          <w:sz w:val="24"/>
          <w:szCs w:val="24"/>
        </w:rPr>
        <w:t>e</w:t>
      </w:r>
      <w:r w:rsidR="00305FD1" w:rsidRPr="000C6D37">
        <w:rPr>
          <w:bCs/>
          <w:sz w:val="24"/>
          <w:szCs w:val="24"/>
        </w:rPr>
        <w:t xml:space="preserve"> </w:t>
      </w:r>
      <w:r w:rsidR="002D7C6D" w:rsidRPr="000C6D37">
        <w:rPr>
          <w:bCs/>
          <w:sz w:val="24"/>
          <w:szCs w:val="24"/>
        </w:rPr>
        <w:t xml:space="preserve">intensivering van het tropische </w:t>
      </w:r>
      <w:r w:rsidR="00305FD1" w:rsidRPr="000C6D37">
        <w:rPr>
          <w:bCs/>
          <w:sz w:val="24"/>
          <w:szCs w:val="24"/>
        </w:rPr>
        <w:t>bossenbeleid</w:t>
      </w:r>
      <w:r w:rsidR="003D0E71" w:rsidRPr="000C6D37">
        <w:rPr>
          <w:bCs/>
          <w:sz w:val="24"/>
          <w:szCs w:val="24"/>
        </w:rPr>
        <w:t xml:space="preserve"> met veel aandacht voor de </w:t>
      </w:r>
      <w:r w:rsidR="00256B4D" w:rsidRPr="000C6D37">
        <w:rPr>
          <w:bCs/>
          <w:sz w:val="24"/>
          <w:szCs w:val="24"/>
        </w:rPr>
        <w:t>betekenis van tropische bossen voor</w:t>
      </w:r>
      <w:r w:rsidR="003D0E71" w:rsidRPr="000C6D37">
        <w:rPr>
          <w:bCs/>
          <w:sz w:val="24"/>
          <w:szCs w:val="24"/>
        </w:rPr>
        <w:t xml:space="preserve"> klimaat en biodiversiteit. Projecten voor samenwerking op tropisch bosgebied worden opgenomen in de </w:t>
      </w:r>
      <w:r w:rsidR="00296B2E" w:rsidRPr="000C6D37">
        <w:rPr>
          <w:bCs/>
          <w:sz w:val="24"/>
          <w:szCs w:val="24"/>
        </w:rPr>
        <w:t>OS-sectoren</w:t>
      </w:r>
      <w:r w:rsidR="003D0E71" w:rsidRPr="000C6D37">
        <w:rPr>
          <w:bCs/>
          <w:sz w:val="24"/>
          <w:szCs w:val="24"/>
        </w:rPr>
        <w:t xml:space="preserve"> rural</w:t>
      </w:r>
      <w:r w:rsidR="0055197C" w:rsidRPr="000C6D37">
        <w:rPr>
          <w:bCs/>
          <w:sz w:val="24"/>
          <w:szCs w:val="24"/>
        </w:rPr>
        <w:t xml:space="preserve">e ontwikkeling, </w:t>
      </w:r>
      <w:r w:rsidR="003D0E71" w:rsidRPr="000C6D37">
        <w:rPr>
          <w:bCs/>
          <w:sz w:val="24"/>
          <w:szCs w:val="24"/>
        </w:rPr>
        <w:t>institution</w:t>
      </w:r>
      <w:r w:rsidR="0055197C" w:rsidRPr="000C6D37">
        <w:rPr>
          <w:bCs/>
          <w:sz w:val="24"/>
          <w:szCs w:val="24"/>
        </w:rPr>
        <w:t xml:space="preserve">ele ontwikkeling </w:t>
      </w:r>
      <w:r w:rsidR="003D0E71" w:rsidRPr="000C6D37">
        <w:rPr>
          <w:bCs/>
          <w:sz w:val="24"/>
          <w:szCs w:val="24"/>
        </w:rPr>
        <w:t>en</w:t>
      </w:r>
      <w:r w:rsidR="0055197C" w:rsidRPr="000C6D37">
        <w:rPr>
          <w:bCs/>
          <w:sz w:val="24"/>
          <w:szCs w:val="24"/>
        </w:rPr>
        <w:t xml:space="preserve"> onderwijs/onderzoek</w:t>
      </w:r>
      <w:r w:rsidR="003D0E71" w:rsidRPr="000C6D37">
        <w:rPr>
          <w:bCs/>
          <w:sz w:val="24"/>
          <w:szCs w:val="24"/>
        </w:rPr>
        <w:t>.</w:t>
      </w:r>
    </w:p>
    <w:p w14:paraId="396771E9" w14:textId="3611A9CE" w:rsidR="0055197C" w:rsidRPr="000C6D37" w:rsidRDefault="008E4335" w:rsidP="00A06134">
      <w:pPr>
        <w:rPr>
          <w:bCs/>
          <w:sz w:val="24"/>
          <w:szCs w:val="24"/>
        </w:rPr>
      </w:pPr>
      <w:r w:rsidRPr="000C6D37">
        <w:rPr>
          <w:bCs/>
          <w:sz w:val="24"/>
          <w:szCs w:val="24"/>
        </w:rPr>
        <w:t xml:space="preserve">In 1993 publiceert het ministerie </w:t>
      </w:r>
      <w:r w:rsidR="009E1520">
        <w:rPr>
          <w:bCs/>
          <w:sz w:val="24"/>
          <w:szCs w:val="24"/>
        </w:rPr>
        <w:t>Buitenlandse Zaken (BZ)</w:t>
      </w:r>
      <w:r w:rsidRPr="000C6D37">
        <w:rPr>
          <w:bCs/>
          <w:sz w:val="24"/>
          <w:szCs w:val="24"/>
        </w:rPr>
        <w:t xml:space="preserve"> een nieuwe nota </w:t>
      </w:r>
      <w:r w:rsidR="00296B2E" w:rsidRPr="000C6D37">
        <w:rPr>
          <w:bCs/>
          <w:sz w:val="24"/>
          <w:szCs w:val="24"/>
        </w:rPr>
        <w:t>‘</w:t>
      </w:r>
      <w:r w:rsidRPr="000C6D37">
        <w:rPr>
          <w:bCs/>
          <w:sz w:val="24"/>
          <w:szCs w:val="24"/>
        </w:rPr>
        <w:t>Een wereld in geschil</w:t>
      </w:r>
      <w:r w:rsidR="00296B2E" w:rsidRPr="000C6D37">
        <w:rPr>
          <w:bCs/>
          <w:sz w:val="24"/>
          <w:szCs w:val="24"/>
        </w:rPr>
        <w:t xml:space="preserve"> -</w:t>
      </w:r>
      <w:r w:rsidRPr="000C6D37">
        <w:rPr>
          <w:bCs/>
          <w:sz w:val="24"/>
          <w:szCs w:val="24"/>
        </w:rPr>
        <w:t xml:space="preserve"> De grenzen van ontwikkelingssamenwerking verkend</w:t>
      </w:r>
      <w:r w:rsidR="00296B2E" w:rsidRPr="000C6D37">
        <w:rPr>
          <w:bCs/>
          <w:sz w:val="24"/>
          <w:szCs w:val="24"/>
        </w:rPr>
        <w:t>’</w:t>
      </w:r>
      <w:r w:rsidRPr="000C6D37">
        <w:rPr>
          <w:bCs/>
          <w:sz w:val="24"/>
          <w:szCs w:val="24"/>
        </w:rPr>
        <w:t xml:space="preserve">. Daarin wordt </w:t>
      </w:r>
      <w:r w:rsidR="009E1520">
        <w:rPr>
          <w:bCs/>
          <w:sz w:val="24"/>
          <w:szCs w:val="24"/>
        </w:rPr>
        <w:t xml:space="preserve">onder meer </w:t>
      </w:r>
      <w:r w:rsidRPr="000C6D37">
        <w:rPr>
          <w:bCs/>
          <w:sz w:val="24"/>
          <w:szCs w:val="24"/>
        </w:rPr>
        <w:t xml:space="preserve">een nieuw initiatief voor het afsluiten van duurzame ontwikkelingsverdragen voor samenwerking met Costa Rica, Bhutan en Benin aangekondigd. Dit initiatief is gebaseerd op </w:t>
      </w:r>
      <w:r w:rsidR="00086E16" w:rsidRPr="000C6D37">
        <w:rPr>
          <w:bCs/>
          <w:sz w:val="24"/>
          <w:szCs w:val="24"/>
        </w:rPr>
        <w:t xml:space="preserve">de slotverklaring van de </w:t>
      </w:r>
      <w:r w:rsidR="00086E16" w:rsidRPr="000C6D37">
        <w:rPr>
          <w:bCs/>
          <w:i/>
          <w:iCs/>
          <w:sz w:val="24"/>
          <w:szCs w:val="24"/>
        </w:rPr>
        <w:t xml:space="preserve">UN Conference on Environment </w:t>
      </w:r>
      <w:proofErr w:type="spellStart"/>
      <w:r w:rsidR="00086E16" w:rsidRPr="000C6D37">
        <w:rPr>
          <w:bCs/>
          <w:i/>
          <w:iCs/>
          <w:sz w:val="24"/>
          <w:szCs w:val="24"/>
        </w:rPr>
        <w:t>and</w:t>
      </w:r>
      <w:proofErr w:type="spellEnd"/>
      <w:r w:rsidR="00086E16" w:rsidRPr="000C6D37">
        <w:rPr>
          <w:bCs/>
          <w:i/>
          <w:iCs/>
          <w:sz w:val="24"/>
          <w:szCs w:val="24"/>
        </w:rPr>
        <w:t xml:space="preserve"> Development</w:t>
      </w:r>
      <w:r w:rsidR="00086E16" w:rsidRPr="000C6D37">
        <w:rPr>
          <w:bCs/>
          <w:sz w:val="24"/>
          <w:szCs w:val="24"/>
        </w:rPr>
        <w:t xml:space="preserve"> (UNCED) in 1992 waarin werd opgeroepen tot nieuwe vormen van partnership gebaseerd op het </w:t>
      </w:r>
      <w:r w:rsidRPr="000C6D37">
        <w:rPr>
          <w:bCs/>
          <w:sz w:val="24"/>
          <w:szCs w:val="24"/>
        </w:rPr>
        <w:t xml:space="preserve">principe van wederkerigheid. Ter </w:t>
      </w:r>
      <w:r w:rsidR="00296B2E" w:rsidRPr="000C6D37">
        <w:rPr>
          <w:bCs/>
          <w:sz w:val="24"/>
          <w:szCs w:val="24"/>
        </w:rPr>
        <w:t>coördinatie van</w:t>
      </w:r>
      <w:r w:rsidRPr="000C6D37">
        <w:rPr>
          <w:bCs/>
          <w:sz w:val="24"/>
          <w:szCs w:val="24"/>
        </w:rPr>
        <w:t xml:space="preserve"> de ontwikkelingsverdragen wordt de stichting </w:t>
      </w:r>
      <w:proofErr w:type="spellStart"/>
      <w:r w:rsidRPr="000C6D37">
        <w:rPr>
          <w:bCs/>
          <w:sz w:val="24"/>
          <w:szCs w:val="24"/>
        </w:rPr>
        <w:t>Ecooperation</w:t>
      </w:r>
      <w:proofErr w:type="spellEnd"/>
      <w:r w:rsidRPr="000C6D37">
        <w:rPr>
          <w:bCs/>
          <w:sz w:val="24"/>
          <w:szCs w:val="24"/>
        </w:rPr>
        <w:t xml:space="preserve"> opgericht. </w:t>
      </w:r>
      <w:r w:rsidR="004C20EB" w:rsidRPr="000C6D37">
        <w:rPr>
          <w:bCs/>
          <w:sz w:val="24"/>
          <w:szCs w:val="24"/>
        </w:rPr>
        <w:t xml:space="preserve">Dit initiatief tot het ontwikkelen van </w:t>
      </w:r>
      <w:r w:rsidR="0055197C" w:rsidRPr="000C6D37">
        <w:rPr>
          <w:bCs/>
          <w:sz w:val="24"/>
          <w:szCs w:val="24"/>
        </w:rPr>
        <w:t xml:space="preserve">een </w:t>
      </w:r>
      <w:r w:rsidR="004C20EB" w:rsidRPr="000C6D37">
        <w:rPr>
          <w:bCs/>
          <w:sz w:val="24"/>
          <w:szCs w:val="24"/>
        </w:rPr>
        <w:t>wederzijds</w:t>
      </w:r>
      <w:r w:rsidR="0055197C" w:rsidRPr="000C6D37">
        <w:rPr>
          <w:bCs/>
          <w:sz w:val="24"/>
          <w:szCs w:val="24"/>
        </w:rPr>
        <w:t xml:space="preserve"> dialoog </w:t>
      </w:r>
      <w:r w:rsidR="004C20EB" w:rsidRPr="000C6D37">
        <w:rPr>
          <w:bCs/>
          <w:sz w:val="24"/>
          <w:szCs w:val="24"/>
        </w:rPr>
        <w:t xml:space="preserve">op het gebied van duurzame plattelandsontwikkeling </w:t>
      </w:r>
      <w:r w:rsidR="00296B2E" w:rsidRPr="000C6D37">
        <w:rPr>
          <w:bCs/>
          <w:sz w:val="24"/>
          <w:szCs w:val="24"/>
        </w:rPr>
        <w:t xml:space="preserve">wordt door de eerstvolgende nieuwe minister gekortwiekt en </w:t>
      </w:r>
      <w:r w:rsidR="004C20EB" w:rsidRPr="000C6D37">
        <w:rPr>
          <w:bCs/>
          <w:sz w:val="24"/>
          <w:szCs w:val="24"/>
        </w:rPr>
        <w:t xml:space="preserve">krijgt geen verdere navolging. </w:t>
      </w:r>
    </w:p>
    <w:p w14:paraId="27E6AB89" w14:textId="7F39B190" w:rsidR="00DA15D4" w:rsidRPr="000C6D37" w:rsidRDefault="0055197C" w:rsidP="00A06134">
      <w:pPr>
        <w:rPr>
          <w:bCs/>
          <w:sz w:val="24"/>
          <w:szCs w:val="24"/>
        </w:rPr>
      </w:pPr>
      <w:r w:rsidRPr="000C6D37">
        <w:rPr>
          <w:bCs/>
          <w:sz w:val="24"/>
          <w:szCs w:val="24"/>
        </w:rPr>
        <w:t xml:space="preserve">In 1994 </w:t>
      </w:r>
      <w:r w:rsidR="009E1520">
        <w:rPr>
          <w:bCs/>
          <w:sz w:val="24"/>
          <w:szCs w:val="24"/>
        </w:rPr>
        <w:t>publiceert BZ een</w:t>
      </w:r>
      <w:r w:rsidRPr="000C6D37">
        <w:rPr>
          <w:bCs/>
          <w:sz w:val="24"/>
          <w:szCs w:val="24"/>
        </w:rPr>
        <w:t xml:space="preserve"> </w:t>
      </w:r>
      <w:r w:rsidR="00305FD1" w:rsidRPr="000C6D37">
        <w:rPr>
          <w:bCs/>
          <w:sz w:val="24"/>
          <w:szCs w:val="24"/>
        </w:rPr>
        <w:t xml:space="preserve">Sector- en themadocument Biologische </w:t>
      </w:r>
      <w:proofErr w:type="gramStart"/>
      <w:r w:rsidR="00296B2E" w:rsidRPr="000C6D37">
        <w:rPr>
          <w:bCs/>
          <w:sz w:val="24"/>
          <w:szCs w:val="24"/>
        </w:rPr>
        <w:t>D</w:t>
      </w:r>
      <w:r w:rsidR="00305FD1" w:rsidRPr="000C6D37">
        <w:rPr>
          <w:bCs/>
          <w:sz w:val="24"/>
          <w:szCs w:val="24"/>
        </w:rPr>
        <w:t>iversiteit</w:t>
      </w:r>
      <w:r w:rsidR="009E1520">
        <w:rPr>
          <w:bCs/>
          <w:sz w:val="24"/>
          <w:szCs w:val="24"/>
        </w:rPr>
        <w:t xml:space="preserve"> </w:t>
      </w:r>
      <w:r w:rsidR="00237A4C" w:rsidRPr="000C6D37">
        <w:rPr>
          <w:bCs/>
          <w:sz w:val="24"/>
          <w:szCs w:val="24"/>
        </w:rPr>
        <w:t>.</w:t>
      </w:r>
      <w:proofErr w:type="gramEnd"/>
      <w:r w:rsidR="00237A4C" w:rsidRPr="000C6D37">
        <w:rPr>
          <w:bCs/>
          <w:sz w:val="24"/>
          <w:szCs w:val="24"/>
        </w:rPr>
        <w:t xml:space="preserve"> </w:t>
      </w:r>
      <w:r w:rsidR="004C20EB" w:rsidRPr="000C6D37">
        <w:rPr>
          <w:bCs/>
          <w:sz w:val="24"/>
          <w:szCs w:val="24"/>
        </w:rPr>
        <w:t xml:space="preserve">Dit document markeert een toenemende </w:t>
      </w:r>
      <w:r w:rsidRPr="000C6D37">
        <w:rPr>
          <w:bCs/>
          <w:sz w:val="24"/>
          <w:szCs w:val="24"/>
        </w:rPr>
        <w:t>oriëntatie</w:t>
      </w:r>
      <w:r w:rsidR="004C20EB" w:rsidRPr="000C6D37">
        <w:rPr>
          <w:bCs/>
          <w:sz w:val="24"/>
          <w:szCs w:val="24"/>
        </w:rPr>
        <w:t xml:space="preserve"> op het behoud en beheer van de </w:t>
      </w:r>
      <w:r w:rsidR="00214FA1" w:rsidRPr="000C6D37">
        <w:rPr>
          <w:bCs/>
          <w:sz w:val="24"/>
          <w:szCs w:val="24"/>
        </w:rPr>
        <w:t xml:space="preserve">natuurlijke </w:t>
      </w:r>
      <w:r w:rsidR="004C20EB" w:rsidRPr="000C6D37">
        <w:rPr>
          <w:bCs/>
          <w:sz w:val="24"/>
          <w:szCs w:val="24"/>
        </w:rPr>
        <w:t>tropische bos</w:t>
      </w:r>
      <w:r w:rsidR="00214FA1" w:rsidRPr="000C6D37">
        <w:rPr>
          <w:bCs/>
          <w:sz w:val="24"/>
          <w:szCs w:val="24"/>
        </w:rPr>
        <w:t xml:space="preserve">sen. Deze </w:t>
      </w:r>
      <w:r w:rsidRPr="000C6D37">
        <w:rPr>
          <w:bCs/>
          <w:sz w:val="24"/>
          <w:szCs w:val="24"/>
        </w:rPr>
        <w:t xml:space="preserve">benadering </w:t>
      </w:r>
      <w:r w:rsidR="00214FA1" w:rsidRPr="000C6D37">
        <w:rPr>
          <w:bCs/>
          <w:sz w:val="24"/>
          <w:szCs w:val="24"/>
        </w:rPr>
        <w:t xml:space="preserve">wordt verder versterkt als </w:t>
      </w:r>
      <w:r w:rsidR="009E1520">
        <w:rPr>
          <w:bCs/>
          <w:sz w:val="24"/>
          <w:szCs w:val="24"/>
        </w:rPr>
        <w:t xml:space="preserve">LNV </w:t>
      </w:r>
      <w:r w:rsidR="00214FA1" w:rsidRPr="000C6D37">
        <w:rPr>
          <w:bCs/>
          <w:sz w:val="24"/>
          <w:szCs w:val="24"/>
        </w:rPr>
        <w:t xml:space="preserve">in </w:t>
      </w:r>
      <w:r w:rsidR="00237A4C" w:rsidRPr="000C6D37">
        <w:rPr>
          <w:bCs/>
          <w:sz w:val="24"/>
          <w:szCs w:val="24"/>
        </w:rPr>
        <w:t xml:space="preserve">1996 </w:t>
      </w:r>
      <w:r w:rsidR="00214FA1" w:rsidRPr="000C6D37">
        <w:rPr>
          <w:bCs/>
          <w:sz w:val="24"/>
          <w:szCs w:val="24"/>
        </w:rPr>
        <w:t xml:space="preserve">het </w:t>
      </w:r>
      <w:r w:rsidR="00237A4C" w:rsidRPr="000C6D37">
        <w:rPr>
          <w:bCs/>
          <w:sz w:val="24"/>
          <w:szCs w:val="24"/>
        </w:rPr>
        <w:t xml:space="preserve">Programma Internationaal Natuurbeheer (PIN) </w:t>
      </w:r>
      <w:r w:rsidR="00214FA1" w:rsidRPr="000C6D37">
        <w:rPr>
          <w:bCs/>
          <w:sz w:val="24"/>
          <w:szCs w:val="24"/>
        </w:rPr>
        <w:t xml:space="preserve">start, dat gericht is </w:t>
      </w:r>
      <w:r w:rsidR="00296B2E" w:rsidRPr="000C6D37">
        <w:rPr>
          <w:bCs/>
          <w:sz w:val="24"/>
          <w:szCs w:val="24"/>
        </w:rPr>
        <w:t>op stimulering</w:t>
      </w:r>
      <w:r w:rsidR="00237A4C" w:rsidRPr="000C6D37">
        <w:rPr>
          <w:bCs/>
          <w:sz w:val="24"/>
          <w:szCs w:val="24"/>
        </w:rPr>
        <w:t xml:space="preserve"> en actieve bescherming en duurzaam gebruik van natuurlijke en half</w:t>
      </w:r>
      <w:r w:rsidR="009E1520">
        <w:rPr>
          <w:bCs/>
          <w:sz w:val="24"/>
          <w:szCs w:val="24"/>
        </w:rPr>
        <w:t>-</w:t>
      </w:r>
      <w:r w:rsidR="00237A4C" w:rsidRPr="000C6D37">
        <w:rPr>
          <w:bCs/>
          <w:sz w:val="24"/>
          <w:szCs w:val="24"/>
        </w:rPr>
        <w:t>natuurlijke ecosystemen van internationale betekenis.</w:t>
      </w:r>
      <w:r w:rsidR="0064620D" w:rsidRPr="000C6D37">
        <w:rPr>
          <w:bCs/>
          <w:sz w:val="24"/>
          <w:szCs w:val="24"/>
        </w:rPr>
        <w:t xml:space="preserve"> </w:t>
      </w:r>
      <w:r w:rsidR="00457A3B" w:rsidRPr="000C6D37">
        <w:rPr>
          <w:bCs/>
          <w:sz w:val="24"/>
          <w:szCs w:val="24"/>
        </w:rPr>
        <w:t xml:space="preserve">Het Ministerie van BZ wordt verantwoordelijk voor </w:t>
      </w:r>
      <w:r w:rsidR="00632102">
        <w:rPr>
          <w:bCs/>
          <w:sz w:val="24"/>
          <w:szCs w:val="24"/>
        </w:rPr>
        <w:t xml:space="preserve">de uitvoering van </w:t>
      </w:r>
      <w:r w:rsidR="00296B2E" w:rsidRPr="000C6D37">
        <w:rPr>
          <w:bCs/>
          <w:sz w:val="24"/>
          <w:szCs w:val="24"/>
        </w:rPr>
        <w:t xml:space="preserve">het </w:t>
      </w:r>
      <w:r w:rsidR="00457A3B" w:rsidRPr="000C6D37">
        <w:rPr>
          <w:bCs/>
          <w:sz w:val="24"/>
          <w:szCs w:val="24"/>
        </w:rPr>
        <w:t xml:space="preserve">PIN OS (ontwikkelingssamenwerking). </w:t>
      </w:r>
    </w:p>
    <w:p w14:paraId="29A64F43" w14:textId="59961ADC" w:rsidR="00913300" w:rsidRPr="000C6D37" w:rsidRDefault="00214FA1" w:rsidP="00A06134">
      <w:pPr>
        <w:rPr>
          <w:sz w:val="24"/>
          <w:szCs w:val="24"/>
        </w:rPr>
      </w:pPr>
      <w:r w:rsidRPr="000C6D37">
        <w:rPr>
          <w:bCs/>
          <w:sz w:val="24"/>
          <w:szCs w:val="24"/>
        </w:rPr>
        <w:t xml:space="preserve">In deze periode </w:t>
      </w:r>
      <w:r w:rsidR="003D0E71" w:rsidRPr="000C6D37">
        <w:rPr>
          <w:bCs/>
          <w:sz w:val="24"/>
          <w:szCs w:val="24"/>
        </w:rPr>
        <w:t xml:space="preserve">neemt </w:t>
      </w:r>
      <w:r w:rsidRPr="000C6D37">
        <w:rPr>
          <w:bCs/>
          <w:sz w:val="24"/>
          <w:szCs w:val="24"/>
        </w:rPr>
        <w:t xml:space="preserve">ook </w:t>
      </w:r>
      <w:r w:rsidR="00913300" w:rsidRPr="000C6D37">
        <w:rPr>
          <w:bCs/>
          <w:sz w:val="24"/>
          <w:szCs w:val="24"/>
        </w:rPr>
        <w:t>d</w:t>
      </w:r>
      <w:r w:rsidR="003D0E71" w:rsidRPr="000C6D37">
        <w:rPr>
          <w:bCs/>
          <w:sz w:val="24"/>
          <w:szCs w:val="24"/>
        </w:rPr>
        <w:t xml:space="preserve">e </w:t>
      </w:r>
      <w:r w:rsidR="0033761C" w:rsidRPr="000C6D37">
        <w:rPr>
          <w:bCs/>
          <w:sz w:val="24"/>
          <w:szCs w:val="24"/>
        </w:rPr>
        <w:t xml:space="preserve">publieke </w:t>
      </w:r>
      <w:r w:rsidR="00305FD1" w:rsidRPr="000C6D37">
        <w:rPr>
          <w:bCs/>
          <w:sz w:val="24"/>
          <w:szCs w:val="24"/>
        </w:rPr>
        <w:t xml:space="preserve">aandacht </w:t>
      </w:r>
      <w:r w:rsidR="003D0E71" w:rsidRPr="000C6D37">
        <w:rPr>
          <w:bCs/>
          <w:sz w:val="24"/>
          <w:szCs w:val="24"/>
        </w:rPr>
        <w:t xml:space="preserve">voor </w:t>
      </w:r>
      <w:r w:rsidR="00457A3B" w:rsidRPr="000C6D37">
        <w:rPr>
          <w:bCs/>
          <w:sz w:val="24"/>
          <w:szCs w:val="24"/>
        </w:rPr>
        <w:t xml:space="preserve">het behoud en beheer van </w:t>
      </w:r>
      <w:r w:rsidR="003D0E71" w:rsidRPr="000C6D37">
        <w:rPr>
          <w:bCs/>
          <w:sz w:val="24"/>
          <w:szCs w:val="24"/>
        </w:rPr>
        <w:t>tropische bossen</w:t>
      </w:r>
      <w:r w:rsidR="00457A3B" w:rsidRPr="000C6D37">
        <w:rPr>
          <w:bCs/>
          <w:sz w:val="24"/>
          <w:szCs w:val="24"/>
        </w:rPr>
        <w:t xml:space="preserve"> </w:t>
      </w:r>
      <w:r w:rsidR="00296B2E" w:rsidRPr="000C6D37">
        <w:rPr>
          <w:bCs/>
          <w:sz w:val="24"/>
          <w:szCs w:val="24"/>
        </w:rPr>
        <w:t xml:space="preserve">verder </w:t>
      </w:r>
      <w:r w:rsidR="003D0E71" w:rsidRPr="000C6D37">
        <w:rPr>
          <w:bCs/>
          <w:sz w:val="24"/>
          <w:szCs w:val="24"/>
        </w:rPr>
        <w:t xml:space="preserve">toe. </w:t>
      </w:r>
      <w:r w:rsidR="00F444D7" w:rsidRPr="000C6D37">
        <w:rPr>
          <w:bCs/>
          <w:sz w:val="24"/>
          <w:szCs w:val="24"/>
        </w:rPr>
        <w:t>Daarbij werd o</w:t>
      </w:r>
      <w:r w:rsidR="00632102">
        <w:rPr>
          <w:bCs/>
          <w:sz w:val="24"/>
          <w:szCs w:val="24"/>
        </w:rPr>
        <w:t>.a.</w:t>
      </w:r>
      <w:r w:rsidR="00F444D7" w:rsidRPr="000C6D37">
        <w:rPr>
          <w:bCs/>
          <w:sz w:val="24"/>
          <w:szCs w:val="24"/>
        </w:rPr>
        <w:t xml:space="preserve"> aandacht besteed aan het tegengaan van het </w:t>
      </w:r>
      <w:proofErr w:type="gramStart"/>
      <w:r w:rsidR="00F444D7" w:rsidRPr="000C6D37">
        <w:rPr>
          <w:bCs/>
          <w:sz w:val="24"/>
          <w:szCs w:val="24"/>
        </w:rPr>
        <w:t>broeikas effect</w:t>
      </w:r>
      <w:proofErr w:type="gramEnd"/>
      <w:r w:rsidR="00F444D7" w:rsidRPr="000C6D37">
        <w:rPr>
          <w:bCs/>
          <w:sz w:val="24"/>
          <w:szCs w:val="24"/>
        </w:rPr>
        <w:t xml:space="preserve"> middels de aanplant van bomen ter </w:t>
      </w:r>
      <w:proofErr w:type="spellStart"/>
      <w:r w:rsidR="00F444D7" w:rsidRPr="000C6D37">
        <w:rPr>
          <w:bCs/>
          <w:sz w:val="24"/>
          <w:szCs w:val="24"/>
        </w:rPr>
        <w:t>compensering</w:t>
      </w:r>
      <w:proofErr w:type="spellEnd"/>
      <w:r w:rsidR="00F444D7" w:rsidRPr="000C6D37">
        <w:rPr>
          <w:bCs/>
          <w:sz w:val="24"/>
          <w:szCs w:val="24"/>
        </w:rPr>
        <w:t xml:space="preserve"> van de uitstoot van CO2. </w:t>
      </w:r>
      <w:r w:rsidR="003D0E71" w:rsidRPr="000C6D37">
        <w:rPr>
          <w:bCs/>
          <w:sz w:val="24"/>
          <w:szCs w:val="24"/>
        </w:rPr>
        <w:t>D</w:t>
      </w:r>
      <w:r w:rsidR="00F444D7" w:rsidRPr="000C6D37">
        <w:rPr>
          <w:bCs/>
          <w:sz w:val="24"/>
          <w:szCs w:val="24"/>
        </w:rPr>
        <w:t xml:space="preserve">e groeiende aandacht voor de tropische bossenproblematiek </w:t>
      </w:r>
      <w:r w:rsidR="00305FD1" w:rsidRPr="000C6D37">
        <w:rPr>
          <w:bCs/>
          <w:sz w:val="24"/>
          <w:szCs w:val="24"/>
        </w:rPr>
        <w:t xml:space="preserve">resulteert </w:t>
      </w:r>
      <w:r w:rsidR="0033761C" w:rsidRPr="000C6D37">
        <w:rPr>
          <w:bCs/>
          <w:sz w:val="24"/>
          <w:szCs w:val="24"/>
        </w:rPr>
        <w:t xml:space="preserve">in </w:t>
      </w:r>
      <w:r w:rsidR="00305FD1" w:rsidRPr="000C6D37">
        <w:rPr>
          <w:bCs/>
          <w:sz w:val="24"/>
          <w:szCs w:val="24"/>
        </w:rPr>
        <w:t xml:space="preserve">de </w:t>
      </w:r>
      <w:r w:rsidR="003D0E71" w:rsidRPr="000C6D37">
        <w:rPr>
          <w:bCs/>
          <w:sz w:val="24"/>
          <w:szCs w:val="24"/>
        </w:rPr>
        <w:t xml:space="preserve">verdere </w:t>
      </w:r>
      <w:r w:rsidR="00305FD1" w:rsidRPr="000C6D37">
        <w:rPr>
          <w:bCs/>
          <w:sz w:val="24"/>
          <w:szCs w:val="24"/>
        </w:rPr>
        <w:t>ontwikkeling van diverse maatschappelijke organisaties</w:t>
      </w:r>
      <w:r w:rsidR="0033761C" w:rsidRPr="000C6D37">
        <w:rPr>
          <w:bCs/>
          <w:sz w:val="24"/>
          <w:szCs w:val="24"/>
        </w:rPr>
        <w:t xml:space="preserve"> en </w:t>
      </w:r>
      <w:r w:rsidR="00654458" w:rsidRPr="000C6D37">
        <w:rPr>
          <w:bCs/>
          <w:sz w:val="24"/>
          <w:szCs w:val="24"/>
        </w:rPr>
        <w:t xml:space="preserve">samenwerkingsverbanden </w:t>
      </w:r>
      <w:r w:rsidR="0033761C" w:rsidRPr="000C6D37">
        <w:rPr>
          <w:bCs/>
          <w:sz w:val="24"/>
          <w:szCs w:val="24"/>
        </w:rPr>
        <w:t xml:space="preserve">gericht op </w:t>
      </w:r>
      <w:r w:rsidR="00457A3B" w:rsidRPr="000C6D37">
        <w:rPr>
          <w:bCs/>
          <w:sz w:val="24"/>
          <w:szCs w:val="24"/>
        </w:rPr>
        <w:t xml:space="preserve">verbetering van het </w:t>
      </w:r>
      <w:r w:rsidR="00305FD1" w:rsidRPr="000C6D37">
        <w:rPr>
          <w:bCs/>
          <w:sz w:val="24"/>
          <w:szCs w:val="24"/>
        </w:rPr>
        <w:t>tropisch</w:t>
      </w:r>
      <w:r w:rsidR="00457A3B" w:rsidRPr="000C6D37">
        <w:rPr>
          <w:bCs/>
          <w:sz w:val="24"/>
          <w:szCs w:val="24"/>
        </w:rPr>
        <w:t>e</w:t>
      </w:r>
      <w:r w:rsidR="00305FD1" w:rsidRPr="000C6D37">
        <w:rPr>
          <w:bCs/>
          <w:sz w:val="24"/>
          <w:szCs w:val="24"/>
        </w:rPr>
        <w:t xml:space="preserve"> bos</w:t>
      </w:r>
      <w:r w:rsidR="00457A3B" w:rsidRPr="000C6D37">
        <w:rPr>
          <w:bCs/>
          <w:sz w:val="24"/>
          <w:szCs w:val="24"/>
        </w:rPr>
        <w:t>beheer</w:t>
      </w:r>
      <w:r w:rsidR="00305FD1" w:rsidRPr="000C6D37">
        <w:rPr>
          <w:bCs/>
          <w:sz w:val="24"/>
          <w:szCs w:val="24"/>
        </w:rPr>
        <w:t>.</w:t>
      </w:r>
      <w:r w:rsidR="00F444D7" w:rsidRPr="000C6D37">
        <w:rPr>
          <w:bCs/>
          <w:sz w:val="24"/>
          <w:szCs w:val="24"/>
        </w:rPr>
        <w:t xml:space="preserve">  </w:t>
      </w:r>
      <w:r w:rsidR="002E54B0" w:rsidRPr="000C6D37">
        <w:rPr>
          <w:bCs/>
          <w:sz w:val="24"/>
          <w:szCs w:val="24"/>
        </w:rPr>
        <w:t xml:space="preserve"> </w:t>
      </w:r>
      <w:r w:rsidR="00F07F73" w:rsidRPr="000C6D37">
        <w:rPr>
          <w:bCs/>
          <w:sz w:val="24"/>
          <w:szCs w:val="24"/>
        </w:rPr>
        <w:t>Drie</w:t>
      </w:r>
      <w:r w:rsidR="002E54B0" w:rsidRPr="000C6D37">
        <w:rPr>
          <w:bCs/>
          <w:sz w:val="24"/>
          <w:szCs w:val="24"/>
        </w:rPr>
        <w:t xml:space="preserve"> illustratieve voorbeelden </w:t>
      </w:r>
      <w:r w:rsidR="00237A4C" w:rsidRPr="000C6D37">
        <w:rPr>
          <w:bCs/>
          <w:sz w:val="24"/>
          <w:szCs w:val="24"/>
        </w:rPr>
        <w:t xml:space="preserve">van </w:t>
      </w:r>
      <w:r w:rsidR="00610DA5" w:rsidRPr="000C6D37">
        <w:rPr>
          <w:bCs/>
          <w:sz w:val="24"/>
          <w:szCs w:val="24"/>
        </w:rPr>
        <w:t xml:space="preserve">de diversiteit aan initiatieven </w:t>
      </w:r>
      <w:r w:rsidR="002E54B0" w:rsidRPr="000C6D37">
        <w:rPr>
          <w:bCs/>
          <w:sz w:val="24"/>
          <w:szCs w:val="24"/>
        </w:rPr>
        <w:t>zijn de oprichting van de Stichting FACE (</w:t>
      </w:r>
      <w:proofErr w:type="spellStart"/>
      <w:r w:rsidR="002E54B0" w:rsidRPr="000C6D37">
        <w:rPr>
          <w:bCs/>
          <w:i/>
          <w:iCs/>
          <w:sz w:val="24"/>
          <w:szCs w:val="24"/>
        </w:rPr>
        <w:t>Forests</w:t>
      </w:r>
      <w:proofErr w:type="spellEnd"/>
      <w:r w:rsidR="002E54B0" w:rsidRPr="000C6D37">
        <w:rPr>
          <w:bCs/>
          <w:i/>
          <w:iCs/>
          <w:sz w:val="24"/>
          <w:szCs w:val="24"/>
        </w:rPr>
        <w:t xml:space="preserve"> </w:t>
      </w:r>
      <w:proofErr w:type="spellStart"/>
      <w:r w:rsidR="00632102">
        <w:rPr>
          <w:bCs/>
          <w:i/>
          <w:iCs/>
          <w:sz w:val="24"/>
          <w:szCs w:val="24"/>
        </w:rPr>
        <w:t>A</w:t>
      </w:r>
      <w:r w:rsidR="002E54B0" w:rsidRPr="000C6D37">
        <w:rPr>
          <w:bCs/>
          <w:i/>
          <w:iCs/>
          <w:sz w:val="24"/>
          <w:szCs w:val="24"/>
        </w:rPr>
        <w:t>bsorbing</w:t>
      </w:r>
      <w:proofErr w:type="spellEnd"/>
      <w:r w:rsidR="002E54B0" w:rsidRPr="000C6D37">
        <w:rPr>
          <w:bCs/>
          <w:i/>
          <w:iCs/>
          <w:sz w:val="24"/>
          <w:szCs w:val="24"/>
        </w:rPr>
        <w:t xml:space="preserve"> </w:t>
      </w:r>
      <w:r w:rsidR="00632102">
        <w:rPr>
          <w:bCs/>
          <w:i/>
          <w:iCs/>
          <w:sz w:val="24"/>
          <w:szCs w:val="24"/>
        </w:rPr>
        <w:t>C</w:t>
      </w:r>
      <w:r w:rsidR="002E54B0" w:rsidRPr="000C6D37">
        <w:rPr>
          <w:bCs/>
          <w:i/>
          <w:iCs/>
          <w:sz w:val="24"/>
          <w:szCs w:val="24"/>
        </w:rPr>
        <w:t>arbon</w:t>
      </w:r>
      <w:r w:rsidR="00632102">
        <w:rPr>
          <w:bCs/>
          <w:i/>
          <w:iCs/>
          <w:sz w:val="24"/>
          <w:szCs w:val="24"/>
        </w:rPr>
        <w:t>-</w:t>
      </w:r>
      <w:r w:rsidR="002E54B0" w:rsidRPr="000C6D37">
        <w:rPr>
          <w:bCs/>
          <w:i/>
          <w:iCs/>
          <w:sz w:val="24"/>
          <w:szCs w:val="24"/>
        </w:rPr>
        <w:t xml:space="preserve">dioxide </w:t>
      </w:r>
      <w:proofErr w:type="spellStart"/>
      <w:r w:rsidR="00632102">
        <w:rPr>
          <w:bCs/>
          <w:i/>
          <w:iCs/>
          <w:sz w:val="24"/>
          <w:szCs w:val="24"/>
        </w:rPr>
        <w:t>E</w:t>
      </w:r>
      <w:r w:rsidR="002E54B0" w:rsidRPr="000C6D37">
        <w:rPr>
          <w:bCs/>
          <w:i/>
          <w:iCs/>
          <w:sz w:val="24"/>
          <w:szCs w:val="24"/>
        </w:rPr>
        <w:t>missions</w:t>
      </w:r>
      <w:proofErr w:type="spellEnd"/>
      <w:r w:rsidR="002E54B0" w:rsidRPr="000C6D37">
        <w:rPr>
          <w:bCs/>
          <w:sz w:val="24"/>
          <w:szCs w:val="24"/>
        </w:rPr>
        <w:t>) d</w:t>
      </w:r>
      <w:r w:rsidR="002E54B0" w:rsidRPr="000C6D37">
        <w:rPr>
          <w:sz w:val="24"/>
          <w:szCs w:val="24"/>
        </w:rPr>
        <w:t xml:space="preserve">oor de N.V. Samenwerkende </w:t>
      </w:r>
      <w:proofErr w:type="spellStart"/>
      <w:r w:rsidR="00610DA5" w:rsidRPr="000C6D37">
        <w:rPr>
          <w:sz w:val="24"/>
          <w:szCs w:val="24"/>
        </w:rPr>
        <w:t>E</w:t>
      </w:r>
      <w:r w:rsidR="002E54B0" w:rsidRPr="000C6D37">
        <w:rPr>
          <w:sz w:val="24"/>
          <w:szCs w:val="24"/>
        </w:rPr>
        <w:t>lectriciteits</w:t>
      </w:r>
      <w:proofErr w:type="spellEnd"/>
      <w:r w:rsidR="002E54B0" w:rsidRPr="000C6D37">
        <w:rPr>
          <w:sz w:val="24"/>
          <w:szCs w:val="24"/>
        </w:rPr>
        <w:t>-</w:t>
      </w:r>
      <w:r w:rsidR="00610DA5" w:rsidRPr="000C6D37">
        <w:rPr>
          <w:sz w:val="24"/>
          <w:szCs w:val="24"/>
        </w:rPr>
        <w:t>P</w:t>
      </w:r>
      <w:r w:rsidR="002E54B0" w:rsidRPr="000C6D37">
        <w:rPr>
          <w:sz w:val="24"/>
          <w:szCs w:val="24"/>
        </w:rPr>
        <w:t>roductiebedrijven (SEP)</w:t>
      </w:r>
      <w:r w:rsidR="00F07F73" w:rsidRPr="000C6D37">
        <w:rPr>
          <w:sz w:val="24"/>
          <w:szCs w:val="24"/>
        </w:rPr>
        <w:t xml:space="preserve">, </w:t>
      </w:r>
      <w:r w:rsidR="002E54B0" w:rsidRPr="000C6D37">
        <w:rPr>
          <w:sz w:val="24"/>
          <w:szCs w:val="24"/>
        </w:rPr>
        <w:t xml:space="preserve">de oprichting van een bossenoverleg door diverse </w:t>
      </w:r>
      <w:r w:rsidR="00083E1A" w:rsidRPr="000C6D37">
        <w:rPr>
          <w:sz w:val="24"/>
          <w:szCs w:val="24"/>
        </w:rPr>
        <w:t>particuliere</w:t>
      </w:r>
      <w:r w:rsidR="002E54B0" w:rsidRPr="000C6D37">
        <w:rPr>
          <w:sz w:val="24"/>
          <w:szCs w:val="24"/>
        </w:rPr>
        <w:t xml:space="preserve"> milieu organisaties zoals IUCN Nederland en Both </w:t>
      </w:r>
      <w:proofErr w:type="spellStart"/>
      <w:r w:rsidR="002E54B0" w:rsidRPr="000C6D37">
        <w:rPr>
          <w:sz w:val="24"/>
          <w:szCs w:val="24"/>
        </w:rPr>
        <w:t>Ends</w:t>
      </w:r>
      <w:proofErr w:type="spellEnd"/>
      <w:r w:rsidR="00F07F73" w:rsidRPr="000C6D37">
        <w:rPr>
          <w:sz w:val="24"/>
          <w:szCs w:val="24"/>
        </w:rPr>
        <w:t xml:space="preserve"> en het afsluiten van een Convenant Tropisch Hout </w:t>
      </w:r>
      <w:r w:rsidR="00610DA5" w:rsidRPr="000C6D37">
        <w:rPr>
          <w:sz w:val="24"/>
          <w:szCs w:val="24"/>
        </w:rPr>
        <w:t xml:space="preserve">tussen de overheid, de brancheorganisatie voor de houthandel en enkele </w:t>
      </w:r>
      <w:proofErr w:type="spellStart"/>
      <w:r w:rsidR="00610DA5" w:rsidRPr="000C6D37">
        <w:rPr>
          <w:sz w:val="24"/>
          <w:szCs w:val="24"/>
        </w:rPr>
        <w:t>NGOs</w:t>
      </w:r>
      <w:proofErr w:type="spellEnd"/>
      <w:r w:rsidR="00610DA5" w:rsidRPr="000C6D37">
        <w:rPr>
          <w:sz w:val="24"/>
          <w:szCs w:val="24"/>
        </w:rPr>
        <w:t xml:space="preserve"> </w:t>
      </w:r>
      <w:r w:rsidR="00F07F73" w:rsidRPr="000C6D37">
        <w:rPr>
          <w:sz w:val="24"/>
          <w:szCs w:val="24"/>
        </w:rPr>
        <w:t>voor de invoer van tropisch hout uit duurzaam beheerde bossen</w:t>
      </w:r>
      <w:r w:rsidR="002E54B0" w:rsidRPr="000C6D37">
        <w:rPr>
          <w:sz w:val="24"/>
          <w:szCs w:val="24"/>
        </w:rPr>
        <w:t xml:space="preserve">. </w:t>
      </w:r>
      <w:r w:rsidRPr="000C6D37">
        <w:rPr>
          <w:sz w:val="24"/>
          <w:szCs w:val="24"/>
        </w:rPr>
        <w:t xml:space="preserve">De oprichting van deze organisaties </w:t>
      </w:r>
      <w:r w:rsidRPr="000C6D37">
        <w:rPr>
          <w:sz w:val="24"/>
          <w:szCs w:val="24"/>
        </w:rPr>
        <w:lastRenderedPageBreak/>
        <w:t xml:space="preserve">weerspiegelt de </w:t>
      </w:r>
      <w:r w:rsidR="00610DA5" w:rsidRPr="000C6D37">
        <w:rPr>
          <w:sz w:val="24"/>
          <w:szCs w:val="24"/>
        </w:rPr>
        <w:t xml:space="preserve">groeiende maatschappelijke betrokkenheid bij </w:t>
      </w:r>
      <w:r w:rsidR="00AC679C" w:rsidRPr="000C6D37">
        <w:rPr>
          <w:sz w:val="24"/>
          <w:szCs w:val="24"/>
        </w:rPr>
        <w:t xml:space="preserve">verbetering </w:t>
      </w:r>
      <w:r w:rsidR="00610DA5" w:rsidRPr="000C6D37">
        <w:rPr>
          <w:sz w:val="24"/>
          <w:szCs w:val="24"/>
        </w:rPr>
        <w:t xml:space="preserve">van </w:t>
      </w:r>
      <w:r w:rsidR="00AC679C" w:rsidRPr="000C6D37">
        <w:rPr>
          <w:sz w:val="24"/>
          <w:szCs w:val="24"/>
        </w:rPr>
        <w:t>het tropische bosgebruik en -behoud.</w:t>
      </w:r>
    </w:p>
    <w:p w14:paraId="76F5BC7A" w14:textId="70219B8A" w:rsidR="00083E1A" w:rsidRPr="000C6D37" w:rsidRDefault="002E54B0" w:rsidP="00A06134">
      <w:pPr>
        <w:rPr>
          <w:bCs/>
          <w:sz w:val="24"/>
          <w:szCs w:val="24"/>
        </w:rPr>
      </w:pPr>
      <w:r w:rsidRPr="000C6D37">
        <w:rPr>
          <w:bCs/>
          <w:sz w:val="24"/>
          <w:szCs w:val="24"/>
        </w:rPr>
        <w:t xml:space="preserve">Ook </w:t>
      </w:r>
      <w:r w:rsidR="00083E1A" w:rsidRPr="000C6D37">
        <w:rPr>
          <w:bCs/>
          <w:sz w:val="24"/>
          <w:szCs w:val="24"/>
        </w:rPr>
        <w:t>breidt h</w:t>
      </w:r>
      <w:r w:rsidRPr="000C6D37">
        <w:rPr>
          <w:bCs/>
          <w:sz w:val="24"/>
          <w:szCs w:val="24"/>
        </w:rPr>
        <w:t xml:space="preserve">et kennisnetwerk </w:t>
      </w:r>
      <w:r w:rsidR="005548D5" w:rsidRPr="000C6D37">
        <w:rPr>
          <w:bCs/>
          <w:sz w:val="24"/>
          <w:szCs w:val="24"/>
        </w:rPr>
        <w:t xml:space="preserve">zich </w:t>
      </w:r>
      <w:r w:rsidR="00083E1A" w:rsidRPr="000C6D37">
        <w:rPr>
          <w:bCs/>
          <w:sz w:val="24"/>
          <w:szCs w:val="24"/>
        </w:rPr>
        <w:t xml:space="preserve">verder uit. </w:t>
      </w:r>
      <w:r w:rsidR="008D0469" w:rsidRPr="000C6D37">
        <w:rPr>
          <w:bCs/>
          <w:sz w:val="24"/>
          <w:szCs w:val="24"/>
        </w:rPr>
        <w:t xml:space="preserve">In 1991 sluit het onderzoeksprogramma Tropenbos International zich als Nederlands </w:t>
      </w:r>
      <w:proofErr w:type="spellStart"/>
      <w:r w:rsidR="008D0469" w:rsidRPr="000C6D37">
        <w:rPr>
          <w:bCs/>
          <w:sz w:val="24"/>
          <w:szCs w:val="24"/>
        </w:rPr>
        <w:t>focal</w:t>
      </w:r>
      <w:proofErr w:type="spellEnd"/>
      <w:r w:rsidR="008D0469" w:rsidRPr="000C6D37">
        <w:rPr>
          <w:bCs/>
          <w:sz w:val="24"/>
          <w:szCs w:val="24"/>
        </w:rPr>
        <w:t xml:space="preserve"> point aan bij het nieuw-opgerichte European </w:t>
      </w:r>
      <w:proofErr w:type="spellStart"/>
      <w:r w:rsidR="008D0469" w:rsidRPr="000C6D37">
        <w:rPr>
          <w:bCs/>
          <w:sz w:val="24"/>
          <w:szCs w:val="24"/>
        </w:rPr>
        <w:t>Tropical</w:t>
      </w:r>
      <w:proofErr w:type="spellEnd"/>
      <w:r w:rsidR="008D0469" w:rsidRPr="000C6D37">
        <w:rPr>
          <w:bCs/>
          <w:sz w:val="24"/>
          <w:szCs w:val="24"/>
        </w:rPr>
        <w:t xml:space="preserve"> </w:t>
      </w:r>
      <w:proofErr w:type="spellStart"/>
      <w:r w:rsidR="008D0469" w:rsidRPr="000C6D37">
        <w:rPr>
          <w:bCs/>
          <w:sz w:val="24"/>
          <w:szCs w:val="24"/>
        </w:rPr>
        <w:t>Forest</w:t>
      </w:r>
      <w:proofErr w:type="spellEnd"/>
      <w:r w:rsidR="008D0469" w:rsidRPr="000C6D37">
        <w:rPr>
          <w:bCs/>
          <w:sz w:val="24"/>
          <w:szCs w:val="24"/>
        </w:rPr>
        <w:t xml:space="preserve"> Research Network (ETFRN) en gaat het vervolgens functioneren als het secretariaat van dit netwerk. En a</w:t>
      </w:r>
      <w:r w:rsidR="00083E1A" w:rsidRPr="000C6D37">
        <w:rPr>
          <w:bCs/>
          <w:sz w:val="24"/>
          <w:szCs w:val="24"/>
        </w:rPr>
        <w:t xml:space="preserve">ls er in het kader van de </w:t>
      </w:r>
      <w:r w:rsidR="00833BA3" w:rsidRPr="000C6D37">
        <w:rPr>
          <w:bCs/>
          <w:sz w:val="24"/>
          <w:szCs w:val="24"/>
        </w:rPr>
        <w:t>reorganisatie</w:t>
      </w:r>
      <w:r w:rsidR="00FD0193" w:rsidRPr="000C6D37">
        <w:rPr>
          <w:bCs/>
          <w:sz w:val="24"/>
          <w:szCs w:val="24"/>
        </w:rPr>
        <w:t xml:space="preserve"> van het universitaire onderzoek nieuwe</w:t>
      </w:r>
      <w:r w:rsidR="008D0469" w:rsidRPr="000C6D37">
        <w:rPr>
          <w:bCs/>
          <w:sz w:val="24"/>
          <w:szCs w:val="24"/>
        </w:rPr>
        <w:t xml:space="preserve"> </w:t>
      </w:r>
      <w:r w:rsidR="00FD0193" w:rsidRPr="000C6D37">
        <w:rPr>
          <w:bCs/>
          <w:sz w:val="24"/>
          <w:szCs w:val="24"/>
        </w:rPr>
        <w:t xml:space="preserve">onderzoeksscholen </w:t>
      </w:r>
      <w:r w:rsidR="00632102">
        <w:rPr>
          <w:bCs/>
          <w:sz w:val="24"/>
          <w:szCs w:val="24"/>
        </w:rPr>
        <w:t>voor</w:t>
      </w:r>
      <w:r w:rsidR="005548D5" w:rsidRPr="000C6D37">
        <w:rPr>
          <w:bCs/>
          <w:sz w:val="24"/>
          <w:szCs w:val="24"/>
        </w:rPr>
        <w:t xml:space="preserve"> de opleiding van PhD studenten </w:t>
      </w:r>
      <w:r w:rsidR="00FD0193" w:rsidRPr="000C6D37">
        <w:rPr>
          <w:bCs/>
          <w:sz w:val="24"/>
          <w:szCs w:val="24"/>
        </w:rPr>
        <w:t xml:space="preserve">worden opgericht </w:t>
      </w:r>
      <w:r w:rsidR="005548D5" w:rsidRPr="000C6D37">
        <w:rPr>
          <w:bCs/>
          <w:sz w:val="24"/>
          <w:szCs w:val="24"/>
        </w:rPr>
        <w:t xml:space="preserve">verenigen </w:t>
      </w:r>
      <w:r w:rsidR="00610DA5" w:rsidRPr="000C6D37">
        <w:rPr>
          <w:bCs/>
          <w:sz w:val="24"/>
          <w:szCs w:val="24"/>
        </w:rPr>
        <w:t xml:space="preserve">in </w:t>
      </w:r>
      <w:r w:rsidR="008D0469" w:rsidRPr="000C6D37">
        <w:rPr>
          <w:bCs/>
          <w:sz w:val="24"/>
          <w:szCs w:val="24"/>
        </w:rPr>
        <w:t xml:space="preserve">1994 </w:t>
      </w:r>
      <w:r w:rsidR="005548D5" w:rsidRPr="000C6D37">
        <w:rPr>
          <w:bCs/>
          <w:sz w:val="24"/>
          <w:szCs w:val="24"/>
        </w:rPr>
        <w:t xml:space="preserve">zes </w:t>
      </w:r>
      <w:r w:rsidR="00FD0193" w:rsidRPr="000C6D37">
        <w:rPr>
          <w:bCs/>
          <w:sz w:val="24"/>
          <w:szCs w:val="24"/>
        </w:rPr>
        <w:t>opleidingen in ontwikkeling</w:t>
      </w:r>
      <w:r w:rsidR="005548D5" w:rsidRPr="000C6D37">
        <w:rPr>
          <w:bCs/>
          <w:sz w:val="24"/>
          <w:szCs w:val="24"/>
        </w:rPr>
        <w:t>s</w:t>
      </w:r>
      <w:r w:rsidR="00FD0193" w:rsidRPr="000C6D37">
        <w:rPr>
          <w:bCs/>
          <w:sz w:val="24"/>
          <w:szCs w:val="24"/>
        </w:rPr>
        <w:t>s</w:t>
      </w:r>
      <w:r w:rsidR="005548D5" w:rsidRPr="000C6D37">
        <w:rPr>
          <w:bCs/>
          <w:sz w:val="24"/>
          <w:szCs w:val="24"/>
        </w:rPr>
        <w:t xml:space="preserve">tudies zoals antropologie, sociologie, sociale geografie en ontwikkelingseconomie zich in </w:t>
      </w:r>
      <w:r w:rsidR="00FD0193" w:rsidRPr="000C6D37">
        <w:rPr>
          <w:bCs/>
          <w:sz w:val="24"/>
          <w:szCs w:val="24"/>
        </w:rPr>
        <w:t xml:space="preserve">de Netherlands Research School </w:t>
      </w:r>
      <w:proofErr w:type="spellStart"/>
      <w:r w:rsidR="00FD0193" w:rsidRPr="000C6D37">
        <w:rPr>
          <w:bCs/>
          <w:sz w:val="24"/>
          <w:szCs w:val="24"/>
        </w:rPr>
        <w:t>for</w:t>
      </w:r>
      <w:proofErr w:type="spellEnd"/>
      <w:r w:rsidR="00FD0193" w:rsidRPr="000C6D37">
        <w:rPr>
          <w:bCs/>
          <w:sz w:val="24"/>
          <w:szCs w:val="24"/>
        </w:rPr>
        <w:t xml:space="preserve"> Resource Studies </w:t>
      </w:r>
      <w:proofErr w:type="spellStart"/>
      <w:r w:rsidR="00FD0193" w:rsidRPr="000C6D37">
        <w:rPr>
          <w:bCs/>
          <w:sz w:val="24"/>
          <w:szCs w:val="24"/>
        </w:rPr>
        <w:t>for</w:t>
      </w:r>
      <w:proofErr w:type="spellEnd"/>
      <w:r w:rsidR="00FD0193" w:rsidRPr="000C6D37">
        <w:rPr>
          <w:bCs/>
          <w:sz w:val="24"/>
          <w:szCs w:val="24"/>
        </w:rPr>
        <w:t xml:space="preserve"> Development (CERES). Het programma omvat o.a. een </w:t>
      </w:r>
      <w:proofErr w:type="spellStart"/>
      <w:r w:rsidR="00FD0193" w:rsidRPr="000C6D37">
        <w:rPr>
          <w:bCs/>
          <w:sz w:val="24"/>
          <w:szCs w:val="24"/>
        </w:rPr>
        <w:t>working</w:t>
      </w:r>
      <w:proofErr w:type="spellEnd"/>
      <w:r w:rsidR="00FD0193" w:rsidRPr="000C6D37">
        <w:rPr>
          <w:bCs/>
          <w:sz w:val="24"/>
          <w:szCs w:val="24"/>
        </w:rPr>
        <w:t xml:space="preserve"> </w:t>
      </w:r>
      <w:proofErr w:type="spellStart"/>
      <w:r w:rsidR="00FD0193" w:rsidRPr="000C6D37">
        <w:rPr>
          <w:bCs/>
          <w:sz w:val="24"/>
          <w:szCs w:val="24"/>
        </w:rPr>
        <w:t>programme</w:t>
      </w:r>
      <w:proofErr w:type="spellEnd"/>
      <w:r w:rsidR="00FD0193" w:rsidRPr="000C6D37">
        <w:rPr>
          <w:bCs/>
          <w:sz w:val="24"/>
          <w:szCs w:val="24"/>
        </w:rPr>
        <w:t xml:space="preserve"> Management of </w:t>
      </w:r>
      <w:proofErr w:type="spellStart"/>
      <w:r w:rsidR="00FD0193" w:rsidRPr="000C6D37">
        <w:rPr>
          <w:bCs/>
          <w:sz w:val="24"/>
          <w:szCs w:val="24"/>
        </w:rPr>
        <w:t>natural</w:t>
      </w:r>
      <w:proofErr w:type="spellEnd"/>
      <w:r w:rsidR="00FD0193" w:rsidRPr="000C6D37">
        <w:rPr>
          <w:bCs/>
          <w:sz w:val="24"/>
          <w:szCs w:val="24"/>
        </w:rPr>
        <w:t xml:space="preserve"> </w:t>
      </w:r>
      <w:proofErr w:type="spellStart"/>
      <w:r w:rsidR="00FD0193" w:rsidRPr="000C6D37">
        <w:rPr>
          <w:bCs/>
          <w:sz w:val="24"/>
          <w:szCs w:val="24"/>
        </w:rPr>
        <w:t>tropical</w:t>
      </w:r>
      <w:proofErr w:type="spellEnd"/>
      <w:r w:rsidR="00FD0193" w:rsidRPr="000C6D37">
        <w:rPr>
          <w:bCs/>
          <w:sz w:val="24"/>
          <w:szCs w:val="24"/>
        </w:rPr>
        <w:t xml:space="preserve"> resources</w:t>
      </w:r>
      <w:r w:rsidR="00083E1A" w:rsidRPr="000C6D37">
        <w:rPr>
          <w:bCs/>
          <w:sz w:val="24"/>
          <w:szCs w:val="24"/>
        </w:rPr>
        <w:t xml:space="preserve">. </w:t>
      </w:r>
    </w:p>
    <w:p w14:paraId="0659A821" w14:textId="77777777" w:rsidR="0068770D" w:rsidRDefault="0068770D" w:rsidP="00A06134">
      <w:pPr>
        <w:rPr>
          <w:bCs/>
        </w:rPr>
      </w:pPr>
    </w:p>
    <w:p w14:paraId="39107065" w14:textId="28952DED" w:rsidR="00271689" w:rsidRPr="00645A48" w:rsidRDefault="00645A48" w:rsidP="00271689">
      <w:pPr>
        <w:rPr>
          <w:b/>
          <w:bCs/>
        </w:rPr>
      </w:pPr>
      <w:r w:rsidRPr="00645A48">
        <w:rPr>
          <w:b/>
          <w:bCs/>
        </w:rPr>
        <w:t>Samenvatting van de ontwikkeling</w:t>
      </w:r>
    </w:p>
    <w:tbl>
      <w:tblPr>
        <w:tblStyle w:val="Tabelraster"/>
        <w:tblW w:w="0" w:type="auto"/>
        <w:tblLook w:val="04A0" w:firstRow="1" w:lastRow="0" w:firstColumn="1" w:lastColumn="0" w:noHBand="0" w:noVBand="1"/>
      </w:tblPr>
      <w:tblGrid>
        <w:gridCol w:w="2547"/>
        <w:gridCol w:w="6515"/>
      </w:tblGrid>
      <w:tr w:rsidR="00271689" w14:paraId="63C7203F" w14:textId="77777777" w:rsidTr="00E25635">
        <w:tc>
          <w:tcPr>
            <w:tcW w:w="2547" w:type="dxa"/>
          </w:tcPr>
          <w:p w14:paraId="6219493E" w14:textId="77777777" w:rsidR="00271689" w:rsidRDefault="00271689" w:rsidP="00E25635">
            <w:pPr>
              <w:tabs>
                <w:tab w:val="left" w:pos="5235"/>
              </w:tabs>
            </w:pPr>
            <w:r>
              <w:t xml:space="preserve">Nederlandse </w:t>
            </w:r>
            <w:proofErr w:type="gramStart"/>
            <w:r>
              <w:t>OS beleid</w:t>
            </w:r>
            <w:proofErr w:type="gramEnd"/>
          </w:p>
        </w:tc>
        <w:tc>
          <w:tcPr>
            <w:tcW w:w="6515" w:type="dxa"/>
          </w:tcPr>
          <w:p w14:paraId="7F1BACF5" w14:textId="47E5AA8A" w:rsidR="008E4335" w:rsidRDefault="00FF11EC" w:rsidP="0055197C">
            <w:pPr>
              <w:tabs>
                <w:tab w:val="left" w:pos="5235"/>
              </w:tabs>
            </w:pPr>
            <w:r w:rsidRPr="00730B6C">
              <w:t xml:space="preserve">Als gevolg van </w:t>
            </w:r>
            <w:r w:rsidR="00F204B8" w:rsidRPr="00730B6C">
              <w:t>groeiende</w:t>
            </w:r>
            <w:r w:rsidR="00833BA3" w:rsidRPr="00730B6C">
              <w:t xml:space="preserve"> nationale en</w:t>
            </w:r>
            <w:r w:rsidRPr="00730B6C">
              <w:t xml:space="preserve"> internationale bezorgdheid over de bedreigingen van het tropische </w:t>
            </w:r>
            <w:r w:rsidR="00F204B8" w:rsidRPr="00730B6C">
              <w:t>regenwoud</w:t>
            </w:r>
            <w:r w:rsidRPr="00730B6C">
              <w:t xml:space="preserve"> ontwikkelt de Nederlandse regering een Regeringsstandpunt Tropisch Regenwoud. </w:t>
            </w:r>
            <w:r w:rsidR="00271689" w:rsidRPr="00730B6C">
              <w:t xml:space="preserve">Het tropische bossenbeleid wordt </w:t>
            </w:r>
            <w:r w:rsidRPr="00730B6C">
              <w:t xml:space="preserve">vervolgens </w:t>
            </w:r>
            <w:r w:rsidR="00271689" w:rsidRPr="00730B6C">
              <w:t>geconc</w:t>
            </w:r>
            <w:r w:rsidR="00833BA3" w:rsidRPr="00730B6C">
              <w:t>retiseerd via</w:t>
            </w:r>
            <w:r w:rsidR="00271689" w:rsidRPr="00730B6C">
              <w:t xml:space="preserve"> activiteiten in de </w:t>
            </w:r>
            <w:proofErr w:type="gramStart"/>
            <w:r w:rsidRPr="00730B6C">
              <w:t xml:space="preserve">OS </w:t>
            </w:r>
            <w:r w:rsidR="00271689" w:rsidRPr="00730B6C">
              <w:t>sectoren</w:t>
            </w:r>
            <w:proofErr w:type="gramEnd"/>
            <w:r w:rsidR="00271689" w:rsidRPr="00730B6C">
              <w:t xml:space="preserve"> </w:t>
            </w:r>
            <w:proofErr w:type="spellStart"/>
            <w:r w:rsidR="00271689" w:rsidRPr="00730B6C">
              <w:t>rural</w:t>
            </w:r>
            <w:proofErr w:type="spellEnd"/>
            <w:r w:rsidR="00271689" w:rsidRPr="00730B6C">
              <w:t xml:space="preserve"> development, </w:t>
            </w:r>
            <w:proofErr w:type="spellStart"/>
            <w:r w:rsidR="00271689" w:rsidRPr="00730B6C">
              <w:t>institutional</w:t>
            </w:r>
            <w:proofErr w:type="spellEnd"/>
            <w:r w:rsidR="00271689" w:rsidRPr="00730B6C">
              <w:t xml:space="preserve"> development</w:t>
            </w:r>
            <w:r w:rsidR="00271689" w:rsidRPr="005B0853">
              <w:t xml:space="preserve"> en </w:t>
            </w:r>
            <w:proofErr w:type="spellStart"/>
            <w:r w:rsidR="00271689" w:rsidRPr="005B0853">
              <w:t>education</w:t>
            </w:r>
            <w:proofErr w:type="spellEnd"/>
            <w:r w:rsidR="00271689" w:rsidRPr="005B0853">
              <w:t>/research</w:t>
            </w:r>
            <w:r w:rsidR="008E4335">
              <w:t>.</w:t>
            </w:r>
          </w:p>
        </w:tc>
      </w:tr>
      <w:tr w:rsidR="00271689" w14:paraId="33E3341E" w14:textId="77777777" w:rsidTr="00E25635">
        <w:tc>
          <w:tcPr>
            <w:tcW w:w="2547" w:type="dxa"/>
          </w:tcPr>
          <w:p w14:paraId="692D0ACB" w14:textId="77777777" w:rsidR="00271689" w:rsidRDefault="00271689" w:rsidP="00E25635">
            <w:pPr>
              <w:tabs>
                <w:tab w:val="left" w:pos="5235"/>
              </w:tabs>
            </w:pPr>
            <w:r>
              <w:t>Thematische benadering</w:t>
            </w:r>
          </w:p>
        </w:tc>
        <w:tc>
          <w:tcPr>
            <w:tcW w:w="6515" w:type="dxa"/>
          </w:tcPr>
          <w:p w14:paraId="0003FBE5" w14:textId="5B899D2F" w:rsidR="00271689" w:rsidRDefault="00803506" w:rsidP="00E25635">
            <w:r>
              <w:t xml:space="preserve">Sterke toename in </w:t>
            </w:r>
            <w:r w:rsidR="00271689" w:rsidRPr="005B0853">
              <w:t xml:space="preserve">aandacht voor de relatie tussen tropische ontbossing en broeikas-problematiek en de betekenis van tropische </w:t>
            </w:r>
            <w:r w:rsidR="00833BA3" w:rsidRPr="005B0853">
              <w:t>regenbossen voor</w:t>
            </w:r>
            <w:r w:rsidR="00271689" w:rsidRPr="005B0853">
              <w:t xml:space="preserve"> behoud </w:t>
            </w:r>
            <w:r w:rsidR="00632102">
              <w:t xml:space="preserve">van </w:t>
            </w:r>
            <w:r w:rsidR="00271689" w:rsidRPr="005B0853">
              <w:t>biodiversiteit</w:t>
            </w:r>
          </w:p>
        </w:tc>
      </w:tr>
      <w:tr w:rsidR="00271689" w14:paraId="09C80F4D" w14:textId="77777777" w:rsidTr="00E25635">
        <w:tc>
          <w:tcPr>
            <w:tcW w:w="2547" w:type="dxa"/>
          </w:tcPr>
          <w:p w14:paraId="2E533805" w14:textId="77777777" w:rsidR="00271689" w:rsidRDefault="00271689" w:rsidP="00E25635">
            <w:r>
              <w:t>Maatschappelijke betrokkenheid</w:t>
            </w:r>
          </w:p>
        </w:tc>
        <w:tc>
          <w:tcPr>
            <w:tcW w:w="6515" w:type="dxa"/>
          </w:tcPr>
          <w:p w14:paraId="4998E64E" w14:textId="6D9077DC" w:rsidR="00271689" w:rsidRDefault="00271689" w:rsidP="00E25635">
            <w:pPr>
              <w:tabs>
                <w:tab w:val="left" w:pos="5235"/>
              </w:tabs>
            </w:pPr>
            <w:r>
              <w:t xml:space="preserve">Vergrote publieke aandacht voor </w:t>
            </w:r>
            <w:r w:rsidR="00632102">
              <w:t xml:space="preserve">de </w:t>
            </w:r>
            <w:r>
              <w:t xml:space="preserve">tropische bossen problematiek resulteert in groeiende betrokkenheid van </w:t>
            </w:r>
            <w:r w:rsidR="00610DA5">
              <w:t xml:space="preserve">zowel </w:t>
            </w:r>
            <w:r>
              <w:t xml:space="preserve">maatschappelijke organisaties op het gebied van milieu-, natuur- en mensenrechten/ emancipatie en </w:t>
            </w:r>
            <w:r w:rsidR="00610DA5">
              <w:t xml:space="preserve">het bedrijfsleven. Het resulteert in </w:t>
            </w:r>
            <w:r>
              <w:t xml:space="preserve">de oprichting van </w:t>
            </w:r>
            <w:r w:rsidR="00610DA5">
              <w:t xml:space="preserve">diverse </w:t>
            </w:r>
            <w:r>
              <w:t>private samenwerkingsverbanden gericht op tropische bos</w:t>
            </w:r>
            <w:r w:rsidR="00AC679C">
              <w:t>bescherming en bos</w:t>
            </w:r>
            <w:r>
              <w:t>ontwikkeling</w:t>
            </w:r>
          </w:p>
        </w:tc>
      </w:tr>
      <w:tr w:rsidR="00271689" w14:paraId="535FF165" w14:textId="77777777" w:rsidTr="00E25635">
        <w:tc>
          <w:tcPr>
            <w:tcW w:w="2547" w:type="dxa"/>
          </w:tcPr>
          <w:p w14:paraId="5AFFA761" w14:textId="77777777" w:rsidR="00271689" w:rsidRDefault="00271689" w:rsidP="00E25635">
            <w:pPr>
              <w:tabs>
                <w:tab w:val="left" w:pos="5235"/>
              </w:tabs>
            </w:pPr>
            <w:r>
              <w:t>Resultaat</w:t>
            </w:r>
          </w:p>
        </w:tc>
        <w:tc>
          <w:tcPr>
            <w:tcW w:w="6515" w:type="dxa"/>
          </w:tcPr>
          <w:p w14:paraId="1CC52D1A" w14:textId="74AD8112" w:rsidR="00271689" w:rsidRDefault="008914B4" w:rsidP="00E25635">
            <w:pPr>
              <w:tabs>
                <w:tab w:val="left" w:pos="5235"/>
              </w:tabs>
            </w:pPr>
            <w:r>
              <w:t>Als gevolg van de toenemende aandacht voor de tropische bossenproblematiek verdubbel</w:t>
            </w:r>
            <w:r w:rsidR="00214FA1">
              <w:t>t</w:t>
            </w:r>
            <w:r>
              <w:t xml:space="preserve"> het budget voor bosbouw </w:t>
            </w:r>
            <w:r w:rsidR="00214FA1">
              <w:t>ontwikkelingsprojecten</w:t>
            </w:r>
            <w:r>
              <w:t xml:space="preserve"> tussen 1988 en 1995 van </w:t>
            </w:r>
            <w:proofErr w:type="spellStart"/>
            <w:r>
              <w:t>Ffl</w:t>
            </w:r>
            <w:proofErr w:type="spellEnd"/>
            <w:r>
              <w:t xml:space="preserve"> 59.7 miljoen </w:t>
            </w:r>
            <w:r w:rsidR="00214FA1">
              <w:t xml:space="preserve">in 1988 tot </w:t>
            </w:r>
            <w:proofErr w:type="spellStart"/>
            <w:r w:rsidR="00214FA1">
              <w:t>Dfl</w:t>
            </w:r>
            <w:proofErr w:type="spellEnd"/>
            <w:r w:rsidR="00214FA1">
              <w:t xml:space="preserve"> 101.7 miljoen in 1992 en </w:t>
            </w:r>
            <w:proofErr w:type="spellStart"/>
            <w:r>
              <w:t>D</w:t>
            </w:r>
            <w:r w:rsidR="00214FA1">
              <w:t>fl</w:t>
            </w:r>
            <w:proofErr w:type="spellEnd"/>
            <w:r>
              <w:t xml:space="preserve"> 112.9 miljoen</w:t>
            </w:r>
            <w:r w:rsidR="00214FA1">
              <w:t xml:space="preserve"> in 1995</w:t>
            </w:r>
            <w:r>
              <w:t xml:space="preserve">. </w:t>
            </w:r>
            <w:r w:rsidR="00457A3B">
              <w:t xml:space="preserve">Gemiddeld is </w:t>
            </w:r>
            <w:r w:rsidR="00803506">
              <w:t xml:space="preserve">43 % van het </w:t>
            </w:r>
            <w:r w:rsidR="00AC679C">
              <w:t>formele ontwikkelings</w:t>
            </w:r>
            <w:r w:rsidR="00803506">
              <w:t xml:space="preserve">budget </w:t>
            </w:r>
            <w:r w:rsidR="00457A3B">
              <w:t xml:space="preserve">is </w:t>
            </w:r>
            <w:r w:rsidR="00AC679C">
              <w:t>b</w:t>
            </w:r>
            <w:r w:rsidR="00803506">
              <w:t xml:space="preserve">estemd voor projecten rondom het thema bossen en landgebruik en 30% voor projecten voor onderzoek en training. </w:t>
            </w:r>
            <w:r w:rsidR="00AC679C">
              <w:t>En h</w:t>
            </w:r>
            <w:r w:rsidR="00803506">
              <w:t>et budget voor conservering van tropische bosecosystemen groei</w:t>
            </w:r>
            <w:r w:rsidR="00457A3B">
              <w:t>t</w:t>
            </w:r>
            <w:r w:rsidR="00803506">
              <w:t xml:space="preserve"> van enkele procenten tot ruim 20% van het budget.</w:t>
            </w:r>
            <w:r>
              <w:t xml:space="preserve"> </w:t>
            </w:r>
          </w:p>
        </w:tc>
      </w:tr>
    </w:tbl>
    <w:p w14:paraId="22BC9D50" w14:textId="77777777" w:rsidR="00271689" w:rsidRPr="009F0E80" w:rsidRDefault="00271689" w:rsidP="00271689">
      <w:pPr>
        <w:tabs>
          <w:tab w:val="left" w:pos="5235"/>
        </w:tabs>
      </w:pPr>
    </w:p>
    <w:p w14:paraId="506CF7CE" w14:textId="77777777" w:rsidR="00B0178A" w:rsidRDefault="00B0178A">
      <w:pPr>
        <w:spacing w:after="160" w:line="259" w:lineRule="auto"/>
        <w:rPr>
          <w:b/>
          <w:bCs/>
          <w:sz w:val="24"/>
          <w:szCs w:val="24"/>
        </w:rPr>
      </w:pPr>
      <w:bookmarkStart w:id="13" w:name="_Hlk167093119"/>
      <w:bookmarkEnd w:id="6"/>
      <w:r>
        <w:rPr>
          <w:b/>
          <w:bCs/>
          <w:sz w:val="24"/>
          <w:szCs w:val="24"/>
        </w:rPr>
        <w:br w:type="page"/>
      </w:r>
    </w:p>
    <w:p w14:paraId="61E700D4" w14:textId="54F83097" w:rsidR="00305FD1" w:rsidRDefault="00305FD1" w:rsidP="00305FD1">
      <w:pPr>
        <w:rPr>
          <w:b/>
          <w:bCs/>
          <w:sz w:val="24"/>
          <w:szCs w:val="24"/>
        </w:rPr>
      </w:pPr>
      <w:proofErr w:type="gramStart"/>
      <w:r w:rsidRPr="00963375">
        <w:rPr>
          <w:b/>
          <w:bCs/>
          <w:sz w:val="24"/>
          <w:szCs w:val="24"/>
        </w:rPr>
        <w:lastRenderedPageBreak/>
        <w:t>Periode  6</w:t>
      </w:r>
      <w:proofErr w:type="gramEnd"/>
      <w:r w:rsidR="00963375" w:rsidRPr="00963375">
        <w:rPr>
          <w:b/>
          <w:bCs/>
          <w:sz w:val="24"/>
          <w:szCs w:val="24"/>
        </w:rPr>
        <w:t xml:space="preserve">: </w:t>
      </w:r>
      <w:r w:rsidRPr="00963375">
        <w:rPr>
          <w:b/>
          <w:bCs/>
          <w:sz w:val="24"/>
          <w:szCs w:val="24"/>
        </w:rPr>
        <w:t xml:space="preserve">Van </w:t>
      </w:r>
      <w:r w:rsidR="00F204B8">
        <w:rPr>
          <w:b/>
          <w:bCs/>
          <w:sz w:val="24"/>
          <w:szCs w:val="24"/>
        </w:rPr>
        <w:t>bosbouw-</w:t>
      </w:r>
      <w:r w:rsidRPr="00963375">
        <w:rPr>
          <w:b/>
          <w:bCs/>
          <w:sz w:val="24"/>
          <w:szCs w:val="24"/>
        </w:rPr>
        <w:t>ontwikkelingssamenwerking naar internationale samenwerking voor bossen binnen duurzame ontwikkeling</w:t>
      </w:r>
      <w:r w:rsidR="000C70D0">
        <w:rPr>
          <w:b/>
          <w:bCs/>
          <w:sz w:val="24"/>
          <w:szCs w:val="24"/>
        </w:rPr>
        <w:t xml:space="preserve"> (1997-200</w:t>
      </w:r>
      <w:r w:rsidR="00BD24FF">
        <w:rPr>
          <w:b/>
          <w:bCs/>
          <w:sz w:val="24"/>
          <w:szCs w:val="24"/>
        </w:rPr>
        <w:t>9</w:t>
      </w:r>
      <w:r w:rsidR="000C70D0">
        <w:rPr>
          <w:b/>
          <w:bCs/>
          <w:sz w:val="24"/>
          <w:szCs w:val="24"/>
        </w:rPr>
        <w:t>)</w:t>
      </w:r>
    </w:p>
    <w:p w14:paraId="2B16B337" w14:textId="77777777" w:rsidR="00963375" w:rsidRPr="00963375" w:rsidRDefault="00963375" w:rsidP="00305FD1">
      <w:pPr>
        <w:rPr>
          <w:b/>
          <w:bCs/>
          <w:sz w:val="24"/>
          <w:szCs w:val="24"/>
        </w:rPr>
      </w:pPr>
    </w:p>
    <w:bookmarkEnd w:id="13"/>
    <w:p w14:paraId="11E91C20" w14:textId="4B54F387" w:rsidR="00F204B8" w:rsidRPr="000C6D37" w:rsidRDefault="00055CE1" w:rsidP="00305FD1">
      <w:pPr>
        <w:rPr>
          <w:sz w:val="24"/>
          <w:szCs w:val="24"/>
        </w:rPr>
      </w:pPr>
      <w:r w:rsidRPr="000C6D37">
        <w:rPr>
          <w:sz w:val="24"/>
          <w:szCs w:val="24"/>
        </w:rPr>
        <w:t xml:space="preserve">Vanaf 1997 treden er </w:t>
      </w:r>
      <w:r w:rsidR="00E67155" w:rsidRPr="000C6D37">
        <w:rPr>
          <w:sz w:val="24"/>
          <w:szCs w:val="24"/>
        </w:rPr>
        <w:t>weer nieuwe</w:t>
      </w:r>
      <w:r w:rsidRPr="000C6D37">
        <w:rPr>
          <w:sz w:val="24"/>
          <w:szCs w:val="24"/>
        </w:rPr>
        <w:t xml:space="preserve"> veranderingen op in het Nederlandse ontwikkelingsbeleid</w:t>
      </w:r>
      <w:r w:rsidR="00E67155" w:rsidRPr="000C6D37">
        <w:rPr>
          <w:sz w:val="24"/>
          <w:szCs w:val="24"/>
        </w:rPr>
        <w:t xml:space="preserve"> ten aanzien van bosbehoud en beheer. </w:t>
      </w:r>
      <w:r w:rsidR="00FF11EC" w:rsidRPr="000C6D37">
        <w:rPr>
          <w:sz w:val="24"/>
          <w:szCs w:val="24"/>
        </w:rPr>
        <w:t xml:space="preserve">In 1997 wordt een nieuw sector- en themadocument Bossen en bosbouw gepubliceerd met niet alleen aandacht voor de ontwikkelingen van tropische bossen maar </w:t>
      </w:r>
      <w:r w:rsidR="00D9458A">
        <w:rPr>
          <w:sz w:val="24"/>
          <w:szCs w:val="24"/>
        </w:rPr>
        <w:t>ook voor</w:t>
      </w:r>
      <w:r w:rsidR="00FF11EC" w:rsidRPr="000C6D37">
        <w:rPr>
          <w:sz w:val="24"/>
          <w:szCs w:val="24"/>
        </w:rPr>
        <w:t xml:space="preserve"> de Europese bossen. In hetzelfde jaar wordt in een tweede beleidsverandering </w:t>
      </w:r>
      <w:r w:rsidR="006850BB" w:rsidRPr="000C6D37">
        <w:rPr>
          <w:sz w:val="24"/>
          <w:szCs w:val="24"/>
        </w:rPr>
        <w:t>het steunprogramma voor individuele landen gedelegeerd naar de Nederlandse ambassades</w:t>
      </w:r>
      <w:r w:rsidR="00110BB4" w:rsidRPr="000C6D37">
        <w:rPr>
          <w:sz w:val="24"/>
          <w:szCs w:val="24"/>
        </w:rPr>
        <w:t xml:space="preserve">. Vervolgens wordt in 1999 </w:t>
      </w:r>
      <w:r w:rsidR="006850BB" w:rsidRPr="000C6D37">
        <w:rPr>
          <w:sz w:val="24"/>
          <w:szCs w:val="24"/>
        </w:rPr>
        <w:t xml:space="preserve">het </w:t>
      </w:r>
      <w:r w:rsidR="00833BA3" w:rsidRPr="000C6D37">
        <w:rPr>
          <w:sz w:val="24"/>
          <w:szCs w:val="24"/>
        </w:rPr>
        <w:t>OS-beleid</w:t>
      </w:r>
      <w:r w:rsidR="006850BB" w:rsidRPr="000C6D37">
        <w:rPr>
          <w:sz w:val="24"/>
          <w:szCs w:val="24"/>
        </w:rPr>
        <w:t xml:space="preserve"> </w:t>
      </w:r>
      <w:r w:rsidRPr="000C6D37">
        <w:rPr>
          <w:sz w:val="24"/>
          <w:szCs w:val="24"/>
        </w:rPr>
        <w:t xml:space="preserve">voor sectorale ontwikkeling </w:t>
      </w:r>
      <w:r w:rsidR="006850BB" w:rsidRPr="000C6D37">
        <w:rPr>
          <w:sz w:val="24"/>
          <w:szCs w:val="24"/>
        </w:rPr>
        <w:t xml:space="preserve">verder bijgesteld. </w:t>
      </w:r>
      <w:r w:rsidR="00305FD1" w:rsidRPr="000C6D37">
        <w:rPr>
          <w:sz w:val="24"/>
          <w:szCs w:val="24"/>
        </w:rPr>
        <w:t xml:space="preserve">De sector plattelandsontwikkeling vervalt als zijnde te veelomvattend en de samenwerking op bossengebied wordt opgenomen in de </w:t>
      </w:r>
      <w:r w:rsidR="00833BA3" w:rsidRPr="000C6D37">
        <w:rPr>
          <w:sz w:val="24"/>
          <w:szCs w:val="24"/>
        </w:rPr>
        <w:t>milieusector</w:t>
      </w:r>
      <w:r w:rsidR="00305FD1" w:rsidRPr="000C6D37">
        <w:rPr>
          <w:sz w:val="24"/>
          <w:szCs w:val="24"/>
        </w:rPr>
        <w:t xml:space="preserve">.  </w:t>
      </w:r>
    </w:p>
    <w:p w14:paraId="57046C59" w14:textId="5316300E" w:rsidR="00645A48" w:rsidRPr="000C6D37" w:rsidRDefault="00305FD1" w:rsidP="00305FD1">
      <w:pPr>
        <w:rPr>
          <w:bCs/>
          <w:sz w:val="24"/>
          <w:szCs w:val="24"/>
        </w:rPr>
      </w:pPr>
      <w:r w:rsidRPr="000C6D37">
        <w:rPr>
          <w:sz w:val="24"/>
          <w:szCs w:val="24"/>
        </w:rPr>
        <w:t xml:space="preserve">In 2000 </w:t>
      </w:r>
      <w:r w:rsidR="00883C11" w:rsidRPr="000C6D37">
        <w:rPr>
          <w:sz w:val="24"/>
          <w:szCs w:val="24"/>
        </w:rPr>
        <w:t xml:space="preserve">worden door de Verenigde Naties </w:t>
      </w:r>
      <w:r w:rsidRPr="000C6D37">
        <w:rPr>
          <w:sz w:val="24"/>
          <w:szCs w:val="24"/>
        </w:rPr>
        <w:t xml:space="preserve">de </w:t>
      </w:r>
      <w:proofErr w:type="spellStart"/>
      <w:r w:rsidRPr="000C6D37">
        <w:rPr>
          <w:i/>
          <w:iCs/>
          <w:sz w:val="24"/>
          <w:szCs w:val="24"/>
        </w:rPr>
        <w:t>Sustainable</w:t>
      </w:r>
      <w:proofErr w:type="spellEnd"/>
      <w:r w:rsidRPr="000C6D37">
        <w:rPr>
          <w:i/>
          <w:iCs/>
          <w:sz w:val="24"/>
          <w:szCs w:val="24"/>
        </w:rPr>
        <w:t xml:space="preserve"> Development </w:t>
      </w:r>
      <w:r w:rsidR="00883C11" w:rsidRPr="000C6D37">
        <w:rPr>
          <w:i/>
          <w:iCs/>
          <w:sz w:val="24"/>
          <w:szCs w:val="24"/>
        </w:rPr>
        <w:t>G</w:t>
      </w:r>
      <w:r w:rsidRPr="000C6D37">
        <w:rPr>
          <w:i/>
          <w:iCs/>
          <w:sz w:val="24"/>
          <w:szCs w:val="24"/>
        </w:rPr>
        <w:t>oals</w:t>
      </w:r>
      <w:r w:rsidR="00883C11" w:rsidRPr="000C6D37">
        <w:rPr>
          <w:sz w:val="24"/>
          <w:szCs w:val="24"/>
        </w:rPr>
        <w:t xml:space="preserve"> geformuleerd. </w:t>
      </w:r>
      <w:r w:rsidR="00D9458A">
        <w:rPr>
          <w:sz w:val="24"/>
          <w:szCs w:val="24"/>
        </w:rPr>
        <w:t xml:space="preserve">Dit geeft een nieuwe impuls aan de </w:t>
      </w:r>
      <w:r w:rsidRPr="000C6D37">
        <w:rPr>
          <w:bCs/>
          <w:sz w:val="24"/>
          <w:szCs w:val="24"/>
        </w:rPr>
        <w:t xml:space="preserve">ontwikkeling van </w:t>
      </w:r>
      <w:r w:rsidR="00D9458A">
        <w:rPr>
          <w:bCs/>
          <w:sz w:val="24"/>
          <w:szCs w:val="24"/>
        </w:rPr>
        <w:t>het</w:t>
      </w:r>
      <w:r w:rsidRPr="000C6D37">
        <w:rPr>
          <w:bCs/>
          <w:sz w:val="24"/>
          <w:szCs w:val="24"/>
        </w:rPr>
        <w:t xml:space="preserve"> internationaal beleid t</w:t>
      </w:r>
      <w:r w:rsidR="00BB5BF8">
        <w:rPr>
          <w:bCs/>
          <w:sz w:val="24"/>
          <w:szCs w:val="24"/>
        </w:rPr>
        <w:t>.</w:t>
      </w:r>
      <w:r w:rsidRPr="000C6D37">
        <w:rPr>
          <w:bCs/>
          <w:sz w:val="24"/>
          <w:szCs w:val="24"/>
        </w:rPr>
        <w:t>a</w:t>
      </w:r>
      <w:r w:rsidR="00BB5BF8">
        <w:rPr>
          <w:bCs/>
          <w:sz w:val="24"/>
          <w:szCs w:val="24"/>
        </w:rPr>
        <w:t>.</w:t>
      </w:r>
      <w:r w:rsidRPr="000C6D37">
        <w:rPr>
          <w:bCs/>
          <w:sz w:val="24"/>
          <w:szCs w:val="24"/>
        </w:rPr>
        <w:t>v</w:t>
      </w:r>
      <w:r w:rsidR="00BB5BF8">
        <w:rPr>
          <w:bCs/>
          <w:sz w:val="24"/>
          <w:szCs w:val="24"/>
        </w:rPr>
        <w:t>.</w:t>
      </w:r>
      <w:r w:rsidRPr="000C6D37">
        <w:rPr>
          <w:bCs/>
          <w:sz w:val="24"/>
          <w:szCs w:val="24"/>
        </w:rPr>
        <w:t xml:space="preserve"> tropische bossen </w:t>
      </w:r>
      <w:r w:rsidR="00277C3D" w:rsidRPr="000C6D37">
        <w:rPr>
          <w:bCs/>
          <w:sz w:val="24"/>
          <w:szCs w:val="24"/>
        </w:rPr>
        <w:t xml:space="preserve">met aandacht voor </w:t>
      </w:r>
      <w:r w:rsidRPr="000C6D37">
        <w:rPr>
          <w:bCs/>
          <w:sz w:val="24"/>
          <w:szCs w:val="24"/>
        </w:rPr>
        <w:t xml:space="preserve">de rol </w:t>
      </w:r>
      <w:r w:rsidR="00833BA3" w:rsidRPr="000C6D37">
        <w:rPr>
          <w:bCs/>
          <w:sz w:val="24"/>
          <w:szCs w:val="24"/>
        </w:rPr>
        <w:t xml:space="preserve">van </w:t>
      </w:r>
      <w:r w:rsidRPr="000C6D37">
        <w:rPr>
          <w:bCs/>
          <w:sz w:val="24"/>
          <w:szCs w:val="24"/>
        </w:rPr>
        <w:t>bossen bij oplossen van problematiek t</w:t>
      </w:r>
      <w:r w:rsidR="00BB5BF8">
        <w:rPr>
          <w:bCs/>
          <w:sz w:val="24"/>
          <w:szCs w:val="24"/>
        </w:rPr>
        <w:t>.</w:t>
      </w:r>
      <w:r w:rsidRPr="000C6D37">
        <w:rPr>
          <w:bCs/>
          <w:sz w:val="24"/>
          <w:szCs w:val="24"/>
        </w:rPr>
        <w:t>a</w:t>
      </w:r>
      <w:r w:rsidR="00BB5BF8">
        <w:rPr>
          <w:bCs/>
          <w:sz w:val="24"/>
          <w:szCs w:val="24"/>
        </w:rPr>
        <w:t>.</w:t>
      </w:r>
      <w:r w:rsidRPr="000C6D37">
        <w:rPr>
          <w:bCs/>
          <w:sz w:val="24"/>
          <w:szCs w:val="24"/>
        </w:rPr>
        <w:t>v</w:t>
      </w:r>
      <w:r w:rsidR="00BB5BF8">
        <w:rPr>
          <w:bCs/>
          <w:sz w:val="24"/>
          <w:szCs w:val="24"/>
        </w:rPr>
        <w:t>.</w:t>
      </w:r>
      <w:r w:rsidRPr="000C6D37">
        <w:rPr>
          <w:bCs/>
          <w:sz w:val="24"/>
          <w:szCs w:val="24"/>
        </w:rPr>
        <w:t xml:space="preserve"> klimaat, biodiversiteit en armoedebestrijding. </w:t>
      </w:r>
      <w:r w:rsidR="00326901" w:rsidRPr="000C6D37">
        <w:rPr>
          <w:bCs/>
          <w:sz w:val="24"/>
          <w:szCs w:val="24"/>
        </w:rPr>
        <w:t xml:space="preserve">In hetzelfde jaar </w:t>
      </w:r>
      <w:r w:rsidR="00D9458A">
        <w:rPr>
          <w:bCs/>
          <w:sz w:val="24"/>
          <w:szCs w:val="24"/>
        </w:rPr>
        <w:t>publiceert de</w:t>
      </w:r>
      <w:r w:rsidR="00326901" w:rsidRPr="000C6D37">
        <w:rPr>
          <w:bCs/>
          <w:sz w:val="24"/>
          <w:szCs w:val="24"/>
        </w:rPr>
        <w:t xml:space="preserve"> Nederland</w:t>
      </w:r>
      <w:r w:rsidR="00D9458A">
        <w:rPr>
          <w:bCs/>
          <w:sz w:val="24"/>
          <w:szCs w:val="24"/>
        </w:rPr>
        <w:t>se overheid</w:t>
      </w:r>
      <w:r w:rsidR="00326901" w:rsidRPr="000C6D37">
        <w:rPr>
          <w:bCs/>
          <w:sz w:val="24"/>
          <w:szCs w:val="24"/>
        </w:rPr>
        <w:t xml:space="preserve"> het Beleidsprogramma Biodiversiteit Internationaal</w:t>
      </w:r>
      <w:r w:rsidR="00D9458A">
        <w:rPr>
          <w:bCs/>
          <w:sz w:val="24"/>
          <w:szCs w:val="24"/>
        </w:rPr>
        <w:t xml:space="preserve">. Daarin worden </w:t>
      </w:r>
      <w:r w:rsidR="00326901" w:rsidRPr="000C6D37">
        <w:rPr>
          <w:bCs/>
          <w:sz w:val="24"/>
          <w:szCs w:val="24"/>
        </w:rPr>
        <w:t xml:space="preserve">de doelstellingen van het RTR uit 1991 verbreed. </w:t>
      </w:r>
      <w:r w:rsidR="00D9458A">
        <w:rPr>
          <w:bCs/>
          <w:sz w:val="24"/>
          <w:szCs w:val="24"/>
        </w:rPr>
        <w:t xml:space="preserve">Het vernieuwde beleid focust met name </w:t>
      </w:r>
      <w:r w:rsidR="00326901" w:rsidRPr="000C6D37">
        <w:rPr>
          <w:bCs/>
          <w:sz w:val="24"/>
          <w:szCs w:val="24"/>
        </w:rPr>
        <w:t xml:space="preserve">op behoud </w:t>
      </w:r>
      <w:r w:rsidR="00883C11" w:rsidRPr="000C6D37">
        <w:rPr>
          <w:bCs/>
          <w:sz w:val="24"/>
          <w:szCs w:val="24"/>
        </w:rPr>
        <w:t xml:space="preserve">van </w:t>
      </w:r>
      <w:r w:rsidR="00326901" w:rsidRPr="000C6D37">
        <w:rPr>
          <w:bCs/>
          <w:sz w:val="24"/>
          <w:szCs w:val="24"/>
        </w:rPr>
        <w:t>natuurlijke ecosystemen en biodiversiteit</w:t>
      </w:r>
      <w:r w:rsidR="00D9458A">
        <w:rPr>
          <w:bCs/>
          <w:sz w:val="24"/>
          <w:szCs w:val="24"/>
        </w:rPr>
        <w:t>. Hierdoor</w:t>
      </w:r>
      <w:r w:rsidR="00326901" w:rsidRPr="000C6D37">
        <w:rPr>
          <w:bCs/>
          <w:sz w:val="24"/>
          <w:szCs w:val="24"/>
        </w:rPr>
        <w:t xml:space="preserve"> </w:t>
      </w:r>
      <w:r w:rsidRPr="000C6D37">
        <w:rPr>
          <w:bCs/>
          <w:sz w:val="24"/>
          <w:szCs w:val="24"/>
        </w:rPr>
        <w:t xml:space="preserve">ontstaat toenemende aandacht voor ontbossing als gevolg van </w:t>
      </w:r>
      <w:r w:rsidR="00D9458A">
        <w:rPr>
          <w:bCs/>
          <w:sz w:val="24"/>
          <w:szCs w:val="24"/>
        </w:rPr>
        <w:t xml:space="preserve">de uitbreiding </w:t>
      </w:r>
      <w:r w:rsidRPr="000C6D37">
        <w:rPr>
          <w:bCs/>
          <w:sz w:val="24"/>
          <w:szCs w:val="24"/>
        </w:rPr>
        <w:t xml:space="preserve">van grootschalige commercieel landgebruik ten behoeve van export zoals katoenteelt in </w:t>
      </w:r>
      <w:r w:rsidR="00833BA3" w:rsidRPr="000C6D37">
        <w:rPr>
          <w:bCs/>
          <w:sz w:val="24"/>
          <w:szCs w:val="24"/>
        </w:rPr>
        <w:t>West-Afrika</w:t>
      </w:r>
      <w:r w:rsidRPr="000C6D37">
        <w:rPr>
          <w:bCs/>
          <w:sz w:val="24"/>
          <w:szCs w:val="24"/>
        </w:rPr>
        <w:t xml:space="preserve">, sojateelt in het Amazonegebied en palmolie in ZO </w:t>
      </w:r>
      <w:r w:rsidR="00326901" w:rsidRPr="000C6D37">
        <w:rPr>
          <w:bCs/>
          <w:sz w:val="24"/>
          <w:szCs w:val="24"/>
        </w:rPr>
        <w:t>Azië</w:t>
      </w:r>
      <w:r w:rsidR="00D9458A">
        <w:rPr>
          <w:bCs/>
          <w:sz w:val="24"/>
          <w:szCs w:val="24"/>
        </w:rPr>
        <w:t xml:space="preserve">. </w:t>
      </w:r>
      <w:proofErr w:type="gramStart"/>
      <w:r w:rsidR="00D9458A">
        <w:rPr>
          <w:bCs/>
          <w:sz w:val="24"/>
          <w:szCs w:val="24"/>
        </w:rPr>
        <w:t>Tevens</w:t>
      </w:r>
      <w:proofErr w:type="gramEnd"/>
      <w:r w:rsidR="00D9458A">
        <w:rPr>
          <w:bCs/>
          <w:sz w:val="24"/>
          <w:szCs w:val="24"/>
        </w:rPr>
        <w:t xml:space="preserve"> wordt aandacht besteed aan</w:t>
      </w:r>
      <w:r w:rsidR="00BB5BF8">
        <w:rPr>
          <w:bCs/>
          <w:sz w:val="24"/>
          <w:szCs w:val="24"/>
        </w:rPr>
        <w:t xml:space="preserve"> </w:t>
      </w:r>
      <w:r w:rsidRPr="000C6D37">
        <w:rPr>
          <w:bCs/>
          <w:sz w:val="24"/>
          <w:szCs w:val="24"/>
        </w:rPr>
        <w:t xml:space="preserve">ongereguleerde commerciële houtkap. </w:t>
      </w:r>
      <w:r w:rsidR="00277C3D" w:rsidRPr="000C6D37">
        <w:rPr>
          <w:bCs/>
          <w:sz w:val="24"/>
          <w:szCs w:val="24"/>
        </w:rPr>
        <w:t xml:space="preserve">Vragen over </w:t>
      </w:r>
      <w:r w:rsidRPr="000C6D37">
        <w:rPr>
          <w:bCs/>
          <w:sz w:val="24"/>
          <w:szCs w:val="24"/>
        </w:rPr>
        <w:t xml:space="preserve">de bijdrage van de Nederlandse import van tropische producten op ontbossing en bosdegradatie resulteert in nieuwe activiteiten zoals bevordering van certificering van de duurzame productie van tropische producten zoals hout en palmolie. </w:t>
      </w:r>
      <w:r w:rsidR="00AE54E1" w:rsidRPr="000C6D37">
        <w:rPr>
          <w:bCs/>
          <w:sz w:val="24"/>
          <w:szCs w:val="24"/>
        </w:rPr>
        <w:t xml:space="preserve">Hierdoor </w:t>
      </w:r>
      <w:r w:rsidR="0076675C" w:rsidRPr="000C6D37">
        <w:rPr>
          <w:bCs/>
          <w:sz w:val="24"/>
          <w:szCs w:val="24"/>
        </w:rPr>
        <w:t xml:space="preserve">ontstaat er vanuit het bedrijfsleven </w:t>
      </w:r>
      <w:r w:rsidR="00D9458A">
        <w:rPr>
          <w:bCs/>
          <w:sz w:val="24"/>
          <w:szCs w:val="24"/>
        </w:rPr>
        <w:t>grotere</w:t>
      </w:r>
      <w:r w:rsidR="0076675C" w:rsidRPr="000C6D37">
        <w:rPr>
          <w:bCs/>
          <w:sz w:val="24"/>
          <w:szCs w:val="24"/>
        </w:rPr>
        <w:t xml:space="preserve"> aandacht voor verduurzaming in de handel van bos-gerelateerde tropische producten en </w:t>
      </w:r>
      <w:r w:rsidR="00AE54E1" w:rsidRPr="000C6D37">
        <w:rPr>
          <w:bCs/>
          <w:sz w:val="24"/>
          <w:szCs w:val="24"/>
        </w:rPr>
        <w:t xml:space="preserve">ontwikkelen er zich nieuwe vormen van publiek-private samenwerking op tropisch bosgebied. </w:t>
      </w:r>
      <w:r w:rsidR="00F301EF">
        <w:rPr>
          <w:bCs/>
          <w:sz w:val="24"/>
          <w:szCs w:val="24"/>
        </w:rPr>
        <w:t xml:space="preserve">In 2003 initieert de EU </w:t>
      </w:r>
      <w:r w:rsidRPr="000C6D37">
        <w:rPr>
          <w:bCs/>
          <w:sz w:val="24"/>
          <w:szCs w:val="24"/>
        </w:rPr>
        <w:t>het EU-FLEGT (</w:t>
      </w:r>
      <w:proofErr w:type="spellStart"/>
      <w:r w:rsidRPr="000C6D37">
        <w:rPr>
          <w:bCs/>
          <w:i/>
          <w:iCs/>
          <w:sz w:val="24"/>
          <w:szCs w:val="24"/>
        </w:rPr>
        <w:t>Forest</w:t>
      </w:r>
      <w:proofErr w:type="spellEnd"/>
      <w:r w:rsidRPr="000C6D37">
        <w:rPr>
          <w:bCs/>
          <w:i/>
          <w:iCs/>
          <w:sz w:val="24"/>
          <w:szCs w:val="24"/>
        </w:rPr>
        <w:t xml:space="preserve"> </w:t>
      </w:r>
      <w:proofErr w:type="spellStart"/>
      <w:r w:rsidR="00F301EF">
        <w:rPr>
          <w:bCs/>
          <w:i/>
          <w:iCs/>
          <w:sz w:val="24"/>
          <w:szCs w:val="24"/>
        </w:rPr>
        <w:t>L</w:t>
      </w:r>
      <w:r w:rsidRPr="000C6D37">
        <w:rPr>
          <w:bCs/>
          <w:i/>
          <w:iCs/>
          <w:sz w:val="24"/>
          <w:szCs w:val="24"/>
        </w:rPr>
        <w:t>aw</w:t>
      </w:r>
      <w:proofErr w:type="spellEnd"/>
      <w:r w:rsidRPr="000C6D37">
        <w:rPr>
          <w:bCs/>
          <w:i/>
          <w:iCs/>
          <w:sz w:val="24"/>
          <w:szCs w:val="24"/>
        </w:rPr>
        <w:t xml:space="preserve"> </w:t>
      </w:r>
      <w:proofErr w:type="spellStart"/>
      <w:r w:rsidR="00F301EF">
        <w:rPr>
          <w:bCs/>
          <w:i/>
          <w:iCs/>
          <w:sz w:val="24"/>
          <w:szCs w:val="24"/>
        </w:rPr>
        <w:t>E</w:t>
      </w:r>
      <w:r w:rsidRPr="000C6D37">
        <w:rPr>
          <w:bCs/>
          <w:i/>
          <w:iCs/>
          <w:sz w:val="24"/>
          <w:szCs w:val="24"/>
        </w:rPr>
        <w:t>nforcement</w:t>
      </w:r>
      <w:proofErr w:type="spellEnd"/>
      <w:r w:rsidRPr="000C6D37">
        <w:rPr>
          <w:bCs/>
          <w:i/>
          <w:iCs/>
          <w:sz w:val="24"/>
          <w:szCs w:val="24"/>
        </w:rPr>
        <w:t xml:space="preserve">, </w:t>
      </w:r>
      <w:proofErr w:type="spellStart"/>
      <w:r w:rsidR="00F301EF">
        <w:rPr>
          <w:bCs/>
          <w:i/>
          <w:iCs/>
          <w:sz w:val="24"/>
          <w:szCs w:val="24"/>
        </w:rPr>
        <w:t>G</w:t>
      </w:r>
      <w:r w:rsidRPr="000C6D37">
        <w:rPr>
          <w:bCs/>
          <w:i/>
          <w:iCs/>
          <w:sz w:val="24"/>
          <w:szCs w:val="24"/>
        </w:rPr>
        <w:t>overnance</w:t>
      </w:r>
      <w:proofErr w:type="spellEnd"/>
      <w:r w:rsidRPr="000C6D37">
        <w:rPr>
          <w:bCs/>
          <w:i/>
          <w:iCs/>
          <w:sz w:val="24"/>
          <w:szCs w:val="24"/>
        </w:rPr>
        <w:t xml:space="preserve"> </w:t>
      </w:r>
      <w:proofErr w:type="spellStart"/>
      <w:r w:rsidRPr="000C6D37">
        <w:rPr>
          <w:bCs/>
          <w:i/>
          <w:iCs/>
          <w:sz w:val="24"/>
          <w:szCs w:val="24"/>
        </w:rPr>
        <w:t>and</w:t>
      </w:r>
      <w:proofErr w:type="spellEnd"/>
      <w:r w:rsidRPr="000C6D37">
        <w:rPr>
          <w:bCs/>
          <w:i/>
          <w:iCs/>
          <w:sz w:val="24"/>
          <w:szCs w:val="24"/>
        </w:rPr>
        <w:t xml:space="preserve"> </w:t>
      </w:r>
      <w:r w:rsidR="00F301EF">
        <w:rPr>
          <w:bCs/>
          <w:i/>
          <w:iCs/>
          <w:sz w:val="24"/>
          <w:szCs w:val="24"/>
        </w:rPr>
        <w:t>T</w:t>
      </w:r>
      <w:r w:rsidRPr="000C6D37">
        <w:rPr>
          <w:bCs/>
          <w:i/>
          <w:iCs/>
          <w:sz w:val="24"/>
          <w:szCs w:val="24"/>
        </w:rPr>
        <w:t>rade</w:t>
      </w:r>
      <w:r w:rsidRPr="000C6D37">
        <w:rPr>
          <w:bCs/>
          <w:sz w:val="24"/>
          <w:szCs w:val="24"/>
        </w:rPr>
        <w:t>) programma</w:t>
      </w:r>
      <w:r w:rsidR="00F301EF">
        <w:rPr>
          <w:bCs/>
          <w:sz w:val="24"/>
          <w:szCs w:val="24"/>
        </w:rPr>
        <w:t xml:space="preserve">, dat zich richt op de ontwikkeling van </w:t>
      </w:r>
      <w:r w:rsidRPr="000C6D37">
        <w:rPr>
          <w:bCs/>
          <w:sz w:val="24"/>
          <w:szCs w:val="24"/>
        </w:rPr>
        <w:t xml:space="preserve">nieuwe systemen van </w:t>
      </w:r>
      <w:proofErr w:type="spellStart"/>
      <w:r w:rsidRPr="000C6D37">
        <w:rPr>
          <w:bCs/>
          <w:i/>
          <w:iCs/>
          <w:sz w:val="24"/>
          <w:szCs w:val="24"/>
        </w:rPr>
        <w:t>forest</w:t>
      </w:r>
      <w:proofErr w:type="spellEnd"/>
      <w:r w:rsidRPr="000C6D37">
        <w:rPr>
          <w:bCs/>
          <w:i/>
          <w:iCs/>
          <w:sz w:val="24"/>
          <w:szCs w:val="24"/>
        </w:rPr>
        <w:t xml:space="preserve"> </w:t>
      </w:r>
      <w:proofErr w:type="spellStart"/>
      <w:r w:rsidRPr="000C6D37">
        <w:rPr>
          <w:bCs/>
          <w:i/>
          <w:iCs/>
          <w:sz w:val="24"/>
          <w:szCs w:val="24"/>
        </w:rPr>
        <w:t>governance</w:t>
      </w:r>
      <w:proofErr w:type="spellEnd"/>
      <w:r w:rsidRPr="000C6D37">
        <w:rPr>
          <w:bCs/>
          <w:sz w:val="24"/>
          <w:szCs w:val="24"/>
        </w:rPr>
        <w:t xml:space="preserve"> bestaande uit combinering van internationale wettelijke kader met </w:t>
      </w:r>
      <w:r w:rsidR="00277C3D" w:rsidRPr="000C6D37">
        <w:rPr>
          <w:bCs/>
          <w:sz w:val="24"/>
          <w:szCs w:val="24"/>
        </w:rPr>
        <w:t xml:space="preserve">systemen van </w:t>
      </w:r>
      <w:proofErr w:type="spellStart"/>
      <w:r w:rsidRPr="000C6D37">
        <w:rPr>
          <w:bCs/>
          <w:i/>
          <w:iCs/>
          <w:sz w:val="24"/>
          <w:szCs w:val="24"/>
        </w:rPr>
        <w:t>local</w:t>
      </w:r>
      <w:proofErr w:type="spellEnd"/>
      <w:r w:rsidRPr="000C6D37">
        <w:rPr>
          <w:bCs/>
          <w:i/>
          <w:iCs/>
          <w:sz w:val="24"/>
          <w:szCs w:val="24"/>
        </w:rPr>
        <w:t xml:space="preserve"> </w:t>
      </w:r>
      <w:proofErr w:type="spellStart"/>
      <w:r w:rsidRPr="000C6D37">
        <w:rPr>
          <w:bCs/>
          <w:i/>
          <w:iCs/>
          <w:sz w:val="24"/>
          <w:szCs w:val="24"/>
        </w:rPr>
        <w:t>governance</w:t>
      </w:r>
      <w:proofErr w:type="spellEnd"/>
      <w:r w:rsidRPr="000C6D37">
        <w:rPr>
          <w:bCs/>
          <w:sz w:val="24"/>
          <w:szCs w:val="24"/>
        </w:rPr>
        <w:t xml:space="preserve"> en betrokkenheid van publieke organisaties. </w:t>
      </w:r>
      <w:r w:rsidR="0061443A" w:rsidRPr="000C6D37">
        <w:rPr>
          <w:bCs/>
          <w:sz w:val="24"/>
          <w:szCs w:val="24"/>
        </w:rPr>
        <w:t>Als gevolg van deze ontwikkelingen neemt de diversiteit in organisaties die werkzaam zijn op het gebied van de tropische bossensamenwerking verder toe</w:t>
      </w:r>
      <w:r w:rsidR="0076675C" w:rsidRPr="000C6D37">
        <w:rPr>
          <w:bCs/>
          <w:sz w:val="24"/>
          <w:szCs w:val="24"/>
        </w:rPr>
        <w:t xml:space="preserve"> en ontstaan er nieuwe vormen van publiek-private samenwerking.</w:t>
      </w:r>
      <w:r w:rsidR="0061443A" w:rsidRPr="000C6D37">
        <w:rPr>
          <w:bCs/>
          <w:sz w:val="24"/>
          <w:szCs w:val="24"/>
        </w:rPr>
        <w:t xml:space="preserve"> </w:t>
      </w:r>
      <w:r w:rsidRPr="000C6D37">
        <w:rPr>
          <w:bCs/>
          <w:sz w:val="24"/>
          <w:szCs w:val="24"/>
        </w:rPr>
        <w:t xml:space="preserve">Door de grotere gerichtheid op internationale ontwikkelingen </w:t>
      </w:r>
      <w:r w:rsidR="00671069" w:rsidRPr="000C6D37">
        <w:rPr>
          <w:bCs/>
          <w:sz w:val="24"/>
          <w:szCs w:val="24"/>
        </w:rPr>
        <w:t xml:space="preserve">op het gebied van </w:t>
      </w:r>
      <w:proofErr w:type="spellStart"/>
      <w:r w:rsidR="00671069" w:rsidRPr="000C6D37">
        <w:rPr>
          <w:bCs/>
          <w:i/>
          <w:iCs/>
          <w:sz w:val="24"/>
          <w:szCs w:val="24"/>
        </w:rPr>
        <w:t>forest</w:t>
      </w:r>
      <w:proofErr w:type="spellEnd"/>
      <w:r w:rsidR="00671069" w:rsidRPr="000C6D37">
        <w:rPr>
          <w:bCs/>
          <w:i/>
          <w:iCs/>
          <w:sz w:val="24"/>
          <w:szCs w:val="24"/>
        </w:rPr>
        <w:t xml:space="preserve"> </w:t>
      </w:r>
      <w:proofErr w:type="spellStart"/>
      <w:r w:rsidR="00671069" w:rsidRPr="000C6D37">
        <w:rPr>
          <w:bCs/>
          <w:i/>
          <w:iCs/>
          <w:sz w:val="24"/>
          <w:szCs w:val="24"/>
        </w:rPr>
        <w:t>governance</w:t>
      </w:r>
      <w:proofErr w:type="spellEnd"/>
      <w:r w:rsidR="00671069" w:rsidRPr="000C6D37">
        <w:rPr>
          <w:bCs/>
          <w:sz w:val="24"/>
          <w:szCs w:val="24"/>
        </w:rPr>
        <w:t xml:space="preserve"> </w:t>
      </w:r>
      <w:r w:rsidR="00326901" w:rsidRPr="000C6D37">
        <w:rPr>
          <w:bCs/>
          <w:sz w:val="24"/>
          <w:szCs w:val="24"/>
        </w:rPr>
        <w:t xml:space="preserve">vindt er </w:t>
      </w:r>
      <w:r w:rsidR="00671069" w:rsidRPr="000C6D37">
        <w:rPr>
          <w:bCs/>
          <w:sz w:val="24"/>
          <w:szCs w:val="24"/>
        </w:rPr>
        <w:t>ook verdere</w:t>
      </w:r>
      <w:r w:rsidR="00326901" w:rsidRPr="000C6D37">
        <w:rPr>
          <w:bCs/>
          <w:sz w:val="24"/>
          <w:szCs w:val="24"/>
        </w:rPr>
        <w:t xml:space="preserve"> diversificatie in het kennisnetwerk plaats</w:t>
      </w:r>
      <w:r w:rsidR="00671069" w:rsidRPr="000C6D37">
        <w:rPr>
          <w:bCs/>
          <w:sz w:val="24"/>
          <w:szCs w:val="24"/>
        </w:rPr>
        <w:t xml:space="preserve"> </w:t>
      </w:r>
      <w:r w:rsidR="0076675C" w:rsidRPr="000C6D37">
        <w:rPr>
          <w:bCs/>
          <w:sz w:val="24"/>
          <w:szCs w:val="24"/>
        </w:rPr>
        <w:t>en nemen de contacten van</w:t>
      </w:r>
      <w:r w:rsidR="00326901" w:rsidRPr="000C6D37">
        <w:rPr>
          <w:bCs/>
          <w:sz w:val="24"/>
          <w:szCs w:val="24"/>
        </w:rPr>
        <w:t xml:space="preserve">uit </w:t>
      </w:r>
      <w:r w:rsidR="0076675C" w:rsidRPr="000C6D37">
        <w:rPr>
          <w:bCs/>
          <w:sz w:val="24"/>
          <w:szCs w:val="24"/>
        </w:rPr>
        <w:t xml:space="preserve">het </w:t>
      </w:r>
      <w:r w:rsidR="00671069" w:rsidRPr="000C6D37">
        <w:rPr>
          <w:bCs/>
          <w:sz w:val="24"/>
          <w:szCs w:val="24"/>
        </w:rPr>
        <w:t>ministerie</w:t>
      </w:r>
      <w:r w:rsidR="0076675C" w:rsidRPr="000C6D37">
        <w:rPr>
          <w:bCs/>
          <w:sz w:val="24"/>
          <w:szCs w:val="24"/>
        </w:rPr>
        <w:t xml:space="preserve"> van </w:t>
      </w:r>
      <w:r w:rsidR="00326901" w:rsidRPr="000C6D37">
        <w:rPr>
          <w:bCs/>
          <w:sz w:val="24"/>
          <w:szCs w:val="24"/>
        </w:rPr>
        <w:t xml:space="preserve">BZ met internationale kennis- en ontwikkelingsorganisaties </w:t>
      </w:r>
      <w:r w:rsidR="0061443A" w:rsidRPr="000C6D37">
        <w:rPr>
          <w:bCs/>
          <w:sz w:val="24"/>
          <w:szCs w:val="24"/>
        </w:rPr>
        <w:t xml:space="preserve">(bijv. het </w:t>
      </w:r>
      <w:r w:rsidR="0061443A" w:rsidRPr="000C6D37">
        <w:rPr>
          <w:bCs/>
          <w:i/>
          <w:iCs/>
          <w:sz w:val="24"/>
          <w:szCs w:val="24"/>
        </w:rPr>
        <w:t xml:space="preserve">World Resources </w:t>
      </w:r>
      <w:proofErr w:type="spellStart"/>
      <w:r w:rsidR="0061443A" w:rsidRPr="000C6D37">
        <w:rPr>
          <w:bCs/>
          <w:i/>
          <w:iCs/>
          <w:sz w:val="24"/>
          <w:szCs w:val="24"/>
        </w:rPr>
        <w:t>Institute</w:t>
      </w:r>
      <w:proofErr w:type="spellEnd"/>
      <w:r w:rsidR="0061443A" w:rsidRPr="000C6D37">
        <w:rPr>
          <w:bCs/>
          <w:sz w:val="24"/>
          <w:szCs w:val="24"/>
        </w:rPr>
        <w:t xml:space="preserve">) </w:t>
      </w:r>
      <w:r w:rsidR="00326901" w:rsidRPr="000C6D37">
        <w:rPr>
          <w:bCs/>
          <w:sz w:val="24"/>
          <w:szCs w:val="24"/>
        </w:rPr>
        <w:t xml:space="preserve">toe. </w:t>
      </w:r>
    </w:p>
    <w:p w14:paraId="3BAEDCF0" w14:textId="77777777" w:rsidR="00916D80" w:rsidRDefault="00916D80" w:rsidP="00305FD1">
      <w:pPr>
        <w:rPr>
          <w:bCs/>
        </w:rPr>
      </w:pPr>
    </w:p>
    <w:p w14:paraId="5594CD81" w14:textId="77777777" w:rsidR="009D4376" w:rsidRDefault="009D4376">
      <w:pPr>
        <w:spacing w:after="160" w:line="259" w:lineRule="auto"/>
        <w:rPr>
          <w:b/>
        </w:rPr>
      </w:pPr>
      <w:r>
        <w:rPr>
          <w:b/>
        </w:rPr>
        <w:br w:type="page"/>
      </w:r>
    </w:p>
    <w:p w14:paraId="0F1F1123" w14:textId="51FF98C6" w:rsidR="00271689" w:rsidRPr="00645A48" w:rsidRDefault="00645A48" w:rsidP="00645A48">
      <w:pPr>
        <w:spacing w:after="160" w:line="259" w:lineRule="auto"/>
        <w:rPr>
          <w:b/>
        </w:rPr>
      </w:pPr>
      <w:r w:rsidRPr="00645A48">
        <w:rPr>
          <w:b/>
        </w:rPr>
        <w:lastRenderedPageBreak/>
        <w:t>Samenvatting van de ontwikkeling</w:t>
      </w:r>
      <w:bookmarkStart w:id="14" w:name="_Hlk153528701"/>
    </w:p>
    <w:tbl>
      <w:tblPr>
        <w:tblStyle w:val="Tabelraster"/>
        <w:tblW w:w="0" w:type="auto"/>
        <w:tblLook w:val="04A0" w:firstRow="1" w:lastRow="0" w:firstColumn="1" w:lastColumn="0" w:noHBand="0" w:noVBand="1"/>
      </w:tblPr>
      <w:tblGrid>
        <w:gridCol w:w="2547"/>
        <w:gridCol w:w="6515"/>
      </w:tblGrid>
      <w:tr w:rsidR="00271689" w14:paraId="756C88FF" w14:textId="77777777" w:rsidTr="00E25635">
        <w:tc>
          <w:tcPr>
            <w:tcW w:w="2547" w:type="dxa"/>
          </w:tcPr>
          <w:p w14:paraId="04294C14" w14:textId="033B9408" w:rsidR="00271689" w:rsidRDefault="00271689" w:rsidP="00E25635">
            <w:pPr>
              <w:tabs>
                <w:tab w:val="left" w:pos="5235"/>
              </w:tabs>
            </w:pPr>
            <w:r>
              <w:t>Nederlandse OS</w:t>
            </w:r>
            <w:r w:rsidR="00F301EF">
              <w:t>-</w:t>
            </w:r>
            <w:r>
              <w:t>beleid</w:t>
            </w:r>
          </w:p>
        </w:tc>
        <w:tc>
          <w:tcPr>
            <w:tcW w:w="6515" w:type="dxa"/>
          </w:tcPr>
          <w:p w14:paraId="3F584321" w14:textId="1851BE03" w:rsidR="00271689" w:rsidRDefault="00271689" w:rsidP="00E25635">
            <w:pPr>
              <w:tabs>
                <w:tab w:val="left" w:pos="5235"/>
              </w:tabs>
            </w:pPr>
            <w:r>
              <w:t>Bijstelling Nederlandse OS</w:t>
            </w:r>
            <w:r w:rsidR="00F301EF">
              <w:t>-</w:t>
            </w:r>
            <w:r>
              <w:t>beleid: het sector programma plattelandsontwikkeling vervalt en het RTR wordt geïncorporeerd in het nieuwe beleidsprogramma Biodiversiteit Internationaal.</w:t>
            </w:r>
          </w:p>
          <w:p w14:paraId="381414BE" w14:textId="367B7EC4" w:rsidR="00271689" w:rsidRDefault="00271689" w:rsidP="00E25635">
            <w:pPr>
              <w:tabs>
                <w:tab w:val="left" w:pos="5235"/>
              </w:tabs>
            </w:pPr>
            <w:r>
              <w:t xml:space="preserve">Toenemende aansluiting bij het groeiende </w:t>
            </w:r>
            <w:proofErr w:type="gramStart"/>
            <w:r>
              <w:t>aantal  internationale</w:t>
            </w:r>
            <w:proofErr w:type="gramEnd"/>
            <w:r>
              <w:t xml:space="preserve"> beleidscircuits zoals het EU-FLEGT programma.</w:t>
            </w:r>
          </w:p>
        </w:tc>
      </w:tr>
      <w:tr w:rsidR="00271689" w14:paraId="492CC046" w14:textId="77777777" w:rsidTr="00E25635">
        <w:tc>
          <w:tcPr>
            <w:tcW w:w="2547" w:type="dxa"/>
          </w:tcPr>
          <w:p w14:paraId="5FD0A5E1" w14:textId="77777777" w:rsidR="00271689" w:rsidRPr="00730B6C" w:rsidRDefault="00271689" w:rsidP="00E25635">
            <w:pPr>
              <w:tabs>
                <w:tab w:val="left" w:pos="5235"/>
              </w:tabs>
            </w:pPr>
            <w:r w:rsidRPr="00730B6C">
              <w:t>Thematische benadering</w:t>
            </w:r>
          </w:p>
        </w:tc>
        <w:tc>
          <w:tcPr>
            <w:tcW w:w="6515" w:type="dxa"/>
          </w:tcPr>
          <w:p w14:paraId="6278A3B2" w14:textId="77777777" w:rsidR="00271689" w:rsidRPr="00730B6C" w:rsidRDefault="00271689" w:rsidP="00E25635">
            <w:r w:rsidRPr="00730B6C">
              <w:t xml:space="preserve">Verder versterking van focus op behoud natuurlijke ecosystemen en biodiversiteit. </w:t>
            </w:r>
            <w:proofErr w:type="gramStart"/>
            <w:r w:rsidRPr="00730B6C">
              <w:t>Tevens</w:t>
            </w:r>
            <w:proofErr w:type="gramEnd"/>
            <w:r w:rsidRPr="00730B6C">
              <w:t xml:space="preserve"> toenemende aandacht voor verbeterd systeem voor </w:t>
            </w:r>
            <w:proofErr w:type="spellStart"/>
            <w:r w:rsidRPr="00730B6C">
              <w:rPr>
                <w:i/>
                <w:iCs/>
              </w:rPr>
              <w:t>forest</w:t>
            </w:r>
            <w:proofErr w:type="spellEnd"/>
            <w:r w:rsidRPr="00730B6C">
              <w:rPr>
                <w:i/>
                <w:iCs/>
              </w:rPr>
              <w:t xml:space="preserve"> </w:t>
            </w:r>
            <w:proofErr w:type="spellStart"/>
            <w:r w:rsidRPr="00730B6C">
              <w:rPr>
                <w:i/>
                <w:iCs/>
              </w:rPr>
              <w:t>governance</w:t>
            </w:r>
            <w:proofErr w:type="spellEnd"/>
            <w:r w:rsidRPr="00730B6C">
              <w:t>. Hierdoor neemt ook de aandacht voor de invloed van het Nederlandse bedrijfsleven op de tropisch bosproblematiek toe.</w:t>
            </w:r>
          </w:p>
        </w:tc>
      </w:tr>
      <w:tr w:rsidR="00271689" w14:paraId="5BF90CAA" w14:textId="77777777" w:rsidTr="00E25635">
        <w:tc>
          <w:tcPr>
            <w:tcW w:w="2547" w:type="dxa"/>
          </w:tcPr>
          <w:p w14:paraId="54D92AC0" w14:textId="77777777" w:rsidR="00271689" w:rsidRPr="00730B6C" w:rsidRDefault="00271689" w:rsidP="00E25635">
            <w:r w:rsidRPr="00730B6C">
              <w:t>Maatschappelijke betrokkenheid</w:t>
            </w:r>
          </w:p>
        </w:tc>
        <w:tc>
          <w:tcPr>
            <w:tcW w:w="6515" w:type="dxa"/>
          </w:tcPr>
          <w:p w14:paraId="2A49E21D" w14:textId="72FB56EC" w:rsidR="00271689" w:rsidRPr="00730B6C" w:rsidRDefault="00271689" w:rsidP="00E25635">
            <w:pPr>
              <w:tabs>
                <w:tab w:val="left" w:pos="5235"/>
              </w:tabs>
            </w:pPr>
            <w:r w:rsidRPr="00730B6C">
              <w:t xml:space="preserve">Toenemende diversificatie in betrokkenheid van medefinancieringsorganisaties en </w:t>
            </w:r>
            <w:proofErr w:type="spellStart"/>
            <w:r w:rsidRPr="00730B6C">
              <w:t>NGOs</w:t>
            </w:r>
            <w:proofErr w:type="spellEnd"/>
            <w:r w:rsidRPr="00730B6C">
              <w:t xml:space="preserve"> op het gebied van milieu-, natuur- en mensenrechten/emancipatie.  </w:t>
            </w:r>
            <w:proofErr w:type="gramStart"/>
            <w:r w:rsidRPr="00730B6C">
              <w:t>Tevens</w:t>
            </w:r>
            <w:proofErr w:type="gramEnd"/>
            <w:r w:rsidRPr="00730B6C">
              <w:t xml:space="preserve"> verbreding maatschappelijke betrokkenheid van bedrijfsleven en financiële instellingen. </w:t>
            </w:r>
          </w:p>
          <w:p w14:paraId="6F744E9F" w14:textId="77777777" w:rsidR="00271689" w:rsidRPr="00730B6C" w:rsidRDefault="00271689" w:rsidP="00E25635">
            <w:pPr>
              <w:tabs>
                <w:tab w:val="left" w:pos="5235"/>
              </w:tabs>
            </w:pPr>
            <w:r w:rsidRPr="00730B6C">
              <w:t xml:space="preserve">De groei en diversificatie in maatschappelijke betrokkenheid leidt tot het ontstaan van </w:t>
            </w:r>
            <w:proofErr w:type="spellStart"/>
            <w:r w:rsidRPr="00730B6C">
              <w:t>multi</w:t>
            </w:r>
            <w:proofErr w:type="spellEnd"/>
            <w:r w:rsidRPr="00730B6C">
              <w:t>-stakeholder partnerschappen</w:t>
            </w:r>
          </w:p>
        </w:tc>
      </w:tr>
      <w:tr w:rsidR="00271689" w14:paraId="6BDA864A" w14:textId="77777777" w:rsidTr="00E25635">
        <w:tc>
          <w:tcPr>
            <w:tcW w:w="2547" w:type="dxa"/>
          </w:tcPr>
          <w:p w14:paraId="7C67CCF7" w14:textId="77777777" w:rsidR="00271689" w:rsidRPr="00730B6C" w:rsidRDefault="00271689" w:rsidP="00E25635">
            <w:pPr>
              <w:tabs>
                <w:tab w:val="left" w:pos="5235"/>
              </w:tabs>
            </w:pPr>
            <w:r w:rsidRPr="00730B6C">
              <w:t>Resultaat</w:t>
            </w:r>
          </w:p>
        </w:tc>
        <w:tc>
          <w:tcPr>
            <w:tcW w:w="6515" w:type="dxa"/>
          </w:tcPr>
          <w:p w14:paraId="352F1F8F" w14:textId="50DF5BC6" w:rsidR="00271689" w:rsidRPr="00730B6C" w:rsidRDefault="004336E0" w:rsidP="00C82BB3">
            <w:pPr>
              <w:tabs>
                <w:tab w:val="left" w:pos="5235"/>
              </w:tabs>
            </w:pPr>
            <w:r w:rsidRPr="00730B6C">
              <w:rPr>
                <w:bCs/>
              </w:rPr>
              <w:t>Als gevolg van de bijstelling van het OS</w:t>
            </w:r>
            <w:r w:rsidR="00F301EF">
              <w:rPr>
                <w:bCs/>
              </w:rPr>
              <w:t>-</w:t>
            </w:r>
            <w:r w:rsidRPr="00730B6C">
              <w:rPr>
                <w:bCs/>
              </w:rPr>
              <w:t xml:space="preserve">beleid komt er een einde aan de ondersteuning van lokale bosontwikkelingsprojecten. </w:t>
            </w:r>
            <w:r w:rsidR="00C82BB3" w:rsidRPr="00730B6C">
              <w:rPr>
                <w:bCs/>
              </w:rPr>
              <w:t xml:space="preserve">Na de delegatie van het steunprogramma voor individuele landen naar de ambassades vermindert het aantal lokale bosprojecten. </w:t>
            </w:r>
            <w:r w:rsidR="00F301EF">
              <w:rPr>
                <w:bCs/>
              </w:rPr>
              <w:t>D</w:t>
            </w:r>
            <w:r w:rsidR="00C82BB3" w:rsidRPr="00730B6C">
              <w:rPr>
                <w:bCs/>
              </w:rPr>
              <w:t xml:space="preserve">e </w:t>
            </w:r>
            <w:r w:rsidRPr="00730B6C">
              <w:rPr>
                <w:bCs/>
              </w:rPr>
              <w:t xml:space="preserve">toenemende </w:t>
            </w:r>
            <w:r w:rsidR="00835AA6" w:rsidRPr="00730B6C">
              <w:rPr>
                <w:bCs/>
              </w:rPr>
              <w:t>oriëntatie</w:t>
            </w:r>
            <w:r w:rsidRPr="00730B6C">
              <w:rPr>
                <w:bCs/>
              </w:rPr>
              <w:t xml:space="preserve"> op deelname aan de internationale </w:t>
            </w:r>
            <w:r w:rsidR="00E36223" w:rsidRPr="00730B6C">
              <w:rPr>
                <w:bCs/>
              </w:rPr>
              <w:t xml:space="preserve">initiatieven voor </w:t>
            </w:r>
            <w:r w:rsidR="00835AA6" w:rsidRPr="00730B6C">
              <w:rPr>
                <w:bCs/>
              </w:rPr>
              <w:t xml:space="preserve">stimulering van </w:t>
            </w:r>
            <w:r w:rsidR="00E36223" w:rsidRPr="00730B6C">
              <w:rPr>
                <w:bCs/>
              </w:rPr>
              <w:t xml:space="preserve">duurzaam </w:t>
            </w:r>
            <w:r w:rsidRPr="00730B6C">
              <w:rPr>
                <w:bCs/>
              </w:rPr>
              <w:t>milieu</w:t>
            </w:r>
            <w:r w:rsidR="00E36223" w:rsidRPr="00730B6C">
              <w:rPr>
                <w:bCs/>
              </w:rPr>
              <w:t xml:space="preserve">beheer </w:t>
            </w:r>
            <w:r w:rsidR="00835AA6" w:rsidRPr="00730B6C">
              <w:rPr>
                <w:bCs/>
              </w:rPr>
              <w:t xml:space="preserve">en verbeterd </w:t>
            </w:r>
            <w:proofErr w:type="spellStart"/>
            <w:r w:rsidR="00835AA6" w:rsidRPr="00730B6C">
              <w:rPr>
                <w:bCs/>
                <w:i/>
                <w:iCs/>
              </w:rPr>
              <w:t>forest</w:t>
            </w:r>
            <w:proofErr w:type="spellEnd"/>
            <w:r w:rsidR="00835AA6" w:rsidRPr="00730B6C">
              <w:rPr>
                <w:bCs/>
                <w:i/>
                <w:iCs/>
              </w:rPr>
              <w:t xml:space="preserve"> </w:t>
            </w:r>
            <w:proofErr w:type="spellStart"/>
            <w:r w:rsidR="00835AA6" w:rsidRPr="00730B6C">
              <w:rPr>
                <w:bCs/>
                <w:i/>
                <w:iCs/>
              </w:rPr>
              <w:t>governance</w:t>
            </w:r>
            <w:proofErr w:type="spellEnd"/>
            <w:r w:rsidR="00835AA6" w:rsidRPr="00730B6C">
              <w:rPr>
                <w:bCs/>
              </w:rPr>
              <w:t xml:space="preserve"> resulteert in een verzwakking tussen de oorspronkelijke relatie tussen het beleid en ontwikkelingsprojecten. </w:t>
            </w:r>
            <w:r w:rsidR="009C7CE9" w:rsidRPr="00730B6C">
              <w:rPr>
                <w:bCs/>
              </w:rPr>
              <w:t>A</w:t>
            </w:r>
            <w:r w:rsidR="00C82BB3" w:rsidRPr="00730B6C">
              <w:rPr>
                <w:bCs/>
              </w:rPr>
              <w:t xml:space="preserve">ls gevolg van de groeiende </w:t>
            </w:r>
            <w:r w:rsidR="00835AA6" w:rsidRPr="00730B6C">
              <w:rPr>
                <w:bCs/>
              </w:rPr>
              <w:t>aandacht voor duurzame bosontwikkeling neemt d</w:t>
            </w:r>
            <w:r w:rsidR="00D34D0D" w:rsidRPr="00730B6C">
              <w:rPr>
                <w:bCs/>
              </w:rPr>
              <w:t xml:space="preserve">e diversiteit in </w:t>
            </w:r>
            <w:r w:rsidR="00835AA6" w:rsidRPr="00730B6C">
              <w:rPr>
                <w:bCs/>
              </w:rPr>
              <w:t xml:space="preserve">maatschappelijke </w:t>
            </w:r>
            <w:r w:rsidR="00D34D0D" w:rsidRPr="00730B6C">
              <w:rPr>
                <w:bCs/>
              </w:rPr>
              <w:t xml:space="preserve">organisaties die werkzaam zijn op het gebied van de tropische bossensamenwerking verder toe. In 2008 zijn behalve de overheidsorganisaties (6) en de onderzoeksinstellingen en consultants (22) ook </w:t>
            </w:r>
            <w:r w:rsidR="000B564D" w:rsidRPr="00730B6C">
              <w:rPr>
                <w:bCs/>
              </w:rPr>
              <w:t xml:space="preserve">minstens </w:t>
            </w:r>
            <w:r w:rsidR="00D34D0D" w:rsidRPr="00730B6C">
              <w:rPr>
                <w:bCs/>
              </w:rPr>
              <w:t xml:space="preserve">32 </w:t>
            </w:r>
            <w:proofErr w:type="spellStart"/>
            <w:r w:rsidR="00D34D0D" w:rsidRPr="00730B6C">
              <w:rPr>
                <w:bCs/>
              </w:rPr>
              <w:t>NGOs</w:t>
            </w:r>
            <w:proofErr w:type="spellEnd"/>
            <w:r w:rsidR="00D34D0D" w:rsidRPr="00730B6C">
              <w:rPr>
                <w:bCs/>
              </w:rPr>
              <w:t>, 11 fondsen voor bos- en plantageontwikkeling en beheer, 5 organisaties op het gebied van de houthandel en 14 andere organisaties op financieel en commercieel gebied</w:t>
            </w:r>
            <w:r w:rsidR="00835AA6" w:rsidRPr="00730B6C">
              <w:rPr>
                <w:bCs/>
              </w:rPr>
              <w:t xml:space="preserve"> actief</w:t>
            </w:r>
            <w:r w:rsidR="00D34D0D" w:rsidRPr="00730B6C">
              <w:rPr>
                <w:bCs/>
              </w:rPr>
              <w:t>.</w:t>
            </w:r>
          </w:p>
        </w:tc>
      </w:tr>
      <w:bookmarkEnd w:id="14"/>
    </w:tbl>
    <w:p w14:paraId="7F3A06DE" w14:textId="77777777" w:rsidR="000B564D" w:rsidRDefault="000B564D" w:rsidP="00305FD1">
      <w:pPr>
        <w:rPr>
          <w:b/>
          <w:bCs/>
          <w:sz w:val="24"/>
          <w:szCs w:val="24"/>
        </w:rPr>
      </w:pPr>
    </w:p>
    <w:p w14:paraId="480F636B" w14:textId="77777777" w:rsidR="009D4376" w:rsidRDefault="009D4376">
      <w:pPr>
        <w:spacing w:after="160" w:line="259" w:lineRule="auto"/>
        <w:rPr>
          <w:b/>
          <w:bCs/>
          <w:sz w:val="24"/>
          <w:szCs w:val="24"/>
        </w:rPr>
      </w:pPr>
      <w:r>
        <w:rPr>
          <w:b/>
          <w:bCs/>
          <w:sz w:val="24"/>
          <w:szCs w:val="24"/>
        </w:rPr>
        <w:br w:type="page"/>
      </w:r>
    </w:p>
    <w:p w14:paraId="53B40E2F" w14:textId="7ED5ACE2" w:rsidR="00305FD1" w:rsidRDefault="00556D1E" w:rsidP="00305FD1">
      <w:pPr>
        <w:rPr>
          <w:b/>
          <w:bCs/>
          <w:sz w:val="24"/>
          <w:szCs w:val="24"/>
        </w:rPr>
      </w:pPr>
      <w:r>
        <w:rPr>
          <w:b/>
          <w:bCs/>
          <w:sz w:val="24"/>
          <w:szCs w:val="24"/>
        </w:rPr>
        <w:lastRenderedPageBreak/>
        <w:t xml:space="preserve">Periode </w:t>
      </w:r>
      <w:r w:rsidR="00305FD1" w:rsidRPr="00963375">
        <w:rPr>
          <w:b/>
          <w:bCs/>
          <w:sz w:val="24"/>
          <w:szCs w:val="24"/>
        </w:rPr>
        <w:t>7</w:t>
      </w:r>
      <w:r w:rsidR="00963375" w:rsidRPr="00963375">
        <w:rPr>
          <w:b/>
          <w:bCs/>
          <w:sz w:val="24"/>
          <w:szCs w:val="24"/>
        </w:rPr>
        <w:t xml:space="preserve">: </w:t>
      </w:r>
      <w:r w:rsidR="00305FD1" w:rsidRPr="00963375">
        <w:rPr>
          <w:b/>
          <w:bCs/>
          <w:sz w:val="24"/>
          <w:szCs w:val="24"/>
        </w:rPr>
        <w:t>Beleidsmatige omvorming Nederlandse OS</w:t>
      </w:r>
      <w:r w:rsidR="00F301EF">
        <w:rPr>
          <w:b/>
          <w:bCs/>
          <w:sz w:val="24"/>
          <w:szCs w:val="24"/>
        </w:rPr>
        <w:t>-</w:t>
      </w:r>
      <w:r w:rsidR="00305FD1" w:rsidRPr="00963375">
        <w:rPr>
          <w:b/>
          <w:bCs/>
          <w:sz w:val="24"/>
          <w:szCs w:val="24"/>
        </w:rPr>
        <w:t>beleid</w:t>
      </w:r>
      <w:r w:rsidR="00072A82" w:rsidRPr="00963375">
        <w:rPr>
          <w:b/>
          <w:bCs/>
          <w:sz w:val="24"/>
          <w:szCs w:val="24"/>
        </w:rPr>
        <w:t xml:space="preserve"> </w:t>
      </w:r>
      <w:r w:rsidR="00F962B8">
        <w:rPr>
          <w:b/>
          <w:bCs/>
          <w:sz w:val="24"/>
          <w:szCs w:val="24"/>
        </w:rPr>
        <w:t xml:space="preserve">met aandacht voor internationalisering en </w:t>
      </w:r>
      <w:r w:rsidR="00F2451F">
        <w:rPr>
          <w:b/>
          <w:bCs/>
          <w:sz w:val="24"/>
          <w:szCs w:val="24"/>
        </w:rPr>
        <w:t>vergrote</w:t>
      </w:r>
      <w:r w:rsidR="00E47C0E" w:rsidRPr="00963375">
        <w:rPr>
          <w:b/>
          <w:bCs/>
          <w:sz w:val="24"/>
          <w:szCs w:val="24"/>
        </w:rPr>
        <w:t xml:space="preserve"> </w:t>
      </w:r>
      <w:r w:rsidR="00072A82" w:rsidRPr="00963375">
        <w:rPr>
          <w:b/>
          <w:bCs/>
          <w:sz w:val="24"/>
          <w:szCs w:val="24"/>
        </w:rPr>
        <w:t>maatschappelijk</w:t>
      </w:r>
      <w:r w:rsidR="00E47C0E" w:rsidRPr="00963375">
        <w:rPr>
          <w:b/>
          <w:bCs/>
          <w:sz w:val="24"/>
          <w:szCs w:val="24"/>
        </w:rPr>
        <w:t>e betrokkenheid bij tropische bossen problematiek</w:t>
      </w:r>
      <w:r w:rsidR="000C70D0">
        <w:rPr>
          <w:b/>
          <w:bCs/>
          <w:sz w:val="24"/>
          <w:szCs w:val="24"/>
        </w:rPr>
        <w:t xml:space="preserve"> (2010-</w:t>
      </w:r>
      <w:r w:rsidR="0012179E">
        <w:rPr>
          <w:b/>
          <w:bCs/>
          <w:sz w:val="24"/>
          <w:szCs w:val="24"/>
        </w:rPr>
        <w:t>2019</w:t>
      </w:r>
      <w:r w:rsidR="000C70D0">
        <w:rPr>
          <w:b/>
          <w:bCs/>
          <w:sz w:val="24"/>
          <w:szCs w:val="24"/>
        </w:rPr>
        <w:t>)</w:t>
      </w:r>
    </w:p>
    <w:p w14:paraId="748979DF" w14:textId="77777777" w:rsidR="00963375" w:rsidRPr="00963375" w:rsidRDefault="00963375" w:rsidP="00305FD1">
      <w:pPr>
        <w:rPr>
          <w:b/>
          <w:bCs/>
          <w:sz w:val="24"/>
          <w:szCs w:val="24"/>
        </w:rPr>
      </w:pPr>
    </w:p>
    <w:p w14:paraId="5B2F353D" w14:textId="09A6CF2D" w:rsidR="00365B41" w:rsidRPr="000C6D37" w:rsidRDefault="00305FD1" w:rsidP="00AA3D16">
      <w:pPr>
        <w:rPr>
          <w:sz w:val="24"/>
          <w:szCs w:val="24"/>
          <w:lang w:val="en-GB"/>
        </w:rPr>
      </w:pPr>
      <w:r w:rsidRPr="000C6D37">
        <w:rPr>
          <w:sz w:val="24"/>
          <w:szCs w:val="24"/>
        </w:rPr>
        <w:t xml:space="preserve">Als gevolg van de beleidsmatige omvorming van ontwikkelingssamenwerking in 2010 komt er een einde </w:t>
      </w:r>
      <w:r w:rsidR="00F962B8" w:rsidRPr="000C6D37">
        <w:rPr>
          <w:sz w:val="24"/>
          <w:szCs w:val="24"/>
        </w:rPr>
        <w:t>a</w:t>
      </w:r>
      <w:r w:rsidRPr="000C6D37">
        <w:rPr>
          <w:sz w:val="24"/>
          <w:szCs w:val="24"/>
        </w:rPr>
        <w:t xml:space="preserve">an de rol van het RTR. </w:t>
      </w:r>
      <w:r w:rsidR="000C024B" w:rsidRPr="000C6D37">
        <w:rPr>
          <w:sz w:val="24"/>
          <w:szCs w:val="24"/>
        </w:rPr>
        <w:t xml:space="preserve">Het </w:t>
      </w:r>
      <w:r w:rsidR="009D4B0A" w:rsidRPr="000C6D37">
        <w:rPr>
          <w:sz w:val="24"/>
          <w:szCs w:val="24"/>
        </w:rPr>
        <w:t>regerings</w:t>
      </w:r>
      <w:r w:rsidR="000C024B" w:rsidRPr="000C6D37">
        <w:rPr>
          <w:sz w:val="24"/>
          <w:szCs w:val="24"/>
        </w:rPr>
        <w:t xml:space="preserve">beleid wordt </w:t>
      </w:r>
      <w:r w:rsidR="009D4B0A" w:rsidRPr="000C6D37">
        <w:rPr>
          <w:sz w:val="24"/>
          <w:szCs w:val="24"/>
        </w:rPr>
        <w:t xml:space="preserve">verder </w:t>
      </w:r>
      <w:r w:rsidR="000C024B" w:rsidRPr="000C6D37">
        <w:rPr>
          <w:sz w:val="24"/>
          <w:szCs w:val="24"/>
        </w:rPr>
        <w:t xml:space="preserve">gericht op </w:t>
      </w:r>
      <w:r w:rsidR="000B564D" w:rsidRPr="000C6D37">
        <w:rPr>
          <w:sz w:val="24"/>
          <w:szCs w:val="24"/>
        </w:rPr>
        <w:t>deelname</w:t>
      </w:r>
      <w:r w:rsidR="00F962B8" w:rsidRPr="000C6D37">
        <w:rPr>
          <w:sz w:val="24"/>
          <w:szCs w:val="24"/>
        </w:rPr>
        <w:t xml:space="preserve"> aan de ontwikkeling van een internationaal systeem van </w:t>
      </w:r>
      <w:proofErr w:type="spellStart"/>
      <w:r w:rsidR="00F962B8" w:rsidRPr="000C6D37">
        <w:rPr>
          <w:i/>
          <w:iCs/>
          <w:sz w:val="24"/>
          <w:szCs w:val="24"/>
        </w:rPr>
        <w:t>forest</w:t>
      </w:r>
      <w:proofErr w:type="spellEnd"/>
      <w:r w:rsidR="00F962B8" w:rsidRPr="000C6D37">
        <w:rPr>
          <w:i/>
          <w:iCs/>
          <w:sz w:val="24"/>
          <w:szCs w:val="24"/>
        </w:rPr>
        <w:t xml:space="preserve"> </w:t>
      </w:r>
      <w:proofErr w:type="spellStart"/>
      <w:r w:rsidR="00F962B8" w:rsidRPr="000C6D37">
        <w:rPr>
          <w:i/>
          <w:iCs/>
          <w:sz w:val="24"/>
          <w:szCs w:val="24"/>
        </w:rPr>
        <w:t>governance</w:t>
      </w:r>
      <w:proofErr w:type="spellEnd"/>
      <w:r w:rsidR="009D4B0A" w:rsidRPr="000C6D37">
        <w:rPr>
          <w:sz w:val="24"/>
          <w:szCs w:val="24"/>
        </w:rPr>
        <w:t xml:space="preserve">. Ook wordt het verder </w:t>
      </w:r>
      <w:r w:rsidRPr="000C6D37">
        <w:rPr>
          <w:sz w:val="24"/>
          <w:szCs w:val="24"/>
        </w:rPr>
        <w:t xml:space="preserve">ingebed in </w:t>
      </w:r>
      <w:r w:rsidR="00E853CD" w:rsidRPr="000C6D37">
        <w:rPr>
          <w:sz w:val="24"/>
          <w:szCs w:val="24"/>
        </w:rPr>
        <w:t xml:space="preserve">het </w:t>
      </w:r>
      <w:r w:rsidRPr="000C6D37">
        <w:rPr>
          <w:sz w:val="24"/>
          <w:szCs w:val="24"/>
        </w:rPr>
        <w:t xml:space="preserve">biodiversiteit en klimaatbeleid en </w:t>
      </w:r>
      <w:r w:rsidR="00E853CD" w:rsidRPr="000C6D37">
        <w:rPr>
          <w:sz w:val="24"/>
          <w:szCs w:val="24"/>
        </w:rPr>
        <w:t xml:space="preserve">het beleid ten aanzien van </w:t>
      </w:r>
      <w:r w:rsidRPr="000C6D37">
        <w:rPr>
          <w:sz w:val="24"/>
          <w:szCs w:val="24"/>
        </w:rPr>
        <w:t xml:space="preserve">duurzame handelsketens. In het kader van het Initiatief Duurzame Handel (IDH) </w:t>
      </w:r>
      <w:r w:rsidR="004156D4" w:rsidRPr="000C6D37">
        <w:rPr>
          <w:sz w:val="24"/>
          <w:szCs w:val="24"/>
        </w:rPr>
        <w:t xml:space="preserve">ontstaat er een </w:t>
      </w:r>
      <w:r w:rsidRPr="000C6D37">
        <w:rPr>
          <w:sz w:val="24"/>
          <w:szCs w:val="24"/>
        </w:rPr>
        <w:t>toenemende aandacht voor het thema no-</w:t>
      </w:r>
      <w:proofErr w:type="spellStart"/>
      <w:r w:rsidRPr="000C6D37">
        <w:rPr>
          <w:sz w:val="24"/>
          <w:szCs w:val="24"/>
        </w:rPr>
        <w:t>deforestation</w:t>
      </w:r>
      <w:proofErr w:type="spellEnd"/>
      <w:r w:rsidRPr="000C6D37">
        <w:rPr>
          <w:sz w:val="24"/>
          <w:szCs w:val="24"/>
        </w:rPr>
        <w:t xml:space="preserve"> en stimulering van duurzame productiemethoden van in Nederland geïmporteerd tropische producten. </w:t>
      </w:r>
      <w:r w:rsidR="0012179E" w:rsidRPr="000C6D37">
        <w:rPr>
          <w:sz w:val="24"/>
          <w:szCs w:val="24"/>
        </w:rPr>
        <w:t xml:space="preserve">Hierbij wordt veel aandacht besteed aan het tegengaan van grootschalige bedreigingen van het tropische bos </w:t>
      </w:r>
      <w:r w:rsidR="00E853CD" w:rsidRPr="000C6D37">
        <w:rPr>
          <w:sz w:val="24"/>
          <w:szCs w:val="24"/>
        </w:rPr>
        <w:t xml:space="preserve">zoals </w:t>
      </w:r>
      <w:r w:rsidR="0012179E" w:rsidRPr="000C6D37">
        <w:rPr>
          <w:sz w:val="24"/>
          <w:szCs w:val="24"/>
        </w:rPr>
        <w:t xml:space="preserve">ontbossing </w:t>
      </w:r>
      <w:r w:rsidR="00E853CD" w:rsidRPr="000C6D37">
        <w:rPr>
          <w:sz w:val="24"/>
          <w:szCs w:val="24"/>
        </w:rPr>
        <w:t xml:space="preserve">die gelieerd is met </w:t>
      </w:r>
      <w:r w:rsidR="0012179E" w:rsidRPr="000C6D37">
        <w:rPr>
          <w:sz w:val="24"/>
          <w:szCs w:val="24"/>
        </w:rPr>
        <w:t xml:space="preserve">de agro-industrie en wereldwijde consumptiepatronen. Hierdoor </w:t>
      </w:r>
      <w:r w:rsidR="00671DD9" w:rsidRPr="000C6D37">
        <w:rPr>
          <w:sz w:val="24"/>
          <w:szCs w:val="24"/>
        </w:rPr>
        <w:t>ont</w:t>
      </w:r>
      <w:r w:rsidR="00E853CD" w:rsidRPr="000C6D37">
        <w:rPr>
          <w:sz w:val="24"/>
          <w:szCs w:val="24"/>
        </w:rPr>
        <w:t xml:space="preserve">staat </w:t>
      </w:r>
      <w:r w:rsidR="00671DD9" w:rsidRPr="000C6D37">
        <w:rPr>
          <w:sz w:val="24"/>
          <w:szCs w:val="24"/>
        </w:rPr>
        <w:t xml:space="preserve">toenemende </w:t>
      </w:r>
      <w:r w:rsidR="00F301EF">
        <w:rPr>
          <w:sz w:val="24"/>
          <w:szCs w:val="24"/>
        </w:rPr>
        <w:t>interesse in de zgn.</w:t>
      </w:r>
      <w:r w:rsidR="0012179E" w:rsidRPr="000C6D37">
        <w:rPr>
          <w:sz w:val="24"/>
          <w:szCs w:val="24"/>
        </w:rPr>
        <w:t xml:space="preserve"> </w:t>
      </w:r>
      <w:r w:rsidR="004156D4" w:rsidRPr="000C6D37">
        <w:rPr>
          <w:sz w:val="24"/>
          <w:szCs w:val="24"/>
        </w:rPr>
        <w:t>bos</w:t>
      </w:r>
      <w:r w:rsidRPr="000C6D37">
        <w:rPr>
          <w:sz w:val="24"/>
          <w:szCs w:val="24"/>
        </w:rPr>
        <w:t>landschaps</w:t>
      </w:r>
      <w:r w:rsidR="004156D4" w:rsidRPr="000C6D37">
        <w:rPr>
          <w:sz w:val="24"/>
          <w:szCs w:val="24"/>
        </w:rPr>
        <w:t>-</w:t>
      </w:r>
      <w:r w:rsidRPr="000C6D37">
        <w:rPr>
          <w:sz w:val="24"/>
          <w:szCs w:val="24"/>
        </w:rPr>
        <w:t>benadering</w:t>
      </w:r>
      <w:r w:rsidR="0012179E" w:rsidRPr="000C6D37">
        <w:rPr>
          <w:sz w:val="24"/>
          <w:szCs w:val="24"/>
        </w:rPr>
        <w:t>. D</w:t>
      </w:r>
      <w:r w:rsidR="00E853CD" w:rsidRPr="000C6D37">
        <w:rPr>
          <w:sz w:val="24"/>
          <w:szCs w:val="24"/>
        </w:rPr>
        <w:t>ie</w:t>
      </w:r>
      <w:r w:rsidR="0012179E" w:rsidRPr="000C6D37">
        <w:rPr>
          <w:sz w:val="24"/>
          <w:szCs w:val="24"/>
        </w:rPr>
        <w:t xml:space="preserve"> is gericht op een duurzame combinatie van bossen en landbouwgebieden</w:t>
      </w:r>
      <w:r w:rsidRPr="000C6D37">
        <w:rPr>
          <w:sz w:val="24"/>
          <w:szCs w:val="24"/>
        </w:rPr>
        <w:t xml:space="preserve"> </w:t>
      </w:r>
      <w:r w:rsidR="0012179E" w:rsidRPr="000C6D37">
        <w:rPr>
          <w:sz w:val="24"/>
          <w:szCs w:val="24"/>
        </w:rPr>
        <w:t xml:space="preserve">en op stimulering van </w:t>
      </w:r>
      <w:r w:rsidRPr="000C6D37">
        <w:rPr>
          <w:sz w:val="24"/>
          <w:szCs w:val="24"/>
        </w:rPr>
        <w:t xml:space="preserve">lokale </w:t>
      </w:r>
      <w:proofErr w:type="spellStart"/>
      <w:r w:rsidRPr="000C6D37">
        <w:rPr>
          <w:i/>
          <w:iCs/>
          <w:sz w:val="24"/>
          <w:szCs w:val="24"/>
        </w:rPr>
        <w:t>governance</w:t>
      </w:r>
      <w:proofErr w:type="spellEnd"/>
      <w:r w:rsidRPr="000C6D37">
        <w:rPr>
          <w:sz w:val="24"/>
          <w:szCs w:val="24"/>
        </w:rPr>
        <w:t xml:space="preserve"> systemen met een grotere rol voor publieke organisaties. </w:t>
      </w:r>
      <w:r w:rsidR="001F291D" w:rsidRPr="000C6D37">
        <w:rPr>
          <w:sz w:val="24"/>
          <w:szCs w:val="24"/>
        </w:rPr>
        <w:t>Bij de uitvoering van het beleid wordt aansluiting gezocht bij het bedrijfsleven</w:t>
      </w:r>
      <w:r w:rsidR="00AA3D16" w:rsidRPr="000C6D37">
        <w:rPr>
          <w:sz w:val="24"/>
          <w:szCs w:val="24"/>
        </w:rPr>
        <w:t xml:space="preserve"> en </w:t>
      </w:r>
      <w:r w:rsidR="000B564D" w:rsidRPr="000C6D37">
        <w:rPr>
          <w:sz w:val="24"/>
          <w:szCs w:val="24"/>
        </w:rPr>
        <w:t>financieringsorganisaties</w:t>
      </w:r>
      <w:r w:rsidR="00AA3D16" w:rsidRPr="000C6D37">
        <w:rPr>
          <w:sz w:val="24"/>
          <w:szCs w:val="24"/>
        </w:rPr>
        <w:t xml:space="preserve"> zoals MFO</w:t>
      </w:r>
      <w:r w:rsidR="00220330" w:rsidRPr="000C6D37">
        <w:rPr>
          <w:sz w:val="24"/>
          <w:szCs w:val="24"/>
        </w:rPr>
        <w:t xml:space="preserve"> e</w:t>
      </w:r>
      <w:r w:rsidR="009D4B0A" w:rsidRPr="000C6D37">
        <w:rPr>
          <w:sz w:val="24"/>
          <w:szCs w:val="24"/>
        </w:rPr>
        <w:t>n</w:t>
      </w:r>
      <w:r w:rsidR="00220330" w:rsidRPr="000C6D37">
        <w:rPr>
          <w:sz w:val="24"/>
          <w:szCs w:val="24"/>
        </w:rPr>
        <w:t xml:space="preserve"> internationale ontwikkelingsfondsen</w:t>
      </w:r>
      <w:r w:rsidR="001F291D" w:rsidRPr="000C6D37">
        <w:rPr>
          <w:sz w:val="24"/>
          <w:szCs w:val="24"/>
        </w:rPr>
        <w:t xml:space="preserve">. </w:t>
      </w:r>
      <w:r w:rsidR="00E853CD" w:rsidRPr="000C6D37">
        <w:rPr>
          <w:sz w:val="24"/>
          <w:szCs w:val="24"/>
        </w:rPr>
        <w:t xml:space="preserve">Als gevolg van deze ontwikkelingen </w:t>
      </w:r>
      <w:r w:rsidR="00220330" w:rsidRPr="000C6D37">
        <w:rPr>
          <w:sz w:val="24"/>
          <w:szCs w:val="24"/>
        </w:rPr>
        <w:t xml:space="preserve">treedt er een </w:t>
      </w:r>
      <w:r w:rsidR="000C024B" w:rsidRPr="000C6D37">
        <w:rPr>
          <w:sz w:val="24"/>
          <w:szCs w:val="24"/>
        </w:rPr>
        <w:t>verdergaande</w:t>
      </w:r>
      <w:r w:rsidR="00220330" w:rsidRPr="000C6D37">
        <w:rPr>
          <w:sz w:val="24"/>
          <w:szCs w:val="24"/>
        </w:rPr>
        <w:t xml:space="preserve"> </w:t>
      </w:r>
      <w:r w:rsidR="00390D58" w:rsidRPr="000C6D37">
        <w:rPr>
          <w:sz w:val="24"/>
          <w:szCs w:val="24"/>
        </w:rPr>
        <w:t xml:space="preserve">vermaatschappelijking van tropische bossen </w:t>
      </w:r>
      <w:r w:rsidR="001F291D" w:rsidRPr="000C6D37">
        <w:rPr>
          <w:sz w:val="24"/>
          <w:szCs w:val="24"/>
        </w:rPr>
        <w:t xml:space="preserve">samenwerking </w:t>
      </w:r>
      <w:r w:rsidR="00220330" w:rsidRPr="000C6D37">
        <w:rPr>
          <w:sz w:val="24"/>
          <w:szCs w:val="24"/>
        </w:rPr>
        <w:t xml:space="preserve">op. Die </w:t>
      </w:r>
      <w:r w:rsidR="00E853CD" w:rsidRPr="000C6D37">
        <w:rPr>
          <w:sz w:val="24"/>
          <w:szCs w:val="24"/>
        </w:rPr>
        <w:t xml:space="preserve">komt </w:t>
      </w:r>
      <w:r w:rsidR="00AA3D16" w:rsidRPr="000C6D37">
        <w:rPr>
          <w:sz w:val="24"/>
          <w:szCs w:val="24"/>
        </w:rPr>
        <w:t xml:space="preserve">o.a. </w:t>
      </w:r>
      <w:r w:rsidR="001F291D" w:rsidRPr="000C6D37">
        <w:rPr>
          <w:sz w:val="24"/>
          <w:szCs w:val="24"/>
        </w:rPr>
        <w:t xml:space="preserve">tot </w:t>
      </w:r>
      <w:r w:rsidR="00E853CD" w:rsidRPr="000C6D37">
        <w:rPr>
          <w:sz w:val="24"/>
          <w:szCs w:val="24"/>
        </w:rPr>
        <w:t xml:space="preserve">uiting in </w:t>
      </w:r>
      <w:r w:rsidR="001F291D" w:rsidRPr="000C6D37">
        <w:rPr>
          <w:sz w:val="24"/>
          <w:szCs w:val="24"/>
        </w:rPr>
        <w:t xml:space="preserve">de oprichting van de </w:t>
      </w:r>
      <w:proofErr w:type="spellStart"/>
      <w:r w:rsidR="001F291D" w:rsidRPr="000C6D37">
        <w:rPr>
          <w:i/>
          <w:iCs/>
          <w:sz w:val="24"/>
          <w:szCs w:val="24"/>
        </w:rPr>
        <w:t>Tropical</w:t>
      </w:r>
      <w:proofErr w:type="spellEnd"/>
      <w:r w:rsidR="001F291D" w:rsidRPr="000C6D37">
        <w:rPr>
          <w:i/>
          <w:iCs/>
          <w:sz w:val="24"/>
          <w:szCs w:val="24"/>
        </w:rPr>
        <w:t xml:space="preserve"> </w:t>
      </w:r>
      <w:proofErr w:type="spellStart"/>
      <w:r w:rsidR="000B564D" w:rsidRPr="000C6D37">
        <w:rPr>
          <w:i/>
          <w:iCs/>
          <w:sz w:val="24"/>
          <w:szCs w:val="24"/>
        </w:rPr>
        <w:t>F</w:t>
      </w:r>
      <w:r w:rsidR="001F291D" w:rsidRPr="000C6D37">
        <w:rPr>
          <w:i/>
          <w:iCs/>
          <w:sz w:val="24"/>
          <w:szCs w:val="24"/>
        </w:rPr>
        <w:t>orestr</w:t>
      </w:r>
      <w:r w:rsidR="004156D4" w:rsidRPr="000C6D37">
        <w:rPr>
          <w:i/>
          <w:iCs/>
          <w:sz w:val="24"/>
          <w:szCs w:val="24"/>
        </w:rPr>
        <w:t>y</w:t>
      </w:r>
      <w:proofErr w:type="spellEnd"/>
      <w:r w:rsidR="001F291D" w:rsidRPr="000C6D37">
        <w:rPr>
          <w:i/>
          <w:iCs/>
          <w:sz w:val="24"/>
          <w:szCs w:val="24"/>
        </w:rPr>
        <w:t xml:space="preserve"> </w:t>
      </w:r>
      <w:r w:rsidR="000B564D" w:rsidRPr="000C6D37">
        <w:rPr>
          <w:i/>
          <w:iCs/>
          <w:sz w:val="24"/>
          <w:szCs w:val="24"/>
        </w:rPr>
        <w:t>A</w:t>
      </w:r>
      <w:r w:rsidR="001F291D" w:rsidRPr="000C6D37">
        <w:rPr>
          <w:i/>
          <w:iCs/>
          <w:sz w:val="24"/>
          <w:szCs w:val="24"/>
        </w:rPr>
        <w:t>lliance</w:t>
      </w:r>
      <w:r w:rsidR="004156D4" w:rsidRPr="000C6D37">
        <w:rPr>
          <w:sz w:val="24"/>
          <w:szCs w:val="24"/>
        </w:rPr>
        <w:t xml:space="preserve"> waar</w:t>
      </w:r>
      <w:r w:rsidR="00945056" w:rsidRPr="000C6D37">
        <w:rPr>
          <w:sz w:val="24"/>
          <w:szCs w:val="24"/>
        </w:rPr>
        <w:t xml:space="preserve">aan </w:t>
      </w:r>
      <w:r w:rsidR="00E853CD" w:rsidRPr="000C6D37">
        <w:rPr>
          <w:sz w:val="24"/>
          <w:szCs w:val="24"/>
        </w:rPr>
        <w:t xml:space="preserve">behalve door </w:t>
      </w:r>
      <w:r w:rsidR="00945056" w:rsidRPr="000C6D37">
        <w:rPr>
          <w:sz w:val="24"/>
          <w:szCs w:val="24"/>
        </w:rPr>
        <w:t xml:space="preserve">diverse ontwikkelings- en milieuorganisaties ook </w:t>
      </w:r>
      <w:r w:rsidR="00E853CD" w:rsidRPr="000C6D37">
        <w:rPr>
          <w:sz w:val="24"/>
          <w:szCs w:val="24"/>
        </w:rPr>
        <w:t xml:space="preserve">door </w:t>
      </w:r>
      <w:r w:rsidR="00AA3D16" w:rsidRPr="000C6D37">
        <w:rPr>
          <w:sz w:val="24"/>
          <w:szCs w:val="24"/>
        </w:rPr>
        <w:t>commerciële</w:t>
      </w:r>
      <w:r w:rsidR="00945056" w:rsidRPr="000C6D37">
        <w:rPr>
          <w:sz w:val="24"/>
          <w:szCs w:val="24"/>
        </w:rPr>
        <w:t xml:space="preserve"> bedrijven</w:t>
      </w:r>
      <w:r w:rsidR="00E853CD" w:rsidRPr="000C6D37">
        <w:rPr>
          <w:sz w:val="24"/>
          <w:szCs w:val="24"/>
        </w:rPr>
        <w:t xml:space="preserve"> wordt deelgenomen</w:t>
      </w:r>
      <w:r w:rsidR="00945056" w:rsidRPr="000C6D37">
        <w:rPr>
          <w:sz w:val="24"/>
          <w:szCs w:val="24"/>
        </w:rPr>
        <w:t xml:space="preserve">. De Nederlandse partners omvatten zowel </w:t>
      </w:r>
      <w:r w:rsidR="004156D4" w:rsidRPr="000C6D37">
        <w:rPr>
          <w:sz w:val="24"/>
          <w:szCs w:val="24"/>
        </w:rPr>
        <w:t>de Nederlandse regering</w:t>
      </w:r>
      <w:r w:rsidR="00945056" w:rsidRPr="000C6D37">
        <w:rPr>
          <w:sz w:val="24"/>
          <w:szCs w:val="24"/>
        </w:rPr>
        <w:t xml:space="preserve">, SNV en Tropenbos </w:t>
      </w:r>
      <w:r w:rsidR="00E853CD" w:rsidRPr="000C6D37">
        <w:rPr>
          <w:sz w:val="24"/>
          <w:szCs w:val="24"/>
        </w:rPr>
        <w:t>als</w:t>
      </w:r>
      <w:r w:rsidR="00945056" w:rsidRPr="000C6D37">
        <w:rPr>
          <w:sz w:val="24"/>
          <w:szCs w:val="24"/>
        </w:rPr>
        <w:t xml:space="preserve"> commerciële</w:t>
      </w:r>
      <w:r w:rsidR="004156D4" w:rsidRPr="000C6D37">
        <w:rPr>
          <w:sz w:val="24"/>
          <w:szCs w:val="24"/>
        </w:rPr>
        <w:t xml:space="preserve"> instellingen zoals </w:t>
      </w:r>
      <w:r w:rsidR="00945056" w:rsidRPr="000C6D37">
        <w:rPr>
          <w:sz w:val="24"/>
          <w:szCs w:val="24"/>
        </w:rPr>
        <w:t>ABN/AMRO, Ahold/Delhaize</w:t>
      </w:r>
      <w:r w:rsidR="001F291D" w:rsidRPr="000C6D37">
        <w:rPr>
          <w:sz w:val="24"/>
          <w:szCs w:val="24"/>
        </w:rPr>
        <w:t>.</w:t>
      </w:r>
      <w:r w:rsidR="00AA3D16" w:rsidRPr="000C6D37">
        <w:rPr>
          <w:sz w:val="24"/>
          <w:szCs w:val="24"/>
        </w:rPr>
        <w:t xml:space="preserve"> Een tweede voorbeeld van nieuwe institutionele samenwerkingsvormen is de oprichting van</w:t>
      </w:r>
      <w:r w:rsidR="00945056" w:rsidRPr="000C6D37">
        <w:rPr>
          <w:sz w:val="24"/>
          <w:szCs w:val="24"/>
        </w:rPr>
        <w:t xml:space="preserve"> </w:t>
      </w:r>
      <w:r w:rsidR="00AA3D16" w:rsidRPr="000C6D37">
        <w:rPr>
          <w:sz w:val="24"/>
          <w:szCs w:val="24"/>
        </w:rPr>
        <w:t>‘</w:t>
      </w:r>
      <w:proofErr w:type="spellStart"/>
      <w:r w:rsidR="00AA3D16" w:rsidRPr="000C6D37">
        <w:rPr>
          <w:i/>
          <w:iCs/>
          <w:sz w:val="24"/>
          <w:szCs w:val="24"/>
        </w:rPr>
        <w:t>Forests</w:t>
      </w:r>
      <w:proofErr w:type="spellEnd"/>
      <w:r w:rsidR="00AA3D16" w:rsidRPr="000C6D37">
        <w:rPr>
          <w:i/>
          <w:iCs/>
          <w:sz w:val="24"/>
          <w:szCs w:val="24"/>
        </w:rPr>
        <w:t xml:space="preserve"> </w:t>
      </w:r>
      <w:proofErr w:type="spellStart"/>
      <w:r w:rsidR="00AA3D16" w:rsidRPr="000C6D37">
        <w:rPr>
          <w:i/>
          <w:iCs/>
          <w:sz w:val="24"/>
          <w:szCs w:val="24"/>
        </w:rPr>
        <w:t>for</w:t>
      </w:r>
      <w:proofErr w:type="spellEnd"/>
      <w:r w:rsidR="00AA3D16" w:rsidRPr="000C6D37">
        <w:rPr>
          <w:i/>
          <w:iCs/>
          <w:sz w:val="24"/>
          <w:szCs w:val="24"/>
        </w:rPr>
        <w:t xml:space="preserve"> </w:t>
      </w:r>
      <w:proofErr w:type="spellStart"/>
      <w:r w:rsidR="00AA3D16" w:rsidRPr="000C6D37">
        <w:rPr>
          <w:i/>
          <w:iCs/>
          <w:sz w:val="24"/>
          <w:szCs w:val="24"/>
        </w:rPr>
        <w:t>the</w:t>
      </w:r>
      <w:proofErr w:type="spellEnd"/>
      <w:r w:rsidR="00AA3D16" w:rsidRPr="000C6D37">
        <w:rPr>
          <w:i/>
          <w:iCs/>
          <w:sz w:val="24"/>
          <w:szCs w:val="24"/>
        </w:rPr>
        <w:t xml:space="preserve"> </w:t>
      </w:r>
      <w:proofErr w:type="spellStart"/>
      <w:r w:rsidR="00AA3D16" w:rsidRPr="000C6D37">
        <w:rPr>
          <w:i/>
          <w:iCs/>
          <w:sz w:val="24"/>
          <w:szCs w:val="24"/>
        </w:rPr>
        <w:t>Future</w:t>
      </w:r>
      <w:proofErr w:type="spellEnd"/>
      <w:r w:rsidR="00AA3D16" w:rsidRPr="000C6D37">
        <w:rPr>
          <w:i/>
          <w:iCs/>
          <w:sz w:val="24"/>
          <w:szCs w:val="24"/>
        </w:rPr>
        <w:t xml:space="preserve">, New </w:t>
      </w:r>
      <w:proofErr w:type="spellStart"/>
      <w:r w:rsidR="00AA3D16" w:rsidRPr="000C6D37">
        <w:rPr>
          <w:i/>
          <w:iCs/>
          <w:sz w:val="24"/>
          <w:szCs w:val="24"/>
        </w:rPr>
        <w:t>Forests</w:t>
      </w:r>
      <w:proofErr w:type="spellEnd"/>
      <w:r w:rsidR="00AA3D16" w:rsidRPr="000C6D37">
        <w:rPr>
          <w:i/>
          <w:iCs/>
          <w:sz w:val="24"/>
          <w:szCs w:val="24"/>
        </w:rPr>
        <w:t xml:space="preserve"> </w:t>
      </w:r>
      <w:proofErr w:type="spellStart"/>
      <w:r w:rsidR="00AA3D16" w:rsidRPr="000C6D37">
        <w:rPr>
          <w:i/>
          <w:iCs/>
          <w:sz w:val="24"/>
          <w:szCs w:val="24"/>
        </w:rPr>
        <w:t>for</w:t>
      </w:r>
      <w:proofErr w:type="spellEnd"/>
      <w:r w:rsidR="00AA3D16" w:rsidRPr="000C6D37">
        <w:rPr>
          <w:i/>
          <w:iCs/>
          <w:sz w:val="24"/>
          <w:szCs w:val="24"/>
        </w:rPr>
        <w:t xml:space="preserve"> </w:t>
      </w:r>
      <w:proofErr w:type="spellStart"/>
      <w:r w:rsidR="00AA3D16" w:rsidRPr="000C6D37">
        <w:rPr>
          <w:i/>
          <w:iCs/>
          <w:sz w:val="24"/>
          <w:szCs w:val="24"/>
        </w:rPr>
        <w:t>Africa</w:t>
      </w:r>
      <w:proofErr w:type="spellEnd"/>
      <w:r w:rsidR="00AA3D16" w:rsidRPr="000C6D37">
        <w:rPr>
          <w:sz w:val="24"/>
          <w:szCs w:val="24"/>
        </w:rPr>
        <w:t xml:space="preserve">’ door de </w:t>
      </w:r>
      <w:r w:rsidR="000C70D0" w:rsidRPr="000C6D37">
        <w:rPr>
          <w:sz w:val="24"/>
          <w:szCs w:val="24"/>
        </w:rPr>
        <w:t>commerciële</w:t>
      </w:r>
      <w:r w:rsidR="00AA3D16" w:rsidRPr="000C6D37">
        <w:rPr>
          <w:sz w:val="24"/>
          <w:szCs w:val="24"/>
        </w:rPr>
        <w:t xml:space="preserve"> houthandel firma’s Form International en Form Ghana, de Ghana </w:t>
      </w:r>
      <w:proofErr w:type="spellStart"/>
      <w:r w:rsidR="00AA3D16" w:rsidRPr="000C6D37">
        <w:rPr>
          <w:sz w:val="24"/>
          <w:szCs w:val="24"/>
        </w:rPr>
        <w:t>Forestry</w:t>
      </w:r>
      <w:proofErr w:type="spellEnd"/>
      <w:r w:rsidR="00390D58" w:rsidRPr="000C6D37">
        <w:rPr>
          <w:sz w:val="24"/>
          <w:szCs w:val="24"/>
        </w:rPr>
        <w:t xml:space="preserve"> </w:t>
      </w:r>
      <w:proofErr w:type="spellStart"/>
      <w:r w:rsidR="00AA3D16" w:rsidRPr="000C6D37">
        <w:rPr>
          <w:sz w:val="24"/>
          <w:szCs w:val="24"/>
        </w:rPr>
        <w:t>Commission</w:t>
      </w:r>
      <w:proofErr w:type="spellEnd"/>
      <w:r w:rsidR="00AA3D16" w:rsidRPr="000C6D37">
        <w:rPr>
          <w:sz w:val="24"/>
          <w:szCs w:val="24"/>
        </w:rPr>
        <w:t xml:space="preserve">, Nyenrode Universiteit en het Amerikaanse World Resources </w:t>
      </w:r>
      <w:proofErr w:type="spellStart"/>
      <w:r w:rsidR="00AA3D16" w:rsidRPr="000C6D37">
        <w:rPr>
          <w:sz w:val="24"/>
          <w:szCs w:val="24"/>
        </w:rPr>
        <w:t>Institute</w:t>
      </w:r>
      <w:proofErr w:type="spellEnd"/>
      <w:r w:rsidR="00390D58" w:rsidRPr="000C6D37">
        <w:rPr>
          <w:sz w:val="24"/>
          <w:szCs w:val="24"/>
        </w:rPr>
        <w:t>. Tegelijkertijd ontstaan er diverse privé</w:t>
      </w:r>
      <w:r w:rsidR="009D4B0A" w:rsidRPr="000C6D37">
        <w:rPr>
          <w:sz w:val="24"/>
          <w:szCs w:val="24"/>
        </w:rPr>
        <w:t>-</w:t>
      </w:r>
      <w:r w:rsidR="00390D58" w:rsidRPr="000C6D37">
        <w:rPr>
          <w:sz w:val="24"/>
          <w:szCs w:val="24"/>
        </w:rPr>
        <w:t>initiatieven voor steun aan lokale initiatieven voor bosbescherming en herbebossing in verschillende tropische gebieden. Parallel aan deze ontwikkelingen richt</w:t>
      </w:r>
      <w:r w:rsidR="000B564D" w:rsidRPr="000C6D37">
        <w:rPr>
          <w:sz w:val="24"/>
          <w:szCs w:val="24"/>
        </w:rPr>
        <w:t>en</w:t>
      </w:r>
      <w:r w:rsidR="00390D58" w:rsidRPr="000C6D37">
        <w:rPr>
          <w:sz w:val="24"/>
          <w:szCs w:val="24"/>
        </w:rPr>
        <w:t xml:space="preserve"> de </w:t>
      </w:r>
      <w:r w:rsidR="009D4B0A" w:rsidRPr="000C6D37">
        <w:rPr>
          <w:sz w:val="24"/>
          <w:szCs w:val="24"/>
        </w:rPr>
        <w:t>activiteiten</w:t>
      </w:r>
      <w:r w:rsidR="00390D58" w:rsidRPr="000C6D37">
        <w:rPr>
          <w:sz w:val="24"/>
          <w:szCs w:val="24"/>
        </w:rPr>
        <w:t xml:space="preserve"> van de Nederlandse overheid zich steeds meer op </w:t>
      </w:r>
      <w:r w:rsidR="000B564D" w:rsidRPr="000C6D37">
        <w:rPr>
          <w:sz w:val="24"/>
          <w:szCs w:val="24"/>
        </w:rPr>
        <w:t xml:space="preserve">het </w:t>
      </w:r>
      <w:r w:rsidR="00390D58" w:rsidRPr="000C6D37">
        <w:rPr>
          <w:sz w:val="24"/>
          <w:szCs w:val="24"/>
        </w:rPr>
        <w:t xml:space="preserve">formuleren en </w:t>
      </w:r>
      <w:r w:rsidR="005C649B" w:rsidRPr="000C6D37">
        <w:rPr>
          <w:sz w:val="24"/>
          <w:szCs w:val="24"/>
        </w:rPr>
        <w:t xml:space="preserve">vormgeven </w:t>
      </w:r>
      <w:r w:rsidR="00390D58" w:rsidRPr="000C6D37">
        <w:rPr>
          <w:sz w:val="24"/>
          <w:szCs w:val="24"/>
        </w:rPr>
        <w:t xml:space="preserve">van </w:t>
      </w:r>
      <w:r w:rsidR="005C649B" w:rsidRPr="000C6D37">
        <w:rPr>
          <w:sz w:val="24"/>
          <w:szCs w:val="24"/>
        </w:rPr>
        <w:t xml:space="preserve">het tropische bossenbeleid </w:t>
      </w:r>
      <w:r w:rsidR="00390D58" w:rsidRPr="000C6D37">
        <w:rPr>
          <w:sz w:val="24"/>
          <w:szCs w:val="24"/>
        </w:rPr>
        <w:t>op Europees</w:t>
      </w:r>
      <w:r w:rsidR="005C649B" w:rsidRPr="000C6D37">
        <w:rPr>
          <w:sz w:val="24"/>
          <w:szCs w:val="24"/>
        </w:rPr>
        <w:t xml:space="preserve"> en mondiaal niveau. Dat heeft ook tot gevolg dat </w:t>
      </w:r>
      <w:r w:rsidR="009D4B0A" w:rsidRPr="000C6D37">
        <w:rPr>
          <w:sz w:val="24"/>
          <w:szCs w:val="24"/>
        </w:rPr>
        <w:t xml:space="preserve">het </w:t>
      </w:r>
      <w:r w:rsidR="005C649B" w:rsidRPr="000C6D37">
        <w:rPr>
          <w:sz w:val="24"/>
          <w:szCs w:val="24"/>
        </w:rPr>
        <w:t xml:space="preserve">Nederlandse kennisnetwerk zich verder </w:t>
      </w:r>
      <w:r w:rsidR="009D4B0A" w:rsidRPr="000C6D37">
        <w:rPr>
          <w:sz w:val="24"/>
          <w:szCs w:val="24"/>
        </w:rPr>
        <w:t>diversifieert</w:t>
      </w:r>
      <w:r w:rsidR="005C649B" w:rsidRPr="000C6D37">
        <w:rPr>
          <w:sz w:val="24"/>
          <w:szCs w:val="24"/>
        </w:rPr>
        <w:t xml:space="preserve">. Zo start de Universiteit van Wageningen een </w:t>
      </w:r>
      <w:r w:rsidR="000B564D" w:rsidRPr="000C6D37">
        <w:rPr>
          <w:sz w:val="24"/>
          <w:szCs w:val="24"/>
        </w:rPr>
        <w:t>cursus</w:t>
      </w:r>
      <w:r w:rsidR="005C649B" w:rsidRPr="000C6D37">
        <w:rPr>
          <w:sz w:val="24"/>
          <w:szCs w:val="24"/>
        </w:rPr>
        <w:t xml:space="preserve"> </w:t>
      </w:r>
      <w:proofErr w:type="spellStart"/>
      <w:r w:rsidR="005C649B" w:rsidRPr="000C6D37">
        <w:rPr>
          <w:i/>
          <w:iCs/>
          <w:sz w:val="24"/>
          <w:szCs w:val="24"/>
        </w:rPr>
        <w:t>Sustainable</w:t>
      </w:r>
      <w:proofErr w:type="spellEnd"/>
      <w:r w:rsidR="005C649B" w:rsidRPr="000C6D37">
        <w:rPr>
          <w:i/>
          <w:iCs/>
          <w:sz w:val="24"/>
          <w:szCs w:val="24"/>
        </w:rPr>
        <w:t xml:space="preserve"> development policy</w:t>
      </w:r>
      <w:r w:rsidR="005C649B" w:rsidRPr="000C6D37">
        <w:rPr>
          <w:sz w:val="24"/>
          <w:szCs w:val="24"/>
        </w:rPr>
        <w:t xml:space="preserve">. </w:t>
      </w:r>
      <w:r w:rsidR="005C649B" w:rsidRPr="000C6D37">
        <w:rPr>
          <w:sz w:val="24"/>
          <w:szCs w:val="24"/>
          <w:lang w:val="en-GB"/>
        </w:rPr>
        <w:t xml:space="preserve">En de IAC </w:t>
      </w:r>
      <w:r w:rsidR="009D4B0A" w:rsidRPr="000C6D37">
        <w:rPr>
          <w:sz w:val="24"/>
          <w:szCs w:val="24"/>
          <w:lang w:val="en-GB"/>
        </w:rPr>
        <w:t>cursus</w:t>
      </w:r>
      <w:r w:rsidR="005C649B" w:rsidRPr="000C6D37">
        <w:rPr>
          <w:sz w:val="24"/>
          <w:szCs w:val="24"/>
          <w:lang w:val="en-GB"/>
        </w:rPr>
        <w:t xml:space="preserve"> </w:t>
      </w:r>
      <w:r w:rsidR="005C649B" w:rsidRPr="000C6D37">
        <w:rPr>
          <w:i/>
          <w:iCs/>
          <w:sz w:val="24"/>
          <w:szCs w:val="24"/>
          <w:lang w:val="en-GB"/>
        </w:rPr>
        <w:t>Governance for Forests, Nature and People</w:t>
      </w:r>
      <w:r w:rsidR="005C649B" w:rsidRPr="000C6D37">
        <w:rPr>
          <w:sz w:val="24"/>
          <w:szCs w:val="24"/>
          <w:lang w:val="en-GB"/>
        </w:rPr>
        <w:t xml:space="preserve"> </w:t>
      </w:r>
      <w:proofErr w:type="spellStart"/>
      <w:r w:rsidR="005C649B" w:rsidRPr="000C6D37">
        <w:rPr>
          <w:sz w:val="24"/>
          <w:szCs w:val="24"/>
          <w:lang w:val="en-GB"/>
        </w:rPr>
        <w:t>wordt</w:t>
      </w:r>
      <w:proofErr w:type="spellEnd"/>
      <w:r w:rsidR="005C649B" w:rsidRPr="000C6D37">
        <w:rPr>
          <w:sz w:val="24"/>
          <w:szCs w:val="24"/>
          <w:lang w:val="en-GB"/>
        </w:rPr>
        <w:t xml:space="preserve"> </w:t>
      </w:r>
      <w:proofErr w:type="spellStart"/>
      <w:r w:rsidR="005C649B" w:rsidRPr="000C6D37">
        <w:rPr>
          <w:sz w:val="24"/>
          <w:szCs w:val="24"/>
          <w:lang w:val="en-GB"/>
        </w:rPr>
        <w:t>overgeplaatst</w:t>
      </w:r>
      <w:proofErr w:type="spellEnd"/>
      <w:r w:rsidR="005C649B" w:rsidRPr="000C6D37">
        <w:rPr>
          <w:sz w:val="24"/>
          <w:szCs w:val="24"/>
          <w:lang w:val="en-GB"/>
        </w:rPr>
        <w:t xml:space="preserve"> </w:t>
      </w:r>
      <w:proofErr w:type="spellStart"/>
      <w:r w:rsidR="005C649B" w:rsidRPr="000C6D37">
        <w:rPr>
          <w:sz w:val="24"/>
          <w:szCs w:val="24"/>
          <w:lang w:val="en-GB"/>
        </w:rPr>
        <w:t>naar</w:t>
      </w:r>
      <w:proofErr w:type="spellEnd"/>
      <w:r w:rsidR="005C649B" w:rsidRPr="000C6D37">
        <w:rPr>
          <w:sz w:val="24"/>
          <w:szCs w:val="24"/>
          <w:lang w:val="en-GB"/>
        </w:rPr>
        <w:t xml:space="preserve"> het </w:t>
      </w:r>
      <w:proofErr w:type="spellStart"/>
      <w:r w:rsidR="005C649B" w:rsidRPr="000C6D37">
        <w:rPr>
          <w:sz w:val="24"/>
          <w:szCs w:val="24"/>
          <w:lang w:val="en-GB"/>
        </w:rPr>
        <w:t>internationale</w:t>
      </w:r>
      <w:proofErr w:type="spellEnd"/>
      <w:r w:rsidR="005C649B" w:rsidRPr="000C6D37">
        <w:rPr>
          <w:sz w:val="24"/>
          <w:szCs w:val="24"/>
          <w:lang w:val="en-GB"/>
        </w:rPr>
        <w:t xml:space="preserve"> </w:t>
      </w:r>
      <w:proofErr w:type="spellStart"/>
      <w:r w:rsidR="005C649B" w:rsidRPr="000C6D37">
        <w:rPr>
          <w:sz w:val="24"/>
          <w:szCs w:val="24"/>
          <w:lang w:val="en-GB"/>
        </w:rPr>
        <w:t>Center</w:t>
      </w:r>
      <w:proofErr w:type="spellEnd"/>
      <w:r w:rsidR="005C649B" w:rsidRPr="000C6D37">
        <w:rPr>
          <w:sz w:val="24"/>
          <w:szCs w:val="24"/>
          <w:lang w:val="en-GB"/>
        </w:rPr>
        <w:t xml:space="preserve"> for International Forestry Research (CIFOR) in </w:t>
      </w:r>
      <w:proofErr w:type="spellStart"/>
      <w:r w:rsidR="005C649B" w:rsidRPr="000C6D37">
        <w:rPr>
          <w:sz w:val="24"/>
          <w:szCs w:val="24"/>
          <w:lang w:val="en-GB"/>
        </w:rPr>
        <w:t>Indonesië</w:t>
      </w:r>
      <w:proofErr w:type="spellEnd"/>
      <w:r w:rsidR="005C649B" w:rsidRPr="000C6D37">
        <w:rPr>
          <w:sz w:val="24"/>
          <w:szCs w:val="24"/>
          <w:lang w:val="en-GB"/>
        </w:rPr>
        <w:t xml:space="preserve">. </w:t>
      </w:r>
      <w:r w:rsidR="00390D58" w:rsidRPr="000C6D37">
        <w:rPr>
          <w:sz w:val="24"/>
          <w:szCs w:val="24"/>
          <w:lang w:val="en-GB"/>
        </w:rPr>
        <w:t xml:space="preserve">  </w:t>
      </w:r>
    </w:p>
    <w:p w14:paraId="6B9A1730" w14:textId="77777777" w:rsidR="00730B6C" w:rsidRPr="00FC4CA3" w:rsidRDefault="00730B6C" w:rsidP="00271689">
      <w:pPr>
        <w:rPr>
          <w:b/>
          <w:bCs/>
          <w:lang w:val="en-GB"/>
          <w:rPrChange w:id="15" w:author="Pieter van Ginneken" w:date="2024-08-24T16:07:00Z" w16du:dateUtc="2024-08-24T14:07:00Z">
            <w:rPr>
              <w:b/>
              <w:bCs/>
            </w:rPr>
          </w:rPrChange>
        </w:rPr>
      </w:pPr>
    </w:p>
    <w:p w14:paraId="7AF9E4B0" w14:textId="77777777" w:rsidR="009D4376" w:rsidRPr="00FC4CA3" w:rsidRDefault="009D4376">
      <w:pPr>
        <w:spacing w:after="160" w:line="259" w:lineRule="auto"/>
        <w:rPr>
          <w:b/>
          <w:bCs/>
          <w:lang w:val="en-GB"/>
          <w:rPrChange w:id="16" w:author="Pieter van Ginneken" w:date="2024-08-24T16:07:00Z" w16du:dateUtc="2024-08-24T14:07:00Z">
            <w:rPr>
              <w:b/>
              <w:bCs/>
            </w:rPr>
          </w:rPrChange>
        </w:rPr>
      </w:pPr>
      <w:r w:rsidRPr="00FC4CA3">
        <w:rPr>
          <w:b/>
          <w:bCs/>
          <w:lang w:val="en-GB"/>
          <w:rPrChange w:id="17" w:author="Pieter van Ginneken" w:date="2024-08-24T16:07:00Z" w16du:dateUtc="2024-08-24T14:07:00Z">
            <w:rPr>
              <w:b/>
              <w:bCs/>
            </w:rPr>
          </w:rPrChange>
        </w:rPr>
        <w:br w:type="page"/>
      </w:r>
    </w:p>
    <w:p w14:paraId="66C2492D" w14:textId="005293BA" w:rsidR="00271689" w:rsidRPr="00645A48" w:rsidRDefault="00645A48" w:rsidP="00271689">
      <w:pPr>
        <w:rPr>
          <w:b/>
          <w:bCs/>
        </w:rPr>
      </w:pPr>
      <w:r w:rsidRPr="00645A48">
        <w:rPr>
          <w:b/>
          <w:bCs/>
        </w:rPr>
        <w:lastRenderedPageBreak/>
        <w:t>Samenvatting van de ontwikkeling</w:t>
      </w:r>
    </w:p>
    <w:tbl>
      <w:tblPr>
        <w:tblStyle w:val="Tabelraster"/>
        <w:tblW w:w="0" w:type="auto"/>
        <w:tblLook w:val="04A0" w:firstRow="1" w:lastRow="0" w:firstColumn="1" w:lastColumn="0" w:noHBand="0" w:noVBand="1"/>
      </w:tblPr>
      <w:tblGrid>
        <w:gridCol w:w="2547"/>
        <w:gridCol w:w="6515"/>
      </w:tblGrid>
      <w:tr w:rsidR="00271689" w14:paraId="0F35759A" w14:textId="77777777" w:rsidTr="00E25635">
        <w:tc>
          <w:tcPr>
            <w:tcW w:w="2547" w:type="dxa"/>
          </w:tcPr>
          <w:p w14:paraId="7977DC35" w14:textId="38CDE9DE" w:rsidR="00271689" w:rsidRDefault="00271689" w:rsidP="00E25635">
            <w:pPr>
              <w:tabs>
                <w:tab w:val="left" w:pos="5235"/>
              </w:tabs>
            </w:pPr>
            <w:r>
              <w:t xml:space="preserve">Nederlandse </w:t>
            </w:r>
            <w:r w:rsidR="000B564D">
              <w:t>OS-beleid</w:t>
            </w:r>
          </w:p>
        </w:tc>
        <w:tc>
          <w:tcPr>
            <w:tcW w:w="6515" w:type="dxa"/>
          </w:tcPr>
          <w:p w14:paraId="0647E554" w14:textId="0BC9DF40" w:rsidR="00271689" w:rsidRDefault="00271689" w:rsidP="00E25635">
            <w:pPr>
              <w:tabs>
                <w:tab w:val="left" w:pos="5235"/>
              </w:tabs>
            </w:pPr>
            <w:proofErr w:type="spellStart"/>
            <w:r w:rsidRPr="00A11184">
              <w:t>Reorientatie</w:t>
            </w:r>
            <w:proofErr w:type="spellEnd"/>
            <w:r w:rsidRPr="00A11184">
              <w:t xml:space="preserve"> beleid met afschaffing van RTR en thema’s water en landbouw. Aandacht voor ‘Bossen Internationaal’ wordt minder expliciet onderdeel van de klimaat</w:t>
            </w:r>
            <w:r w:rsidR="009D4B0A">
              <w:t xml:space="preserve">- en biodiversiteit </w:t>
            </w:r>
            <w:r w:rsidRPr="00A11184">
              <w:t>agenda</w:t>
            </w:r>
          </w:p>
        </w:tc>
      </w:tr>
      <w:tr w:rsidR="00271689" w14:paraId="443283F6" w14:textId="77777777" w:rsidTr="00E25635">
        <w:tc>
          <w:tcPr>
            <w:tcW w:w="2547" w:type="dxa"/>
          </w:tcPr>
          <w:p w14:paraId="10ED3D43" w14:textId="77777777" w:rsidR="00271689" w:rsidRDefault="00271689" w:rsidP="00E25635">
            <w:pPr>
              <w:tabs>
                <w:tab w:val="left" w:pos="5235"/>
              </w:tabs>
            </w:pPr>
            <w:r>
              <w:t>Thematische benadering</w:t>
            </w:r>
          </w:p>
        </w:tc>
        <w:tc>
          <w:tcPr>
            <w:tcW w:w="6515" w:type="dxa"/>
          </w:tcPr>
          <w:p w14:paraId="7853DC2C" w14:textId="4E91C164" w:rsidR="00271689" w:rsidRDefault="00916D80" w:rsidP="00E25635">
            <w:r>
              <w:t>Verder t</w:t>
            </w:r>
            <w:r w:rsidR="00271689" w:rsidRPr="00A11184">
              <w:t xml:space="preserve">oenemende gerichtheid op rol bossen in kader van klimaatbeleid, behoud biodiversiteit en bevordering duurzame handelsketens. </w:t>
            </w:r>
            <w:r w:rsidR="009D4B0A">
              <w:t xml:space="preserve">Hierbij ontwikkelt zich nieuwe </w:t>
            </w:r>
            <w:r w:rsidR="00271689" w:rsidRPr="00A11184">
              <w:t xml:space="preserve">aandacht voor </w:t>
            </w:r>
            <w:r w:rsidR="009D4B0A">
              <w:t xml:space="preserve">het </w:t>
            </w:r>
            <w:r w:rsidR="000B564D" w:rsidRPr="00A11184">
              <w:t>beheer van</w:t>
            </w:r>
            <w:r w:rsidR="00271689" w:rsidRPr="00A11184">
              <w:t xml:space="preserve"> multifunctionele boslandschappen en regulering van bos-gerelateerde handelsstromen</w:t>
            </w:r>
            <w:r w:rsidR="00271689">
              <w:t>.</w:t>
            </w:r>
          </w:p>
        </w:tc>
      </w:tr>
      <w:tr w:rsidR="00271689" w14:paraId="2ADF03DB" w14:textId="77777777" w:rsidTr="00E25635">
        <w:tc>
          <w:tcPr>
            <w:tcW w:w="2547" w:type="dxa"/>
          </w:tcPr>
          <w:p w14:paraId="60FD577F" w14:textId="77777777" w:rsidR="00271689" w:rsidRDefault="00271689" w:rsidP="00E25635">
            <w:r>
              <w:t>Maatschappelijke betrokkenheid</w:t>
            </w:r>
          </w:p>
        </w:tc>
        <w:tc>
          <w:tcPr>
            <w:tcW w:w="6515" w:type="dxa"/>
          </w:tcPr>
          <w:p w14:paraId="4C1A5FEE" w14:textId="76DADC7D" w:rsidR="00271689" w:rsidRDefault="009D4B0A" w:rsidP="00E25635">
            <w:pPr>
              <w:tabs>
                <w:tab w:val="left" w:pos="5235"/>
              </w:tabs>
            </w:pPr>
            <w:r>
              <w:t>De d</w:t>
            </w:r>
            <w:r w:rsidR="00271689">
              <w:t>oorgaande diversificatie in maatschappelijke betrokkenheid</w:t>
            </w:r>
            <w:r>
              <w:t xml:space="preserve"> gaat gepaard met een </w:t>
            </w:r>
            <w:r w:rsidR="00916D80">
              <w:t xml:space="preserve">toename </w:t>
            </w:r>
            <w:r w:rsidR="00383BFD">
              <w:t xml:space="preserve">in betrokkenheid van commerciële firma’s en </w:t>
            </w:r>
            <w:r w:rsidR="00916D80">
              <w:t>p</w:t>
            </w:r>
            <w:r w:rsidR="00271689">
              <w:t xml:space="preserve">rivate </w:t>
            </w:r>
            <w:r w:rsidR="00383BFD">
              <w:t>investeringsfondsen</w:t>
            </w:r>
            <w:r w:rsidR="00916D80">
              <w:t>.</w:t>
            </w:r>
          </w:p>
        </w:tc>
      </w:tr>
      <w:tr w:rsidR="00271689" w14:paraId="72FD1EC6" w14:textId="77777777" w:rsidTr="00E25635">
        <w:tc>
          <w:tcPr>
            <w:tcW w:w="2547" w:type="dxa"/>
          </w:tcPr>
          <w:p w14:paraId="48A3AC98" w14:textId="77777777" w:rsidR="00271689" w:rsidRDefault="00271689" w:rsidP="00E25635">
            <w:pPr>
              <w:tabs>
                <w:tab w:val="left" w:pos="5235"/>
              </w:tabs>
            </w:pPr>
            <w:r>
              <w:t>Resultaat</w:t>
            </w:r>
          </w:p>
        </w:tc>
        <w:tc>
          <w:tcPr>
            <w:tcW w:w="6515" w:type="dxa"/>
          </w:tcPr>
          <w:p w14:paraId="19145A3A" w14:textId="32B54AF0" w:rsidR="00271689" w:rsidRPr="00730B6C" w:rsidRDefault="00916D80" w:rsidP="00E25635">
            <w:pPr>
              <w:tabs>
                <w:tab w:val="left" w:pos="5235"/>
              </w:tabs>
            </w:pPr>
            <w:r w:rsidRPr="00730B6C">
              <w:t xml:space="preserve">De oorspronkelijke thematische aandacht </w:t>
            </w:r>
            <w:r w:rsidR="00BC4F43" w:rsidRPr="00730B6C">
              <w:t>in het Nederlandse OS</w:t>
            </w:r>
            <w:r w:rsidR="000B564D" w:rsidRPr="00730B6C">
              <w:t>-</w:t>
            </w:r>
            <w:r w:rsidR="00BC4F43" w:rsidRPr="00730B6C">
              <w:t xml:space="preserve">beleid </w:t>
            </w:r>
            <w:r w:rsidRPr="00730B6C">
              <w:t xml:space="preserve">voor de ontwikkeling van lokale vormen van bosbeheer in het kader van </w:t>
            </w:r>
            <w:r w:rsidR="00BC4F43" w:rsidRPr="00730B6C">
              <w:t xml:space="preserve">plattelandsontwikkeling gaat grotendeels verloren. Het wordt vervangen door </w:t>
            </w:r>
            <w:r w:rsidRPr="00730B6C">
              <w:t>groeiende aandacht voor de ontwikkeling van nieuwe vormen van internationale samenwerking bij het ontwikkel</w:t>
            </w:r>
            <w:r w:rsidR="000B564D" w:rsidRPr="00730B6C">
              <w:t>en</w:t>
            </w:r>
            <w:r w:rsidRPr="00730B6C">
              <w:t xml:space="preserve"> van </w:t>
            </w:r>
            <w:r w:rsidR="00383BFD" w:rsidRPr="00730B6C">
              <w:t xml:space="preserve">innovatieve </w:t>
            </w:r>
            <w:r w:rsidRPr="00730B6C">
              <w:t xml:space="preserve">vormen van </w:t>
            </w:r>
            <w:proofErr w:type="spellStart"/>
            <w:r w:rsidRPr="00730B6C">
              <w:rPr>
                <w:i/>
                <w:iCs/>
              </w:rPr>
              <w:t>forest</w:t>
            </w:r>
            <w:proofErr w:type="spellEnd"/>
            <w:r w:rsidRPr="00730B6C">
              <w:rPr>
                <w:i/>
                <w:iCs/>
              </w:rPr>
              <w:t xml:space="preserve"> </w:t>
            </w:r>
            <w:proofErr w:type="spellStart"/>
            <w:r w:rsidRPr="00730B6C">
              <w:rPr>
                <w:i/>
                <w:iCs/>
              </w:rPr>
              <w:t>governance</w:t>
            </w:r>
            <w:proofErr w:type="spellEnd"/>
            <w:r w:rsidR="00383BFD" w:rsidRPr="00730B6C">
              <w:t xml:space="preserve">. Daarbij is ook toenemende aandacht voor de ontwikkeling van nieuwe vormen van beheer van boslandschappen bestaande uit een combinatie van bossen en duurzame productiesystemen voor handelsgewassen. </w:t>
            </w:r>
            <w:r w:rsidR="00BC2113">
              <w:t>Ook wordt i</w:t>
            </w:r>
            <w:r w:rsidR="00BC4F43" w:rsidRPr="00730B6C">
              <w:t>n aansluiting op de</w:t>
            </w:r>
            <w:r w:rsidR="00BC2113">
              <w:t xml:space="preserve"> nieuwe </w:t>
            </w:r>
            <w:r w:rsidR="00BC4F43" w:rsidRPr="00730B6C">
              <w:t xml:space="preserve">ontwikkeling </w:t>
            </w:r>
            <w:r w:rsidR="00BC2113">
              <w:t xml:space="preserve">in </w:t>
            </w:r>
            <w:proofErr w:type="spellStart"/>
            <w:r w:rsidR="00BC2113">
              <w:t>forest</w:t>
            </w:r>
            <w:proofErr w:type="spellEnd"/>
            <w:r w:rsidR="00BC2113">
              <w:t xml:space="preserve"> </w:t>
            </w:r>
            <w:proofErr w:type="spellStart"/>
            <w:r w:rsidR="00BC2113">
              <w:t>governance</w:t>
            </w:r>
            <w:proofErr w:type="spellEnd"/>
            <w:r w:rsidR="00BC2113">
              <w:t xml:space="preserve"> aan </w:t>
            </w:r>
            <w:r w:rsidRPr="00730B6C">
              <w:t xml:space="preserve">de Wageningen University een nieuwe universitaire </w:t>
            </w:r>
            <w:r w:rsidR="000B564D" w:rsidRPr="00730B6C">
              <w:t>cursus</w:t>
            </w:r>
            <w:r w:rsidRPr="00730B6C">
              <w:t xml:space="preserve"> </w:t>
            </w:r>
            <w:proofErr w:type="spellStart"/>
            <w:r w:rsidRPr="00730B6C">
              <w:rPr>
                <w:i/>
                <w:iCs/>
              </w:rPr>
              <w:t>Environmental</w:t>
            </w:r>
            <w:proofErr w:type="spellEnd"/>
            <w:r w:rsidRPr="00730B6C">
              <w:rPr>
                <w:i/>
                <w:iCs/>
              </w:rPr>
              <w:t xml:space="preserve"> </w:t>
            </w:r>
            <w:proofErr w:type="spellStart"/>
            <w:r w:rsidRPr="00730B6C">
              <w:rPr>
                <w:i/>
                <w:iCs/>
              </w:rPr>
              <w:t>diplomacy</w:t>
            </w:r>
            <w:proofErr w:type="spellEnd"/>
            <w:r w:rsidR="00BC2113">
              <w:rPr>
                <w:i/>
                <w:iCs/>
              </w:rPr>
              <w:t xml:space="preserve"> </w:t>
            </w:r>
            <w:r w:rsidR="00BC2113">
              <w:t>gestart</w:t>
            </w:r>
            <w:r w:rsidR="00BC4F43" w:rsidRPr="00730B6C">
              <w:rPr>
                <w:i/>
                <w:iCs/>
              </w:rPr>
              <w:t>.</w:t>
            </w:r>
          </w:p>
          <w:p w14:paraId="4A211A5C" w14:textId="14DEB00F" w:rsidR="00BC4F43" w:rsidRDefault="00BC4F43" w:rsidP="00E25635">
            <w:pPr>
              <w:tabs>
                <w:tab w:val="left" w:pos="5235"/>
              </w:tabs>
            </w:pPr>
            <w:r w:rsidRPr="00730B6C">
              <w:t xml:space="preserve">De toename in maatschappelijke betrokkenheid bij de tropische bossenproblematiek uit zich in de ontwikkeling van een diversiteit in </w:t>
            </w:r>
            <w:r w:rsidR="00383039" w:rsidRPr="00730B6C">
              <w:t>commerciële</w:t>
            </w:r>
            <w:r w:rsidRPr="00730B6C">
              <w:t xml:space="preserve"> en vrijwillige</w:t>
            </w:r>
            <w:r>
              <w:t xml:space="preserve"> organisaties die zich richten op de stimulering van duurzaam tropisch bosgebruik en -beheer, inclusief nieuwe vormen van bosfinanciering via CO2 compensatiefondsen.  </w:t>
            </w:r>
          </w:p>
        </w:tc>
      </w:tr>
    </w:tbl>
    <w:p w14:paraId="73928C96" w14:textId="77777777" w:rsidR="00271689" w:rsidRPr="009F0E80" w:rsidRDefault="00271689" w:rsidP="00271689">
      <w:pPr>
        <w:tabs>
          <w:tab w:val="left" w:pos="5235"/>
        </w:tabs>
      </w:pPr>
    </w:p>
    <w:p w14:paraId="0684CF5E" w14:textId="77777777" w:rsidR="00EA3DDB" w:rsidRDefault="00EA3DDB">
      <w:pPr>
        <w:spacing w:after="160" w:line="259" w:lineRule="auto"/>
        <w:rPr>
          <w:b/>
          <w:color w:val="000000" w:themeColor="text1"/>
          <w:sz w:val="24"/>
          <w:szCs w:val="24"/>
        </w:rPr>
      </w:pPr>
      <w:r>
        <w:rPr>
          <w:b/>
          <w:color w:val="000000" w:themeColor="text1"/>
          <w:sz w:val="24"/>
          <w:szCs w:val="24"/>
        </w:rPr>
        <w:br w:type="page"/>
      </w:r>
    </w:p>
    <w:p w14:paraId="67B571EB" w14:textId="3BBFC951" w:rsidR="00E07AA9" w:rsidRPr="001136C5" w:rsidRDefault="001A00D3" w:rsidP="00094313">
      <w:pPr>
        <w:spacing w:after="160" w:line="259" w:lineRule="auto"/>
        <w:rPr>
          <w:b/>
          <w:color w:val="000000" w:themeColor="text1"/>
          <w:sz w:val="24"/>
          <w:szCs w:val="24"/>
        </w:rPr>
      </w:pPr>
      <w:r w:rsidRPr="001136C5">
        <w:rPr>
          <w:b/>
          <w:color w:val="000000" w:themeColor="text1"/>
          <w:sz w:val="24"/>
          <w:szCs w:val="24"/>
        </w:rPr>
        <w:lastRenderedPageBreak/>
        <w:t xml:space="preserve">Periode 8 </w:t>
      </w:r>
      <w:bookmarkStart w:id="18" w:name="_Hlk167176449"/>
      <w:r w:rsidR="002E2365">
        <w:rPr>
          <w:b/>
          <w:color w:val="000000" w:themeColor="text1"/>
          <w:sz w:val="24"/>
          <w:szCs w:val="24"/>
        </w:rPr>
        <w:t>Heroriëntatie</w:t>
      </w:r>
      <w:r w:rsidR="006578A4">
        <w:rPr>
          <w:b/>
          <w:color w:val="000000" w:themeColor="text1"/>
          <w:sz w:val="24"/>
          <w:szCs w:val="24"/>
        </w:rPr>
        <w:t xml:space="preserve"> op het beleid t</w:t>
      </w:r>
      <w:r w:rsidR="00CB2B20">
        <w:rPr>
          <w:b/>
          <w:color w:val="000000" w:themeColor="text1"/>
          <w:sz w:val="24"/>
          <w:szCs w:val="24"/>
        </w:rPr>
        <w:t>.</w:t>
      </w:r>
      <w:r w:rsidR="006578A4">
        <w:rPr>
          <w:b/>
          <w:color w:val="000000" w:themeColor="text1"/>
          <w:sz w:val="24"/>
          <w:szCs w:val="24"/>
        </w:rPr>
        <w:t>a</w:t>
      </w:r>
      <w:r w:rsidR="00CB2B20">
        <w:rPr>
          <w:b/>
          <w:color w:val="000000" w:themeColor="text1"/>
          <w:sz w:val="24"/>
          <w:szCs w:val="24"/>
        </w:rPr>
        <w:t>.</w:t>
      </w:r>
      <w:r w:rsidR="006578A4">
        <w:rPr>
          <w:b/>
          <w:color w:val="000000" w:themeColor="text1"/>
          <w:sz w:val="24"/>
          <w:szCs w:val="24"/>
        </w:rPr>
        <w:t>v</w:t>
      </w:r>
      <w:r w:rsidR="00CB2B20">
        <w:rPr>
          <w:b/>
          <w:color w:val="000000" w:themeColor="text1"/>
          <w:sz w:val="24"/>
          <w:szCs w:val="24"/>
        </w:rPr>
        <w:t>.</w:t>
      </w:r>
      <w:r w:rsidR="006578A4">
        <w:rPr>
          <w:b/>
          <w:color w:val="000000" w:themeColor="text1"/>
          <w:sz w:val="24"/>
          <w:szCs w:val="24"/>
        </w:rPr>
        <w:t xml:space="preserve"> tropische bossen (</w:t>
      </w:r>
      <w:r w:rsidRPr="001136C5">
        <w:rPr>
          <w:b/>
          <w:color w:val="000000" w:themeColor="text1"/>
          <w:sz w:val="24"/>
          <w:szCs w:val="24"/>
        </w:rPr>
        <w:t>20</w:t>
      </w:r>
      <w:r w:rsidR="0012179E">
        <w:rPr>
          <w:b/>
          <w:color w:val="000000" w:themeColor="text1"/>
          <w:sz w:val="24"/>
          <w:szCs w:val="24"/>
        </w:rPr>
        <w:t>19</w:t>
      </w:r>
      <w:r w:rsidRPr="001136C5">
        <w:rPr>
          <w:b/>
          <w:color w:val="000000" w:themeColor="text1"/>
          <w:sz w:val="24"/>
          <w:szCs w:val="24"/>
        </w:rPr>
        <w:t>-present</w:t>
      </w:r>
      <w:r w:rsidR="006578A4">
        <w:rPr>
          <w:b/>
          <w:color w:val="000000" w:themeColor="text1"/>
          <w:sz w:val="24"/>
          <w:szCs w:val="24"/>
        </w:rPr>
        <w:t>)</w:t>
      </w:r>
      <w:bookmarkEnd w:id="18"/>
    </w:p>
    <w:p w14:paraId="604A0F8E" w14:textId="32CE6678" w:rsidR="00BD63BF" w:rsidRDefault="00BC4F43" w:rsidP="00094313">
      <w:pPr>
        <w:spacing w:after="160" w:line="259" w:lineRule="auto"/>
        <w:rPr>
          <w:bCs/>
          <w:color w:val="000000" w:themeColor="text1"/>
          <w:sz w:val="24"/>
          <w:szCs w:val="24"/>
        </w:rPr>
      </w:pPr>
      <w:r w:rsidRPr="00730B6C">
        <w:rPr>
          <w:bCs/>
          <w:color w:val="000000" w:themeColor="text1"/>
          <w:sz w:val="24"/>
          <w:szCs w:val="24"/>
        </w:rPr>
        <w:t xml:space="preserve">Aan het einde van de jaren 2010 </w:t>
      </w:r>
      <w:r w:rsidR="00500991" w:rsidRPr="00730B6C">
        <w:rPr>
          <w:bCs/>
          <w:color w:val="000000" w:themeColor="text1"/>
          <w:sz w:val="24"/>
          <w:szCs w:val="24"/>
        </w:rPr>
        <w:t>ont</w:t>
      </w:r>
      <w:r w:rsidR="00A83694" w:rsidRPr="00730B6C">
        <w:rPr>
          <w:bCs/>
          <w:color w:val="000000" w:themeColor="text1"/>
          <w:sz w:val="24"/>
          <w:szCs w:val="24"/>
        </w:rPr>
        <w:t xml:space="preserve">wikkelt er zich in het kader van mondiale klimaatbeleid </w:t>
      </w:r>
      <w:r w:rsidR="00500991" w:rsidRPr="00730B6C">
        <w:rPr>
          <w:bCs/>
          <w:color w:val="000000" w:themeColor="text1"/>
          <w:sz w:val="24"/>
          <w:szCs w:val="24"/>
        </w:rPr>
        <w:t>binnen de Nederlandse regering en</w:t>
      </w:r>
      <w:r w:rsidR="000B564D" w:rsidRPr="00730B6C">
        <w:rPr>
          <w:bCs/>
          <w:color w:val="000000" w:themeColor="text1"/>
          <w:sz w:val="24"/>
          <w:szCs w:val="24"/>
        </w:rPr>
        <w:t xml:space="preserve"> het</w:t>
      </w:r>
      <w:r w:rsidR="00500991" w:rsidRPr="00730B6C">
        <w:rPr>
          <w:bCs/>
          <w:color w:val="000000" w:themeColor="text1"/>
          <w:sz w:val="24"/>
          <w:szCs w:val="24"/>
        </w:rPr>
        <w:t xml:space="preserve"> parlement </w:t>
      </w:r>
      <w:r w:rsidR="00F204B8" w:rsidRPr="00730B6C">
        <w:rPr>
          <w:bCs/>
          <w:color w:val="000000" w:themeColor="text1"/>
          <w:sz w:val="24"/>
          <w:szCs w:val="24"/>
        </w:rPr>
        <w:t xml:space="preserve">een </w:t>
      </w:r>
      <w:r w:rsidR="000B564D" w:rsidRPr="00730B6C">
        <w:rPr>
          <w:bCs/>
          <w:color w:val="000000" w:themeColor="text1"/>
          <w:sz w:val="24"/>
          <w:szCs w:val="24"/>
        </w:rPr>
        <w:t>heroriëntering</w:t>
      </w:r>
      <w:r w:rsidR="00F204B8" w:rsidRPr="00730B6C">
        <w:rPr>
          <w:bCs/>
          <w:color w:val="000000" w:themeColor="text1"/>
          <w:sz w:val="24"/>
          <w:szCs w:val="24"/>
        </w:rPr>
        <w:t xml:space="preserve"> op </w:t>
      </w:r>
      <w:r w:rsidR="00500991" w:rsidRPr="00730B6C">
        <w:rPr>
          <w:bCs/>
          <w:color w:val="000000" w:themeColor="text1"/>
          <w:sz w:val="24"/>
          <w:szCs w:val="24"/>
        </w:rPr>
        <w:t xml:space="preserve">de </w:t>
      </w:r>
      <w:r w:rsidR="00DB130C" w:rsidRPr="00730B6C">
        <w:rPr>
          <w:bCs/>
          <w:color w:val="000000" w:themeColor="text1"/>
          <w:sz w:val="24"/>
          <w:szCs w:val="24"/>
        </w:rPr>
        <w:t xml:space="preserve">stimulering </w:t>
      </w:r>
      <w:r w:rsidR="00500991" w:rsidRPr="00730B6C">
        <w:rPr>
          <w:bCs/>
          <w:color w:val="000000" w:themeColor="text1"/>
          <w:sz w:val="24"/>
          <w:szCs w:val="24"/>
        </w:rPr>
        <w:t xml:space="preserve">van </w:t>
      </w:r>
      <w:r w:rsidR="00DB130C" w:rsidRPr="00730B6C">
        <w:rPr>
          <w:bCs/>
          <w:color w:val="000000" w:themeColor="text1"/>
          <w:sz w:val="24"/>
          <w:szCs w:val="24"/>
        </w:rPr>
        <w:t>duurzame bosbehoud en -ontwikkeling</w:t>
      </w:r>
      <w:r w:rsidR="00454E18" w:rsidRPr="00730B6C">
        <w:rPr>
          <w:bCs/>
          <w:color w:val="000000" w:themeColor="text1"/>
          <w:sz w:val="24"/>
          <w:szCs w:val="24"/>
        </w:rPr>
        <w:t xml:space="preserve"> als middel om ontbossing tegen te gaan</w:t>
      </w:r>
      <w:r w:rsidR="00500991" w:rsidRPr="00730B6C">
        <w:rPr>
          <w:bCs/>
          <w:color w:val="000000" w:themeColor="text1"/>
          <w:sz w:val="24"/>
          <w:szCs w:val="24"/>
        </w:rPr>
        <w:t xml:space="preserve">. </w:t>
      </w:r>
      <w:r w:rsidR="00BD63BF" w:rsidRPr="00730B6C">
        <w:rPr>
          <w:bCs/>
          <w:color w:val="000000" w:themeColor="text1"/>
          <w:sz w:val="24"/>
          <w:szCs w:val="24"/>
        </w:rPr>
        <w:t xml:space="preserve">In 2019 publiceren de </w:t>
      </w:r>
      <w:proofErr w:type="spellStart"/>
      <w:r w:rsidR="00BD63BF" w:rsidRPr="00730B6C">
        <w:rPr>
          <w:bCs/>
          <w:color w:val="000000" w:themeColor="text1"/>
          <w:sz w:val="24"/>
          <w:szCs w:val="24"/>
        </w:rPr>
        <w:t>kamerleden</w:t>
      </w:r>
      <w:proofErr w:type="spellEnd"/>
      <w:r w:rsidR="00BD63BF" w:rsidRPr="00730B6C">
        <w:rPr>
          <w:bCs/>
          <w:color w:val="000000" w:themeColor="text1"/>
          <w:sz w:val="24"/>
          <w:szCs w:val="24"/>
        </w:rPr>
        <w:t xml:space="preserve"> </w:t>
      </w:r>
      <w:r w:rsidR="00EA634F" w:rsidRPr="00730B6C">
        <w:rPr>
          <w:bCs/>
          <w:color w:val="000000" w:themeColor="text1"/>
          <w:sz w:val="24"/>
          <w:szCs w:val="24"/>
        </w:rPr>
        <w:t xml:space="preserve">van </w:t>
      </w:r>
      <w:proofErr w:type="spellStart"/>
      <w:r w:rsidR="00BD63BF" w:rsidRPr="00730B6C">
        <w:rPr>
          <w:bCs/>
          <w:color w:val="000000" w:themeColor="text1"/>
          <w:sz w:val="24"/>
          <w:szCs w:val="24"/>
        </w:rPr>
        <w:t>Ojik</w:t>
      </w:r>
      <w:proofErr w:type="spellEnd"/>
      <w:r w:rsidR="00BD63BF" w:rsidRPr="00730B6C">
        <w:rPr>
          <w:bCs/>
          <w:color w:val="000000" w:themeColor="text1"/>
          <w:sz w:val="24"/>
          <w:szCs w:val="24"/>
        </w:rPr>
        <w:t xml:space="preserve"> en Diks een kamerbrief Behoud het woud waarin beschreven wordt dat het Nederlandse beleid te versnipperd is en waarin voorstellen worden gedaan voor </w:t>
      </w:r>
      <w:proofErr w:type="spellStart"/>
      <w:r w:rsidR="00BD63BF" w:rsidRPr="00730B6C">
        <w:rPr>
          <w:bCs/>
          <w:color w:val="000000" w:themeColor="text1"/>
          <w:sz w:val="24"/>
          <w:szCs w:val="24"/>
        </w:rPr>
        <w:t>intensificering</w:t>
      </w:r>
      <w:proofErr w:type="spellEnd"/>
      <w:r w:rsidR="00BD63BF" w:rsidRPr="00730B6C">
        <w:rPr>
          <w:bCs/>
          <w:color w:val="000000" w:themeColor="text1"/>
          <w:sz w:val="24"/>
          <w:szCs w:val="24"/>
        </w:rPr>
        <w:t xml:space="preserve"> van beleid. Een jaar later kondigen de ministers Kaag en </w:t>
      </w:r>
      <w:r w:rsidR="00D366D5" w:rsidRPr="00730B6C">
        <w:rPr>
          <w:bCs/>
          <w:color w:val="000000" w:themeColor="text1"/>
          <w:sz w:val="24"/>
          <w:szCs w:val="24"/>
        </w:rPr>
        <w:t xml:space="preserve">Schouten een intensivering aan van de </w:t>
      </w:r>
      <w:r w:rsidR="007E7D5B" w:rsidRPr="00730B6C">
        <w:rPr>
          <w:bCs/>
          <w:color w:val="000000" w:themeColor="text1"/>
          <w:sz w:val="24"/>
          <w:szCs w:val="24"/>
        </w:rPr>
        <w:t xml:space="preserve">diplomatieke activiteiten en </w:t>
      </w:r>
      <w:r w:rsidR="00CB2B20" w:rsidRPr="00730B6C">
        <w:rPr>
          <w:bCs/>
          <w:color w:val="000000" w:themeColor="text1"/>
          <w:sz w:val="24"/>
          <w:szCs w:val="24"/>
        </w:rPr>
        <w:t>financiële</w:t>
      </w:r>
      <w:r w:rsidR="007E7D5B" w:rsidRPr="00730B6C">
        <w:rPr>
          <w:bCs/>
          <w:color w:val="000000" w:themeColor="text1"/>
          <w:sz w:val="24"/>
          <w:szCs w:val="24"/>
        </w:rPr>
        <w:t xml:space="preserve"> bijdragen </w:t>
      </w:r>
      <w:r w:rsidR="00D366D5" w:rsidRPr="00730B6C">
        <w:rPr>
          <w:bCs/>
          <w:color w:val="000000" w:themeColor="text1"/>
          <w:sz w:val="24"/>
          <w:szCs w:val="24"/>
        </w:rPr>
        <w:t xml:space="preserve">voor het behoud en herstel van bossen wereldwijd. </w:t>
      </w:r>
      <w:r w:rsidR="00BD63BF" w:rsidRPr="00730B6C">
        <w:rPr>
          <w:bCs/>
          <w:color w:val="000000" w:themeColor="text1"/>
          <w:sz w:val="24"/>
          <w:szCs w:val="24"/>
        </w:rPr>
        <w:t xml:space="preserve"> </w:t>
      </w:r>
      <w:r w:rsidR="00D366D5" w:rsidRPr="00730B6C">
        <w:rPr>
          <w:bCs/>
          <w:color w:val="000000" w:themeColor="text1"/>
          <w:sz w:val="24"/>
          <w:szCs w:val="24"/>
        </w:rPr>
        <w:t>De doelen zijn: (1) Stoppen van de mondiale ontbossing en bosdegradatie uiterlijk in 2030; (2</w:t>
      </w:r>
      <w:proofErr w:type="gramStart"/>
      <w:r w:rsidR="00D366D5" w:rsidRPr="00730B6C">
        <w:rPr>
          <w:bCs/>
          <w:color w:val="000000" w:themeColor="text1"/>
          <w:sz w:val="24"/>
          <w:szCs w:val="24"/>
        </w:rPr>
        <w:t>)  Uitbreiding</w:t>
      </w:r>
      <w:proofErr w:type="gramEnd"/>
      <w:r w:rsidR="00D366D5" w:rsidRPr="00730B6C">
        <w:rPr>
          <w:bCs/>
          <w:color w:val="000000" w:themeColor="text1"/>
          <w:sz w:val="24"/>
          <w:szCs w:val="24"/>
        </w:rPr>
        <w:t xml:space="preserve"> van het wereldbosareaal met 3% in 2030 en </w:t>
      </w:r>
      <w:r w:rsidR="00CB2B20">
        <w:rPr>
          <w:bCs/>
          <w:color w:val="000000" w:themeColor="text1"/>
          <w:sz w:val="24"/>
          <w:szCs w:val="24"/>
        </w:rPr>
        <w:t xml:space="preserve">(3) </w:t>
      </w:r>
      <w:r w:rsidR="00D366D5" w:rsidRPr="00730B6C">
        <w:rPr>
          <w:bCs/>
          <w:color w:val="000000" w:themeColor="text1"/>
          <w:sz w:val="24"/>
          <w:szCs w:val="24"/>
        </w:rPr>
        <w:t xml:space="preserve">Mobilisatie van de EU. De aanpak om deze doelen te verwezenlijken omvat (1) </w:t>
      </w:r>
      <w:r w:rsidR="00EA634F" w:rsidRPr="00730B6C">
        <w:rPr>
          <w:bCs/>
          <w:color w:val="000000" w:themeColor="text1"/>
          <w:sz w:val="24"/>
          <w:szCs w:val="24"/>
        </w:rPr>
        <w:t>Beleid beïnvloeding</w:t>
      </w:r>
      <w:r w:rsidR="00D366D5" w:rsidRPr="00730B6C">
        <w:rPr>
          <w:bCs/>
          <w:color w:val="000000" w:themeColor="text1"/>
          <w:sz w:val="24"/>
          <w:szCs w:val="24"/>
        </w:rPr>
        <w:t xml:space="preserve"> binnen de EU en andere internationale </w:t>
      </w:r>
      <w:r w:rsidR="007E7D5B" w:rsidRPr="00730B6C">
        <w:rPr>
          <w:bCs/>
          <w:color w:val="000000" w:themeColor="text1"/>
          <w:sz w:val="24"/>
          <w:szCs w:val="24"/>
        </w:rPr>
        <w:t xml:space="preserve">beleidsfora; (2) Ondersteuning van </w:t>
      </w:r>
      <w:proofErr w:type="spellStart"/>
      <w:r w:rsidR="007E7D5B" w:rsidRPr="00730B6C">
        <w:rPr>
          <w:bCs/>
          <w:color w:val="000000" w:themeColor="text1"/>
          <w:sz w:val="24"/>
          <w:szCs w:val="24"/>
        </w:rPr>
        <w:t>multi</w:t>
      </w:r>
      <w:proofErr w:type="spellEnd"/>
      <w:r w:rsidR="007E7D5B" w:rsidRPr="00730B6C">
        <w:rPr>
          <w:bCs/>
          <w:color w:val="000000" w:themeColor="text1"/>
          <w:sz w:val="24"/>
          <w:szCs w:val="24"/>
        </w:rPr>
        <w:t xml:space="preserve">-stakeholder initiatieven; (3) Versterking van publieke en private </w:t>
      </w:r>
      <w:proofErr w:type="spellStart"/>
      <w:r w:rsidR="007E7D5B" w:rsidRPr="00730B6C">
        <w:rPr>
          <w:bCs/>
          <w:color w:val="000000" w:themeColor="text1"/>
          <w:sz w:val="24"/>
          <w:szCs w:val="24"/>
        </w:rPr>
        <w:t>governance</w:t>
      </w:r>
      <w:proofErr w:type="spellEnd"/>
      <w:r w:rsidR="007E7D5B" w:rsidRPr="00730B6C">
        <w:rPr>
          <w:bCs/>
          <w:color w:val="000000" w:themeColor="text1"/>
          <w:sz w:val="24"/>
          <w:szCs w:val="24"/>
        </w:rPr>
        <w:t xml:space="preserve"> voor bossen; (4</w:t>
      </w:r>
      <w:proofErr w:type="gramStart"/>
      <w:r w:rsidR="007E7D5B" w:rsidRPr="00730B6C">
        <w:rPr>
          <w:bCs/>
          <w:color w:val="000000" w:themeColor="text1"/>
          <w:sz w:val="24"/>
          <w:szCs w:val="24"/>
        </w:rPr>
        <w:t xml:space="preserve">) </w:t>
      </w:r>
      <w:r w:rsidR="00D366D5" w:rsidRPr="00730B6C">
        <w:rPr>
          <w:bCs/>
          <w:color w:val="000000" w:themeColor="text1"/>
          <w:sz w:val="24"/>
          <w:szCs w:val="24"/>
        </w:rPr>
        <w:t xml:space="preserve"> </w:t>
      </w:r>
      <w:r w:rsidR="007E7D5B" w:rsidRPr="00730B6C">
        <w:rPr>
          <w:bCs/>
          <w:color w:val="000000" w:themeColor="text1"/>
          <w:sz w:val="24"/>
          <w:szCs w:val="24"/>
        </w:rPr>
        <w:t>Financiering</w:t>
      </w:r>
      <w:proofErr w:type="gramEnd"/>
      <w:r w:rsidR="007E7D5B" w:rsidRPr="00730B6C">
        <w:rPr>
          <w:bCs/>
          <w:color w:val="000000" w:themeColor="text1"/>
          <w:sz w:val="24"/>
          <w:szCs w:val="24"/>
        </w:rPr>
        <w:t xml:space="preserve"> </w:t>
      </w:r>
      <w:r w:rsidR="00CB2B20">
        <w:rPr>
          <w:bCs/>
          <w:color w:val="000000" w:themeColor="text1"/>
          <w:sz w:val="24"/>
          <w:szCs w:val="24"/>
        </w:rPr>
        <w:t xml:space="preserve">en opschaling </w:t>
      </w:r>
      <w:r w:rsidR="007E7D5B" w:rsidRPr="00730B6C">
        <w:rPr>
          <w:bCs/>
          <w:color w:val="000000" w:themeColor="text1"/>
          <w:sz w:val="24"/>
          <w:szCs w:val="24"/>
        </w:rPr>
        <w:t>van private programma’s en fondsen</w:t>
      </w:r>
      <w:r w:rsidR="00EA634F" w:rsidRPr="00730B6C">
        <w:rPr>
          <w:bCs/>
          <w:color w:val="000000" w:themeColor="text1"/>
          <w:sz w:val="24"/>
          <w:szCs w:val="24"/>
        </w:rPr>
        <w:t>,</w:t>
      </w:r>
      <w:r w:rsidR="007E7D5B" w:rsidRPr="00730B6C">
        <w:rPr>
          <w:bCs/>
          <w:color w:val="000000" w:themeColor="text1"/>
          <w:sz w:val="24"/>
          <w:szCs w:val="24"/>
        </w:rPr>
        <w:t xml:space="preserve"> en bijdragen aan (multilaterale) fondsen; (5) Ondersteuning van ontwikkelingslanden op het gebied van verbetering </w:t>
      </w:r>
      <w:r w:rsidR="00CB2B20">
        <w:rPr>
          <w:bCs/>
          <w:color w:val="000000" w:themeColor="text1"/>
          <w:sz w:val="24"/>
          <w:szCs w:val="24"/>
        </w:rPr>
        <w:t xml:space="preserve">van </w:t>
      </w:r>
      <w:r w:rsidR="007E7D5B" w:rsidRPr="00730B6C">
        <w:rPr>
          <w:bCs/>
          <w:color w:val="000000" w:themeColor="text1"/>
          <w:sz w:val="24"/>
          <w:szCs w:val="24"/>
        </w:rPr>
        <w:t xml:space="preserve">bosbeheer en </w:t>
      </w:r>
      <w:r w:rsidR="00C823E5">
        <w:rPr>
          <w:bCs/>
          <w:color w:val="000000" w:themeColor="text1"/>
          <w:sz w:val="24"/>
          <w:szCs w:val="24"/>
        </w:rPr>
        <w:t>van</w:t>
      </w:r>
      <w:r w:rsidR="007E7D5B" w:rsidRPr="00730B6C">
        <w:rPr>
          <w:bCs/>
          <w:color w:val="000000" w:themeColor="text1"/>
          <w:sz w:val="24"/>
          <w:szCs w:val="24"/>
        </w:rPr>
        <w:t xml:space="preserve"> de leefomstandigheden van de lokale gemeenschappen.</w:t>
      </w:r>
      <w:r w:rsidR="007E7D5B">
        <w:rPr>
          <w:bCs/>
          <w:color w:val="000000" w:themeColor="text1"/>
          <w:sz w:val="24"/>
          <w:szCs w:val="24"/>
        </w:rPr>
        <w:t xml:space="preserve"> </w:t>
      </w:r>
      <w:r w:rsidR="00D366D5">
        <w:rPr>
          <w:bCs/>
          <w:color w:val="000000" w:themeColor="text1"/>
          <w:sz w:val="24"/>
          <w:szCs w:val="24"/>
        </w:rPr>
        <w:t xml:space="preserve"> </w:t>
      </w:r>
    </w:p>
    <w:p w14:paraId="2D29C92C" w14:textId="0471A367" w:rsidR="001136C5" w:rsidRPr="00DB130C" w:rsidRDefault="00D366D5" w:rsidP="00094313">
      <w:pPr>
        <w:spacing w:after="160" w:line="259" w:lineRule="auto"/>
        <w:rPr>
          <w:bCs/>
          <w:color w:val="000000" w:themeColor="text1"/>
          <w:sz w:val="24"/>
          <w:szCs w:val="24"/>
        </w:rPr>
      </w:pPr>
      <w:r>
        <w:rPr>
          <w:bCs/>
          <w:color w:val="000000" w:themeColor="text1"/>
          <w:sz w:val="24"/>
          <w:szCs w:val="24"/>
        </w:rPr>
        <w:t xml:space="preserve">Ondertussen is er sprake </w:t>
      </w:r>
      <w:r w:rsidR="00500991">
        <w:rPr>
          <w:bCs/>
          <w:color w:val="000000" w:themeColor="text1"/>
          <w:sz w:val="24"/>
          <w:szCs w:val="24"/>
        </w:rPr>
        <w:t xml:space="preserve">van een blijvende interesse van </w:t>
      </w:r>
      <w:r w:rsidR="00EA634F">
        <w:rPr>
          <w:bCs/>
          <w:color w:val="000000" w:themeColor="text1"/>
          <w:sz w:val="24"/>
          <w:szCs w:val="24"/>
        </w:rPr>
        <w:t>commerciële</w:t>
      </w:r>
      <w:r w:rsidR="00500991">
        <w:rPr>
          <w:bCs/>
          <w:color w:val="000000" w:themeColor="text1"/>
          <w:sz w:val="24"/>
          <w:szCs w:val="24"/>
        </w:rPr>
        <w:t xml:space="preserve"> instellingen en ontwikkelingsorganisaties in </w:t>
      </w:r>
      <w:r w:rsidR="003D7164">
        <w:rPr>
          <w:bCs/>
          <w:color w:val="000000" w:themeColor="text1"/>
          <w:sz w:val="24"/>
          <w:szCs w:val="24"/>
        </w:rPr>
        <w:t>private financiering van behoud en duurzaam gebruik van tropische bossen en</w:t>
      </w:r>
      <w:r w:rsidR="00500991">
        <w:rPr>
          <w:bCs/>
          <w:color w:val="000000" w:themeColor="text1"/>
          <w:sz w:val="24"/>
          <w:szCs w:val="24"/>
        </w:rPr>
        <w:t xml:space="preserve"> tropische </w:t>
      </w:r>
      <w:r w:rsidR="003D7164">
        <w:rPr>
          <w:bCs/>
          <w:color w:val="000000" w:themeColor="text1"/>
          <w:sz w:val="24"/>
          <w:szCs w:val="24"/>
        </w:rPr>
        <w:t>boslandschappen</w:t>
      </w:r>
      <w:r w:rsidR="00500991">
        <w:rPr>
          <w:bCs/>
          <w:color w:val="000000" w:themeColor="text1"/>
          <w:sz w:val="24"/>
          <w:szCs w:val="24"/>
        </w:rPr>
        <w:t xml:space="preserve">. </w:t>
      </w:r>
    </w:p>
    <w:p w14:paraId="0CA27543" w14:textId="77777777" w:rsidR="006578A4" w:rsidRDefault="006578A4" w:rsidP="00094313">
      <w:pPr>
        <w:spacing w:after="160" w:line="259" w:lineRule="auto"/>
        <w:rPr>
          <w:b/>
          <w:color w:val="000000" w:themeColor="text1"/>
        </w:rPr>
      </w:pPr>
    </w:p>
    <w:p w14:paraId="595B625C" w14:textId="77777777" w:rsidR="0068770D" w:rsidRDefault="0068770D">
      <w:pPr>
        <w:spacing w:after="160" w:line="259" w:lineRule="auto"/>
        <w:rPr>
          <w:b/>
          <w:color w:val="000000" w:themeColor="text1"/>
          <w:sz w:val="28"/>
          <w:szCs w:val="28"/>
        </w:rPr>
      </w:pPr>
      <w:bookmarkStart w:id="19" w:name="_Hlk163133441"/>
      <w:r>
        <w:rPr>
          <w:b/>
          <w:color w:val="000000" w:themeColor="text1"/>
          <w:sz w:val="28"/>
          <w:szCs w:val="28"/>
        </w:rPr>
        <w:br w:type="page"/>
      </w:r>
    </w:p>
    <w:p w14:paraId="5F3F72E0" w14:textId="4D9B4964" w:rsidR="008412FC" w:rsidRDefault="008412FC">
      <w:pPr>
        <w:spacing w:after="160" w:line="259" w:lineRule="auto"/>
        <w:rPr>
          <w:b/>
          <w:color w:val="000000" w:themeColor="text1"/>
          <w:sz w:val="28"/>
          <w:szCs w:val="28"/>
        </w:rPr>
      </w:pPr>
      <w:r>
        <w:rPr>
          <w:b/>
          <w:color w:val="000000" w:themeColor="text1"/>
          <w:sz w:val="28"/>
          <w:szCs w:val="28"/>
        </w:rPr>
        <w:lastRenderedPageBreak/>
        <w:t xml:space="preserve">Bijlage 1 </w:t>
      </w:r>
      <w:r w:rsidRPr="008412FC">
        <w:rPr>
          <w:b/>
          <w:color w:val="000000" w:themeColor="text1"/>
          <w:sz w:val="28"/>
          <w:szCs w:val="28"/>
        </w:rPr>
        <w:t xml:space="preserve">Gedetailleerd chronologisch overzicht </w:t>
      </w:r>
      <w:r w:rsidR="00C95C96">
        <w:rPr>
          <w:b/>
          <w:color w:val="000000" w:themeColor="text1"/>
          <w:sz w:val="28"/>
          <w:szCs w:val="28"/>
        </w:rPr>
        <w:t>van de ontwikkeling van de Nederlandse ontwikkelingsactiviteiten ten aanzien van tropische bossen</w:t>
      </w:r>
    </w:p>
    <w:p w14:paraId="0DBA260D" w14:textId="77777777" w:rsidR="008412FC" w:rsidRDefault="008412FC">
      <w:pPr>
        <w:spacing w:after="160" w:line="259" w:lineRule="auto"/>
        <w:rPr>
          <w:b/>
          <w:color w:val="000000" w:themeColor="text1"/>
          <w:sz w:val="28"/>
          <w:szCs w:val="28"/>
        </w:rPr>
      </w:pPr>
    </w:p>
    <w:p w14:paraId="213AA510" w14:textId="14EB1317" w:rsidR="008412FC" w:rsidRPr="00A67921" w:rsidRDefault="00A67921" w:rsidP="008412FC">
      <w:pPr>
        <w:spacing w:after="160" w:line="259" w:lineRule="auto"/>
        <w:rPr>
          <w:b/>
        </w:rPr>
      </w:pPr>
      <w:bookmarkStart w:id="20" w:name="_Hlk153527853"/>
      <w:r w:rsidRPr="00A67921">
        <w:rPr>
          <w:b/>
        </w:rPr>
        <w:t xml:space="preserve">Periode 1: </w:t>
      </w:r>
      <w:proofErr w:type="gramStart"/>
      <w:r w:rsidRPr="00A67921">
        <w:rPr>
          <w:b/>
        </w:rPr>
        <w:t>Begin fase</w:t>
      </w:r>
      <w:proofErr w:type="gramEnd"/>
      <w:r w:rsidRPr="00A67921">
        <w:rPr>
          <w:b/>
        </w:rPr>
        <w:t xml:space="preserve"> van Nederlandse ontwikkelingssamenwerking (1949-1962)</w:t>
      </w:r>
    </w:p>
    <w:bookmarkEnd w:id="20"/>
    <w:tbl>
      <w:tblPr>
        <w:tblStyle w:val="Tabelraster"/>
        <w:tblW w:w="0" w:type="auto"/>
        <w:tblLook w:val="04A0" w:firstRow="1" w:lastRow="0" w:firstColumn="1" w:lastColumn="0" w:noHBand="0" w:noVBand="1"/>
      </w:tblPr>
      <w:tblGrid>
        <w:gridCol w:w="1126"/>
        <w:gridCol w:w="2966"/>
        <w:gridCol w:w="2574"/>
        <w:gridCol w:w="2396"/>
      </w:tblGrid>
      <w:tr w:rsidR="008412FC" w14:paraId="24434A95" w14:textId="77777777" w:rsidTr="00E25635">
        <w:tc>
          <w:tcPr>
            <w:tcW w:w="1126" w:type="dxa"/>
          </w:tcPr>
          <w:p w14:paraId="61DB2902" w14:textId="77777777" w:rsidR="008412FC" w:rsidRPr="002E2365" w:rsidRDefault="008412FC" w:rsidP="00E25635">
            <w:pPr>
              <w:rPr>
                <w:sz w:val="20"/>
                <w:szCs w:val="20"/>
              </w:rPr>
            </w:pPr>
          </w:p>
        </w:tc>
        <w:tc>
          <w:tcPr>
            <w:tcW w:w="2966" w:type="dxa"/>
          </w:tcPr>
          <w:p w14:paraId="2FC12109" w14:textId="77777777" w:rsidR="008412FC" w:rsidRPr="002E2365" w:rsidRDefault="008412FC" w:rsidP="00E25635">
            <w:pPr>
              <w:jc w:val="center"/>
              <w:rPr>
                <w:sz w:val="20"/>
                <w:szCs w:val="20"/>
              </w:rPr>
            </w:pPr>
            <w:r w:rsidRPr="002E2365">
              <w:rPr>
                <w:b/>
                <w:bCs/>
                <w:sz w:val="20"/>
                <w:szCs w:val="20"/>
              </w:rPr>
              <w:t>Internationaal beleid</w:t>
            </w:r>
          </w:p>
        </w:tc>
        <w:tc>
          <w:tcPr>
            <w:tcW w:w="2574" w:type="dxa"/>
          </w:tcPr>
          <w:p w14:paraId="1F1D1643" w14:textId="77777777" w:rsidR="008412FC" w:rsidRPr="002E2365" w:rsidRDefault="008412FC" w:rsidP="00E25635">
            <w:pPr>
              <w:jc w:val="center"/>
              <w:rPr>
                <w:sz w:val="20"/>
                <w:szCs w:val="20"/>
              </w:rPr>
            </w:pPr>
            <w:r w:rsidRPr="002E2365">
              <w:rPr>
                <w:b/>
                <w:bCs/>
                <w:sz w:val="20"/>
                <w:szCs w:val="20"/>
              </w:rPr>
              <w:t>NL IS/OS beleid</w:t>
            </w:r>
          </w:p>
        </w:tc>
        <w:tc>
          <w:tcPr>
            <w:tcW w:w="2396" w:type="dxa"/>
          </w:tcPr>
          <w:p w14:paraId="39EBC076" w14:textId="77777777" w:rsidR="008412FC" w:rsidRPr="002E2365" w:rsidRDefault="008412FC" w:rsidP="00E25635">
            <w:pPr>
              <w:jc w:val="center"/>
              <w:rPr>
                <w:sz w:val="20"/>
                <w:szCs w:val="20"/>
              </w:rPr>
            </w:pPr>
            <w:r w:rsidRPr="002E2365">
              <w:rPr>
                <w:b/>
                <w:bCs/>
                <w:sz w:val="20"/>
                <w:szCs w:val="20"/>
              </w:rPr>
              <w:t xml:space="preserve">Nederlandse activiteiten </w:t>
            </w:r>
          </w:p>
        </w:tc>
      </w:tr>
      <w:tr w:rsidR="008412FC" w14:paraId="4B0DB93B" w14:textId="77777777" w:rsidTr="00E25635">
        <w:tc>
          <w:tcPr>
            <w:tcW w:w="1126" w:type="dxa"/>
          </w:tcPr>
          <w:p w14:paraId="4490F631" w14:textId="77777777" w:rsidR="008412FC" w:rsidRPr="002E2365" w:rsidRDefault="008412FC" w:rsidP="00E25635">
            <w:pPr>
              <w:rPr>
                <w:sz w:val="20"/>
                <w:szCs w:val="20"/>
              </w:rPr>
            </w:pPr>
            <w:r w:rsidRPr="002E2365">
              <w:rPr>
                <w:sz w:val="20"/>
                <w:szCs w:val="20"/>
              </w:rPr>
              <w:t>1945</w:t>
            </w:r>
          </w:p>
        </w:tc>
        <w:tc>
          <w:tcPr>
            <w:tcW w:w="2966" w:type="dxa"/>
          </w:tcPr>
          <w:p w14:paraId="08419B42" w14:textId="77777777" w:rsidR="008412FC" w:rsidRPr="002E2365" w:rsidRDefault="008412FC" w:rsidP="00E25635">
            <w:pPr>
              <w:rPr>
                <w:sz w:val="20"/>
                <w:szCs w:val="20"/>
              </w:rPr>
            </w:pPr>
            <w:r w:rsidRPr="002E2365">
              <w:rPr>
                <w:sz w:val="20"/>
                <w:szCs w:val="20"/>
              </w:rPr>
              <w:t xml:space="preserve">Oprichting UN en FAO ter bevordering internationale samenwerking o.a. op gebied van </w:t>
            </w:r>
            <w:proofErr w:type="spellStart"/>
            <w:r w:rsidRPr="002E2365">
              <w:rPr>
                <w:sz w:val="20"/>
                <w:szCs w:val="20"/>
              </w:rPr>
              <w:t>land-en</w:t>
            </w:r>
            <w:proofErr w:type="spellEnd"/>
            <w:r w:rsidRPr="002E2365">
              <w:rPr>
                <w:sz w:val="20"/>
                <w:szCs w:val="20"/>
              </w:rPr>
              <w:t xml:space="preserve"> bosbouw</w:t>
            </w:r>
          </w:p>
        </w:tc>
        <w:tc>
          <w:tcPr>
            <w:tcW w:w="2574" w:type="dxa"/>
          </w:tcPr>
          <w:p w14:paraId="57EDE434" w14:textId="77777777" w:rsidR="008412FC" w:rsidRPr="002E2365" w:rsidRDefault="008412FC" w:rsidP="00E25635">
            <w:pPr>
              <w:rPr>
                <w:sz w:val="20"/>
                <w:szCs w:val="20"/>
              </w:rPr>
            </w:pPr>
          </w:p>
        </w:tc>
        <w:tc>
          <w:tcPr>
            <w:tcW w:w="2396" w:type="dxa"/>
          </w:tcPr>
          <w:p w14:paraId="5C5885B1" w14:textId="77777777" w:rsidR="008412FC" w:rsidRPr="002E2365" w:rsidRDefault="008412FC" w:rsidP="00E25635">
            <w:pPr>
              <w:rPr>
                <w:sz w:val="20"/>
                <w:szCs w:val="20"/>
              </w:rPr>
            </w:pPr>
          </w:p>
        </w:tc>
      </w:tr>
      <w:tr w:rsidR="008412FC" w14:paraId="7CBB9D3A" w14:textId="77777777" w:rsidTr="00E25635">
        <w:tc>
          <w:tcPr>
            <w:tcW w:w="1126" w:type="dxa"/>
          </w:tcPr>
          <w:p w14:paraId="6887F5C8" w14:textId="77777777" w:rsidR="008412FC" w:rsidRPr="002E2365" w:rsidRDefault="008412FC" w:rsidP="00E25635">
            <w:pPr>
              <w:rPr>
                <w:sz w:val="20"/>
                <w:szCs w:val="20"/>
              </w:rPr>
            </w:pPr>
            <w:r w:rsidRPr="002E2365">
              <w:rPr>
                <w:sz w:val="20"/>
                <w:szCs w:val="20"/>
              </w:rPr>
              <w:t>1948</w:t>
            </w:r>
          </w:p>
        </w:tc>
        <w:tc>
          <w:tcPr>
            <w:tcW w:w="2966" w:type="dxa"/>
          </w:tcPr>
          <w:p w14:paraId="42ECE255" w14:textId="1116B831" w:rsidR="008412FC" w:rsidRPr="002E2365" w:rsidRDefault="008412FC" w:rsidP="00E25635">
            <w:pPr>
              <w:rPr>
                <w:sz w:val="20"/>
                <w:szCs w:val="20"/>
              </w:rPr>
            </w:pPr>
            <w:r w:rsidRPr="002E2365">
              <w:rPr>
                <w:sz w:val="20"/>
                <w:szCs w:val="20"/>
              </w:rPr>
              <w:t xml:space="preserve">Universele verklaring </w:t>
            </w:r>
            <w:r w:rsidR="00572615" w:rsidRPr="002E2365">
              <w:rPr>
                <w:sz w:val="20"/>
                <w:szCs w:val="20"/>
              </w:rPr>
              <w:t>van</w:t>
            </w:r>
            <w:r w:rsidRPr="002E2365">
              <w:rPr>
                <w:sz w:val="20"/>
                <w:szCs w:val="20"/>
              </w:rPr>
              <w:t xml:space="preserve"> de rechten van de mens</w:t>
            </w:r>
          </w:p>
        </w:tc>
        <w:tc>
          <w:tcPr>
            <w:tcW w:w="2574" w:type="dxa"/>
          </w:tcPr>
          <w:p w14:paraId="14B3A734" w14:textId="77777777" w:rsidR="008412FC" w:rsidRPr="002E2365" w:rsidRDefault="008412FC" w:rsidP="00E25635">
            <w:pPr>
              <w:rPr>
                <w:sz w:val="20"/>
                <w:szCs w:val="20"/>
              </w:rPr>
            </w:pPr>
          </w:p>
        </w:tc>
        <w:tc>
          <w:tcPr>
            <w:tcW w:w="2396" w:type="dxa"/>
          </w:tcPr>
          <w:p w14:paraId="4B2244F1" w14:textId="77777777" w:rsidR="008412FC" w:rsidRPr="002E2365" w:rsidRDefault="008412FC" w:rsidP="00E25635">
            <w:pPr>
              <w:rPr>
                <w:sz w:val="20"/>
                <w:szCs w:val="20"/>
              </w:rPr>
            </w:pPr>
          </w:p>
        </w:tc>
      </w:tr>
      <w:tr w:rsidR="008412FC" w14:paraId="38AAFF57" w14:textId="77777777" w:rsidTr="00E25635">
        <w:tc>
          <w:tcPr>
            <w:tcW w:w="1126" w:type="dxa"/>
          </w:tcPr>
          <w:p w14:paraId="448BA571" w14:textId="77777777" w:rsidR="008412FC" w:rsidRPr="002E2365" w:rsidRDefault="008412FC" w:rsidP="00E25635">
            <w:pPr>
              <w:rPr>
                <w:sz w:val="20"/>
                <w:szCs w:val="20"/>
              </w:rPr>
            </w:pPr>
            <w:r w:rsidRPr="002E2365">
              <w:rPr>
                <w:sz w:val="20"/>
                <w:szCs w:val="20"/>
              </w:rPr>
              <w:t>1949</w:t>
            </w:r>
          </w:p>
        </w:tc>
        <w:tc>
          <w:tcPr>
            <w:tcW w:w="2966" w:type="dxa"/>
          </w:tcPr>
          <w:p w14:paraId="3C56C521" w14:textId="77777777" w:rsidR="008412FC" w:rsidRPr="002E2365" w:rsidRDefault="008412FC" w:rsidP="00E25635">
            <w:pPr>
              <w:rPr>
                <w:sz w:val="20"/>
                <w:szCs w:val="20"/>
              </w:rPr>
            </w:pPr>
          </w:p>
        </w:tc>
        <w:tc>
          <w:tcPr>
            <w:tcW w:w="2574" w:type="dxa"/>
          </w:tcPr>
          <w:p w14:paraId="67D55E19" w14:textId="77777777" w:rsidR="008412FC" w:rsidRPr="002E2365" w:rsidRDefault="008412FC" w:rsidP="00E25635">
            <w:pPr>
              <w:rPr>
                <w:sz w:val="20"/>
                <w:szCs w:val="20"/>
              </w:rPr>
            </w:pPr>
            <w:r w:rsidRPr="002E2365">
              <w:rPr>
                <w:sz w:val="20"/>
                <w:szCs w:val="20"/>
              </w:rPr>
              <w:t xml:space="preserve">Nederland erkent onafhankelijkheid van Indonesië. </w:t>
            </w:r>
          </w:p>
          <w:p w14:paraId="7F87E07C" w14:textId="44532816" w:rsidR="008412FC" w:rsidRPr="002E2365" w:rsidRDefault="008412FC" w:rsidP="00E25635">
            <w:pPr>
              <w:rPr>
                <w:sz w:val="20"/>
                <w:szCs w:val="20"/>
              </w:rPr>
            </w:pPr>
            <w:r w:rsidRPr="002E2365">
              <w:rPr>
                <w:sz w:val="20"/>
                <w:szCs w:val="20"/>
              </w:rPr>
              <w:t xml:space="preserve">Begin Nederlandse ontwikkelingssamenwerking: Nederland investeert 1.5 miljoen gulden in het wereldwijde </w:t>
            </w:r>
            <w:proofErr w:type="gramStart"/>
            <w:r w:rsidRPr="002E2365">
              <w:rPr>
                <w:sz w:val="20"/>
                <w:szCs w:val="20"/>
              </w:rPr>
              <w:t>VN programma</w:t>
            </w:r>
            <w:proofErr w:type="gramEnd"/>
            <w:r w:rsidRPr="002E2365">
              <w:rPr>
                <w:sz w:val="20"/>
                <w:szCs w:val="20"/>
              </w:rPr>
              <w:t xml:space="preserve"> voor Internationale Technische hulp</w:t>
            </w:r>
          </w:p>
        </w:tc>
        <w:tc>
          <w:tcPr>
            <w:tcW w:w="2396" w:type="dxa"/>
          </w:tcPr>
          <w:p w14:paraId="1ABBFB79" w14:textId="10334C54" w:rsidR="008412FC" w:rsidRPr="002E2365" w:rsidRDefault="00572615" w:rsidP="00E25635">
            <w:pPr>
              <w:rPr>
                <w:sz w:val="20"/>
                <w:szCs w:val="20"/>
              </w:rPr>
            </w:pPr>
            <w:r w:rsidRPr="002E2365">
              <w:rPr>
                <w:sz w:val="20"/>
                <w:szCs w:val="20"/>
              </w:rPr>
              <w:t xml:space="preserve">. </w:t>
            </w:r>
          </w:p>
        </w:tc>
      </w:tr>
      <w:tr w:rsidR="008412FC" w14:paraId="6238CE20" w14:textId="77777777" w:rsidTr="00E25635">
        <w:tc>
          <w:tcPr>
            <w:tcW w:w="1126" w:type="dxa"/>
          </w:tcPr>
          <w:p w14:paraId="131270CB" w14:textId="77777777" w:rsidR="008412FC" w:rsidRPr="002E2365" w:rsidRDefault="008412FC" w:rsidP="00E25635">
            <w:pPr>
              <w:rPr>
                <w:sz w:val="20"/>
                <w:szCs w:val="20"/>
              </w:rPr>
            </w:pPr>
            <w:r w:rsidRPr="002E2365">
              <w:rPr>
                <w:sz w:val="20"/>
                <w:szCs w:val="20"/>
              </w:rPr>
              <w:t>1950</w:t>
            </w:r>
          </w:p>
        </w:tc>
        <w:tc>
          <w:tcPr>
            <w:tcW w:w="2966" w:type="dxa"/>
          </w:tcPr>
          <w:p w14:paraId="457DDA76" w14:textId="77777777" w:rsidR="008412FC" w:rsidRPr="002E2365" w:rsidRDefault="008412FC" w:rsidP="00E25635">
            <w:pPr>
              <w:rPr>
                <w:sz w:val="20"/>
                <w:szCs w:val="20"/>
              </w:rPr>
            </w:pPr>
          </w:p>
        </w:tc>
        <w:tc>
          <w:tcPr>
            <w:tcW w:w="2574" w:type="dxa"/>
          </w:tcPr>
          <w:p w14:paraId="0832BBFC" w14:textId="77777777" w:rsidR="008412FC" w:rsidRPr="002E2365" w:rsidRDefault="008412FC" w:rsidP="00E25635">
            <w:pPr>
              <w:rPr>
                <w:sz w:val="20"/>
                <w:szCs w:val="20"/>
              </w:rPr>
            </w:pPr>
          </w:p>
        </w:tc>
        <w:tc>
          <w:tcPr>
            <w:tcW w:w="2396" w:type="dxa"/>
          </w:tcPr>
          <w:p w14:paraId="1D62613B" w14:textId="77777777" w:rsidR="008412FC" w:rsidRPr="002E2365" w:rsidRDefault="008412FC" w:rsidP="00E25635">
            <w:pPr>
              <w:rPr>
                <w:sz w:val="20"/>
                <w:szCs w:val="20"/>
              </w:rPr>
            </w:pPr>
            <w:r w:rsidRPr="002E2365">
              <w:rPr>
                <w:sz w:val="20"/>
                <w:szCs w:val="20"/>
              </w:rPr>
              <w:t xml:space="preserve">Oprichting International Training Centre </w:t>
            </w:r>
            <w:proofErr w:type="spellStart"/>
            <w:r w:rsidRPr="002E2365">
              <w:rPr>
                <w:sz w:val="20"/>
                <w:szCs w:val="20"/>
              </w:rPr>
              <w:t>for</w:t>
            </w:r>
            <w:proofErr w:type="spellEnd"/>
            <w:r w:rsidRPr="002E2365">
              <w:rPr>
                <w:sz w:val="20"/>
                <w:szCs w:val="20"/>
              </w:rPr>
              <w:t xml:space="preserve"> </w:t>
            </w:r>
            <w:proofErr w:type="spellStart"/>
            <w:r w:rsidRPr="002E2365">
              <w:rPr>
                <w:sz w:val="20"/>
                <w:szCs w:val="20"/>
              </w:rPr>
              <w:t>Aerial</w:t>
            </w:r>
            <w:proofErr w:type="spellEnd"/>
            <w:r w:rsidRPr="002E2365">
              <w:rPr>
                <w:sz w:val="20"/>
                <w:szCs w:val="20"/>
              </w:rPr>
              <w:t xml:space="preserve"> Survey, Enschede met afdeling bosbouw</w:t>
            </w:r>
          </w:p>
        </w:tc>
      </w:tr>
      <w:tr w:rsidR="008412FC" w:rsidRPr="00FC4CA3" w14:paraId="0141D4F3" w14:textId="77777777" w:rsidTr="00E25635">
        <w:tc>
          <w:tcPr>
            <w:tcW w:w="1126" w:type="dxa"/>
          </w:tcPr>
          <w:p w14:paraId="38489C95" w14:textId="77777777" w:rsidR="008412FC" w:rsidRPr="002E2365" w:rsidRDefault="008412FC" w:rsidP="00E25635">
            <w:pPr>
              <w:rPr>
                <w:sz w:val="20"/>
                <w:szCs w:val="20"/>
              </w:rPr>
            </w:pPr>
            <w:r w:rsidRPr="002E2365">
              <w:rPr>
                <w:sz w:val="20"/>
                <w:szCs w:val="20"/>
              </w:rPr>
              <w:t>1951</w:t>
            </w:r>
          </w:p>
        </w:tc>
        <w:tc>
          <w:tcPr>
            <w:tcW w:w="2966" w:type="dxa"/>
          </w:tcPr>
          <w:p w14:paraId="54ABDCBD" w14:textId="77777777" w:rsidR="008412FC" w:rsidRPr="002E2365" w:rsidRDefault="008412FC" w:rsidP="00E25635">
            <w:pPr>
              <w:rPr>
                <w:sz w:val="20"/>
                <w:szCs w:val="20"/>
              </w:rPr>
            </w:pPr>
          </w:p>
        </w:tc>
        <w:tc>
          <w:tcPr>
            <w:tcW w:w="2574" w:type="dxa"/>
          </w:tcPr>
          <w:p w14:paraId="60402BFB" w14:textId="77777777" w:rsidR="008412FC" w:rsidRPr="002E2365" w:rsidRDefault="008412FC" w:rsidP="00E25635">
            <w:pPr>
              <w:rPr>
                <w:sz w:val="20"/>
                <w:szCs w:val="20"/>
              </w:rPr>
            </w:pPr>
          </w:p>
        </w:tc>
        <w:tc>
          <w:tcPr>
            <w:tcW w:w="2396" w:type="dxa"/>
          </w:tcPr>
          <w:p w14:paraId="18E4168D" w14:textId="51E3BEB3" w:rsidR="008412FC" w:rsidRPr="006A500B" w:rsidRDefault="008412FC" w:rsidP="00E25635">
            <w:pPr>
              <w:rPr>
                <w:sz w:val="20"/>
                <w:szCs w:val="20"/>
                <w:lang w:val="en-GB"/>
              </w:rPr>
            </w:pPr>
            <w:proofErr w:type="spellStart"/>
            <w:r w:rsidRPr="006A500B">
              <w:rPr>
                <w:sz w:val="20"/>
                <w:szCs w:val="20"/>
                <w:lang w:val="en-GB"/>
              </w:rPr>
              <w:t>Oprichting</w:t>
            </w:r>
            <w:proofErr w:type="spellEnd"/>
            <w:r w:rsidRPr="006A500B">
              <w:rPr>
                <w:sz w:val="20"/>
                <w:szCs w:val="20"/>
                <w:lang w:val="en-GB"/>
              </w:rPr>
              <w:t xml:space="preserve"> International Agricultural </w:t>
            </w:r>
            <w:proofErr w:type="spellStart"/>
            <w:r w:rsidRPr="006A500B">
              <w:rPr>
                <w:sz w:val="20"/>
                <w:szCs w:val="20"/>
                <w:lang w:val="en-GB"/>
              </w:rPr>
              <w:t>Center</w:t>
            </w:r>
            <w:proofErr w:type="spellEnd"/>
            <w:r w:rsidRPr="006A500B">
              <w:rPr>
                <w:sz w:val="20"/>
                <w:szCs w:val="20"/>
                <w:lang w:val="en-GB"/>
              </w:rPr>
              <w:t xml:space="preserve"> (IAC Wageningen)</w:t>
            </w:r>
          </w:p>
        </w:tc>
      </w:tr>
      <w:tr w:rsidR="008412FC" w14:paraId="467B7F62" w14:textId="77777777" w:rsidTr="00E25635">
        <w:tc>
          <w:tcPr>
            <w:tcW w:w="1126" w:type="dxa"/>
          </w:tcPr>
          <w:p w14:paraId="55932AD2" w14:textId="77777777" w:rsidR="008412FC" w:rsidRPr="002E2365" w:rsidRDefault="008412FC" w:rsidP="00E25635">
            <w:pPr>
              <w:rPr>
                <w:sz w:val="20"/>
                <w:szCs w:val="20"/>
              </w:rPr>
            </w:pPr>
            <w:r w:rsidRPr="002E2365">
              <w:rPr>
                <w:sz w:val="20"/>
                <w:szCs w:val="20"/>
              </w:rPr>
              <w:t>1956</w:t>
            </w:r>
          </w:p>
        </w:tc>
        <w:tc>
          <w:tcPr>
            <w:tcW w:w="2966" w:type="dxa"/>
          </w:tcPr>
          <w:p w14:paraId="09DE8B24" w14:textId="77777777" w:rsidR="008412FC" w:rsidRPr="002E2365" w:rsidRDefault="008412FC" w:rsidP="00E25635">
            <w:pPr>
              <w:rPr>
                <w:sz w:val="20"/>
                <w:szCs w:val="20"/>
              </w:rPr>
            </w:pPr>
          </w:p>
        </w:tc>
        <w:tc>
          <w:tcPr>
            <w:tcW w:w="2574" w:type="dxa"/>
          </w:tcPr>
          <w:p w14:paraId="6348611E" w14:textId="66D492E4" w:rsidR="008412FC" w:rsidRPr="002E2365" w:rsidRDefault="008412FC" w:rsidP="00E25635">
            <w:pPr>
              <w:rPr>
                <w:sz w:val="20"/>
                <w:szCs w:val="20"/>
              </w:rPr>
            </w:pPr>
          </w:p>
        </w:tc>
        <w:tc>
          <w:tcPr>
            <w:tcW w:w="2396" w:type="dxa"/>
          </w:tcPr>
          <w:p w14:paraId="5C49E138" w14:textId="1306BE91" w:rsidR="008412FC" w:rsidRPr="002E2365" w:rsidRDefault="00572615" w:rsidP="00E25635">
            <w:pPr>
              <w:rPr>
                <w:sz w:val="20"/>
                <w:szCs w:val="20"/>
              </w:rPr>
            </w:pPr>
            <w:r w:rsidRPr="002E2365">
              <w:rPr>
                <w:sz w:val="20"/>
                <w:szCs w:val="20"/>
              </w:rPr>
              <w:t>Publicatie Landbouwhogeschool statuur: de koloniale studierichtingen worden tropisch georiënteerd.</w:t>
            </w:r>
            <w:r w:rsidR="004B2EB9">
              <w:rPr>
                <w:sz w:val="20"/>
                <w:szCs w:val="20"/>
              </w:rPr>
              <w:t xml:space="preserve"> Hierdoor verandert d</w:t>
            </w:r>
            <w:r w:rsidR="008412FC" w:rsidRPr="002E2365">
              <w:rPr>
                <w:sz w:val="20"/>
                <w:szCs w:val="20"/>
              </w:rPr>
              <w:t>e opleiding voor Indische houtvesters in tropische bosbouw</w:t>
            </w:r>
          </w:p>
          <w:p w14:paraId="6AC2992F" w14:textId="12BA5062" w:rsidR="00572615" w:rsidRPr="002E2365" w:rsidRDefault="00572615" w:rsidP="00E25635">
            <w:pPr>
              <w:rPr>
                <w:sz w:val="20"/>
                <w:szCs w:val="20"/>
              </w:rPr>
            </w:pPr>
            <w:r w:rsidRPr="002E2365">
              <w:rPr>
                <w:sz w:val="20"/>
                <w:szCs w:val="20"/>
              </w:rPr>
              <w:t>Oprichting van NOVIB als de eerste niet-gouvernementele Nederlandse hulporganisaties (NGO)</w:t>
            </w:r>
          </w:p>
        </w:tc>
      </w:tr>
    </w:tbl>
    <w:p w14:paraId="750F9243" w14:textId="77777777" w:rsidR="0068770D" w:rsidRDefault="0068770D">
      <w:r>
        <w:br w:type="page"/>
      </w:r>
    </w:p>
    <w:tbl>
      <w:tblPr>
        <w:tblStyle w:val="Tabelraster"/>
        <w:tblW w:w="0" w:type="auto"/>
        <w:tblLook w:val="04A0" w:firstRow="1" w:lastRow="0" w:firstColumn="1" w:lastColumn="0" w:noHBand="0" w:noVBand="1"/>
      </w:tblPr>
      <w:tblGrid>
        <w:gridCol w:w="1126"/>
        <w:gridCol w:w="2966"/>
        <w:gridCol w:w="2574"/>
        <w:gridCol w:w="2396"/>
      </w:tblGrid>
      <w:tr w:rsidR="008412FC" w14:paraId="3768BECF" w14:textId="77777777" w:rsidTr="00E25635">
        <w:tc>
          <w:tcPr>
            <w:tcW w:w="1126" w:type="dxa"/>
          </w:tcPr>
          <w:p w14:paraId="0AD2AE3E" w14:textId="0E26797E" w:rsidR="008412FC" w:rsidRPr="002E2365" w:rsidRDefault="002E2365" w:rsidP="00E25635">
            <w:pPr>
              <w:rPr>
                <w:sz w:val="20"/>
                <w:szCs w:val="20"/>
              </w:rPr>
            </w:pPr>
            <w:r w:rsidRPr="002E2365">
              <w:rPr>
                <w:sz w:val="20"/>
                <w:szCs w:val="20"/>
              </w:rPr>
              <w:lastRenderedPageBreak/>
              <w:t>Omstreeks 1960</w:t>
            </w:r>
          </w:p>
        </w:tc>
        <w:tc>
          <w:tcPr>
            <w:tcW w:w="2966" w:type="dxa"/>
          </w:tcPr>
          <w:p w14:paraId="4F73399E" w14:textId="77777777" w:rsidR="008412FC" w:rsidRPr="002E2365" w:rsidRDefault="008412FC" w:rsidP="00E25635">
            <w:pPr>
              <w:rPr>
                <w:sz w:val="20"/>
                <w:szCs w:val="20"/>
              </w:rPr>
            </w:pPr>
          </w:p>
        </w:tc>
        <w:tc>
          <w:tcPr>
            <w:tcW w:w="2574" w:type="dxa"/>
          </w:tcPr>
          <w:p w14:paraId="360A2194" w14:textId="77777777" w:rsidR="008412FC" w:rsidRDefault="002E2365" w:rsidP="00E25635">
            <w:pPr>
              <w:rPr>
                <w:sz w:val="20"/>
                <w:szCs w:val="20"/>
              </w:rPr>
            </w:pPr>
            <w:r w:rsidRPr="002E2365">
              <w:rPr>
                <w:sz w:val="20"/>
                <w:szCs w:val="20"/>
              </w:rPr>
              <w:t xml:space="preserve">Geleidelijke groei van de bilaterale </w:t>
            </w:r>
            <w:proofErr w:type="gramStart"/>
            <w:r w:rsidRPr="002E2365">
              <w:rPr>
                <w:sz w:val="20"/>
                <w:szCs w:val="20"/>
              </w:rPr>
              <w:t>hulpverlening  in</w:t>
            </w:r>
            <w:proofErr w:type="gramEnd"/>
            <w:r w:rsidRPr="002E2365">
              <w:rPr>
                <w:sz w:val="20"/>
                <w:szCs w:val="20"/>
              </w:rPr>
              <w:t xml:space="preserve"> vergelijking met de hulp die via internationale organisaties (Wereldbank, FAO)</w:t>
            </w:r>
          </w:p>
          <w:p w14:paraId="12764BFA" w14:textId="3D759C0B" w:rsidR="004B2EB9" w:rsidRPr="002E2365" w:rsidRDefault="004B2EB9" w:rsidP="00E25635">
            <w:pPr>
              <w:rPr>
                <w:sz w:val="20"/>
                <w:szCs w:val="20"/>
              </w:rPr>
            </w:pPr>
            <w:r>
              <w:rPr>
                <w:sz w:val="20"/>
                <w:szCs w:val="20"/>
              </w:rPr>
              <w:t xml:space="preserve">Begin van </w:t>
            </w:r>
            <w:proofErr w:type="spellStart"/>
            <w:r>
              <w:rPr>
                <w:sz w:val="20"/>
                <w:szCs w:val="20"/>
              </w:rPr>
              <w:t>medefinancierings</w:t>
            </w:r>
            <w:proofErr w:type="spellEnd"/>
            <w:r>
              <w:rPr>
                <w:sz w:val="20"/>
                <w:szCs w:val="20"/>
              </w:rPr>
              <w:t xml:space="preserve"> van activiteiten vaan particuliere </w:t>
            </w:r>
            <w:r w:rsidR="00D366D5">
              <w:rPr>
                <w:sz w:val="20"/>
                <w:szCs w:val="20"/>
              </w:rPr>
              <w:t xml:space="preserve">Uitbreiding wereldbosareaal met 3% in 2030; </w:t>
            </w:r>
            <w:proofErr w:type="spellStart"/>
            <w:r>
              <w:rPr>
                <w:sz w:val="20"/>
                <w:szCs w:val="20"/>
              </w:rPr>
              <w:t>organisatiesontw</w:t>
            </w:r>
            <w:proofErr w:type="spellEnd"/>
          </w:p>
        </w:tc>
        <w:tc>
          <w:tcPr>
            <w:tcW w:w="2396" w:type="dxa"/>
          </w:tcPr>
          <w:p w14:paraId="5F4D66AC" w14:textId="04138436" w:rsidR="008412FC" w:rsidRPr="002E2365" w:rsidRDefault="002E2365" w:rsidP="00E25635">
            <w:pPr>
              <w:rPr>
                <w:sz w:val="20"/>
                <w:szCs w:val="20"/>
              </w:rPr>
            </w:pPr>
            <w:r w:rsidRPr="002E2365">
              <w:rPr>
                <w:sz w:val="20"/>
                <w:szCs w:val="20"/>
              </w:rPr>
              <w:t>Inzet Nederlandse deskundigheid op tropisch bosbouwgebied via (assistent)deskundige FAO</w:t>
            </w:r>
          </w:p>
        </w:tc>
      </w:tr>
    </w:tbl>
    <w:p w14:paraId="486CDB5F" w14:textId="77777777" w:rsidR="008412FC" w:rsidRPr="002E2365" w:rsidRDefault="008412FC" w:rsidP="008412FC">
      <w:pPr>
        <w:rPr>
          <w:rStyle w:val="Intensievebenadrukking"/>
        </w:rPr>
      </w:pPr>
    </w:p>
    <w:p w14:paraId="4040306B" w14:textId="77777777" w:rsidR="004B2EB9" w:rsidRDefault="004B2EB9">
      <w:pPr>
        <w:spacing w:after="160" w:line="259" w:lineRule="auto"/>
        <w:rPr>
          <w:b/>
          <w:color w:val="000000" w:themeColor="text1"/>
        </w:rPr>
      </w:pPr>
    </w:p>
    <w:p w14:paraId="0EAC554E" w14:textId="3CD895F4" w:rsidR="00A67921" w:rsidRPr="00B463E5" w:rsidRDefault="00A67921" w:rsidP="0068770D">
      <w:pPr>
        <w:spacing w:after="160" w:line="259" w:lineRule="auto"/>
        <w:rPr>
          <w:b/>
          <w:bCs/>
        </w:rPr>
      </w:pPr>
      <w:proofErr w:type="gramStart"/>
      <w:r w:rsidRPr="00A67921">
        <w:rPr>
          <w:b/>
          <w:color w:val="000000" w:themeColor="text1"/>
        </w:rPr>
        <w:t>Periode  2</w:t>
      </w:r>
      <w:proofErr w:type="gramEnd"/>
      <w:r w:rsidRPr="00A67921">
        <w:rPr>
          <w:b/>
          <w:color w:val="000000" w:themeColor="text1"/>
        </w:rPr>
        <w:t>: Initiële Nederlandse ontwikkelingsactiviteiten op gebied van tropische bossen (196</w:t>
      </w:r>
      <w:r w:rsidR="002E2365">
        <w:rPr>
          <w:b/>
          <w:color w:val="000000" w:themeColor="text1"/>
        </w:rPr>
        <w:t>3</w:t>
      </w:r>
      <w:r w:rsidRPr="00A67921">
        <w:rPr>
          <w:b/>
          <w:color w:val="000000" w:themeColor="text1"/>
        </w:rPr>
        <w:t>-1972</w:t>
      </w:r>
      <w:bookmarkStart w:id="21" w:name="_Hlk153528063"/>
      <w:r w:rsidR="001D70E7">
        <w:rPr>
          <w:b/>
          <w:color w:val="000000" w:themeColor="text1"/>
        </w:rPr>
        <w:t>)</w:t>
      </w:r>
    </w:p>
    <w:bookmarkEnd w:id="21"/>
    <w:tbl>
      <w:tblPr>
        <w:tblStyle w:val="Tabelraster"/>
        <w:tblW w:w="0" w:type="auto"/>
        <w:tblLook w:val="04A0" w:firstRow="1" w:lastRow="0" w:firstColumn="1" w:lastColumn="0" w:noHBand="0" w:noVBand="1"/>
      </w:tblPr>
      <w:tblGrid>
        <w:gridCol w:w="1129"/>
        <w:gridCol w:w="2694"/>
        <w:gridCol w:w="2835"/>
        <w:gridCol w:w="2404"/>
      </w:tblGrid>
      <w:tr w:rsidR="000163CF" w14:paraId="36D69179" w14:textId="77777777" w:rsidTr="00E25635">
        <w:tc>
          <w:tcPr>
            <w:tcW w:w="1129" w:type="dxa"/>
          </w:tcPr>
          <w:p w14:paraId="045138D4" w14:textId="77777777" w:rsidR="00A67921" w:rsidRDefault="00A67921" w:rsidP="00E25635"/>
        </w:tc>
        <w:tc>
          <w:tcPr>
            <w:tcW w:w="2694" w:type="dxa"/>
          </w:tcPr>
          <w:p w14:paraId="3AFDC5ED" w14:textId="77777777" w:rsidR="00A67921" w:rsidRDefault="00A67921" w:rsidP="00E25635">
            <w:pPr>
              <w:jc w:val="center"/>
            </w:pPr>
            <w:r w:rsidRPr="00E073B0">
              <w:rPr>
                <w:b/>
                <w:bCs/>
                <w:sz w:val="20"/>
                <w:szCs w:val="20"/>
              </w:rPr>
              <w:t>Internationaal beleid</w:t>
            </w:r>
          </w:p>
        </w:tc>
        <w:tc>
          <w:tcPr>
            <w:tcW w:w="2835" w:type="dxa"/>
          </w:tcPr>
          <w:p w14:paraId="349EF5AE" w14:textId="77777777" w:rsidR="00A67921" w:rsidRDefault="00A67921" w:rsidP="00E25635">
            <w:pPr>
              <w:jc w:val="center"/>
            </w:pPr>
            <w:r w:rsidRPr="00E073B0">
              <w:rPr>
                <w:b/>
                <w:bCs/>
                <w:sz w:val="20"/>
                <w:szCs w:val="20"/>
              </w:rPr>
              <w:t>N</w:t>
            </w:r>
            <w:r w:rsidRPr="00C07B21">
              <w:rPr>
                <w:b/>
                <w:bCs/>
                <w:sz w:val="20"/>
                <w:szCs w:val="20"/>
              </w:rPr>
              <w:t xml:space="preserve">L IS/OS </w:t>
            </w:r>
            <w:r w:rsidRPr="00E073B0">
              <w:rPr>
                <w:b/>
                <w:bCs/>
                <w:sz w:val="20"/>
                <w:szCs w:val="20"/>
              </w:rPr>
              <w:t>beleid</w:t>
            </w:r>
          </w:p>
        </w:tc>
        <w:tc>
          <w:tcPr>
            <w:tcW w:w="2404" w:type="dxa"/>
          </w:tcPr>
          <w:p w14:paraId="5143F338" w14:textId="77777777" w:rsidR="00A67921" w:rsidRDefault="00A67921" w:rsidP="00E25635">
            <w:pPr>
              <w:jc w:val="center"/>
            </w:pPr>
            <w:r w:rsidRPr="00E073B0">
              <w:rPr>
                <w:b/>
                <w:bCs/>
                <w:sz w:val="20"/>
                <w:szCs w:val="20"/>
              </w:rPr>
              <w:t>Nederlandse activiteiten</w:t>
            </w:r>
            <w:r w:rsidRPr="00C07B21">
              <w:rPr>
                <w:b/>
                <w:bCs/>
                <w:sz w:val="20"/>
                <w:szCs w:val="20"/>
              </w:rPr>
              <w:t xml:space="preserve"> </w:t>
            </w:r>
          </w:p>
        </w:tc>
      </w:tr>
      <w:tr w:rsidR="000163CF" w14:paraId="372EE66D" w14:textId="77777777" w:rsidTr="00E25635">
        <w:tc>
          <w:tcPr>
            <w:tcW w:w="1129" w:type="dxa"/>
          </w:tcPr>
          <w:p w14:paraId="51B2532A" w14:textId="77777777" w:rsidR="00A67921" w:rsidRDefault="00A67921" w:rsidP="00E25635">
            <w:r>
              <w:t>1963</w:t>
            </w:r>
          </w:p>
        </w:tc>
        <w:tc>
          <w:tcPr>
            <w:tcW w:w="2694" w:type="dxa"/>
          </w:tcPr>
          <w:p w14:paraId="412D62A7" w14:textId="77777777" w:rsidR="00A67921" w:rsidRDefault="00A67921" w:rsidP="00E25635"/>
        </w:tc>
        <w:tc>
          <w:tcPr>
            <w:tcW w:w="2835" w:type="dxa"/>
          </w:tcPr>
          <w:p w14:paraId="052E7CD5" w14:textId="77777777" w:rsidR="00A67921" w:rsidRDefault="00A67921" w:rsidP="00E25635">
            <w:pPr>
              <w:rPr>
                <w:sz w:val="20"/>
                <w:szCs w:val="20"/>
              </w:rPr>
            </w:pPr>
            <w:r>
              <w:rPr>
                <w:sz w:val="20"/>
                <w:szCs w:val="20"/>
              </w:rPr>
              <w:t>E</w:t>
            </w:r>
            <w:r w:rsidRPr="009369FC">
              <w:rPr>
                <w:sz w:val="20"/>
                <w:szCs w:val="20"/>
              </w:rPr>
              <w:t>erste staatssecretaris ‘belast met de hulp aan minder ontwikkelde gebieden’.</w:t>
            </w:r>
          </w:p>
          <w:p w14:paraId="6377BAE3" w14:textId="50988763" w:rsidR="00A67921" w:rsidRPr="00FD3B1B" w:rsidRDefault="00A67921" w:rsidP="00E25635">
            <w:pPr>
              <w:rPr>
                <w:sz w:val="20"/>
                <w:szCs w:val="20"/>
              </w:rPr>
            </w:pPr>
            <w:r w:rsidRPr="007B527F">
              <w:rPr>
                <w:sz w:val="20"/>
                <w:szCs w:val="20"/>
              </w:rPr>
              <w:t xml:space="preserve">In navolging van het </w:t>
            </w:r>
            <w:proofErr w:type="spellStart"/>
            <w:r w:rsidRPr="007B527F">
              <w:rPr>
                <w:sz w:val="20"/>
                <w:szCs w:val="20"/>
              </w:rPr>
              <w:t>Peace</w:t>
            </w:r>
            <w:proofErr w:type="spellEnd"/>
            <w:r w:rsidRPr="007B527F">
              <w:rPr>
                <w:sz w:val="20"/>
                <w:szCs w:val="20"/>
              </w:rPr>
              <w:t xml:space="preserve"> Corps (VS) </w:t>
            </w:r>
            <w:r>
              <w:rPr>
                <w:sz w:val="20"/>
                <w:szCs w:val="20"/>
              </w:rPr>
              <w:t xml:space="preserve">oprichting van het </w:t>
            </w:r>
            <w:r w:rsidRPr="007B527F">
              <w:rPr>
                <w:sz w:val="20"/>
                <w:szCs w:val="20"/>
              </w:rPr>
              <w:t>Nederlandse Jongeren Vrijwilligers Programma (JVP)</w:t>
            </w:r>
            <w:r w:rsidR="004B2EB9">
              <w:rPr>
                <w:sz w:val="20"/>
                <w:szCs w:val="20"/>
              </w:rPr>
              <w:t xml:space="preserve"> i</w:t>
            </w:r>
            <w:r w:rsidRPr="007B527F">
              <w:rPr>
                <w:sz w:val="20"/>
                <w:szCs w:val="20"/>
              </w:rPr>
              <w:t xml:space="preserve">n 1965 </w:t>
            </w:r>
            <w:r w:rsidR="004B2EB9">
              <w:rPr>
                <w:sz w:val="20"/>
                <w:szCs w:val="20"/>
              </w:rPr>
              <w:t xml:space="preserve">omgevormd tot </w:t>
            </w:r>
            <w:r w:rsidRPr="007B527F">
              <w:rPr>
                <w:sz w:val="20"/>
                <w:szCs w:val="20"/>
              </w:rPr>
              <w:t>SNV</w:t>
            </w:r>
          </w:p>
        </w:tc>
        <w:tc>
          <w:tcPr>
            <w:tcW w:w="2404" w:type="dxa"/>
          </w:tcPr>
          <w:p w14:paraId="0349898F" w14:textId="77777777" w:rsidR="00A67921" w:rsidRDefault="00A67921" w:rsidP="00E25635">
            <w:pPr>
              <w:rPr>
                <w:sz w:val="20"/>
                <w:szCs w:val="20"/>
              </w:rPr>
            </w:pPr>
          </w:p>
        </w:tc>
      </w:tr>
      <w:tr w:rsidR="000163CF" w14:paraId="2499822B" w14:textId="77777777" w:rsidTr="00E25635">
        <w:tc>
          <w:tcPr>
            <w:tcW w:w="1129" w:type="dxa"/>
          </w:tcPr>
          <w:p w14:paraId="1D4AB546" w14:textId="77777777" w:rsidR="00A67921" w:rsidRDefault="00A67921" w:rsidP="00E25635">
            <w:r>
              <w:t>1964</w:t>
            </w:r>
          </w:p>
        </w:tc>
        <w:tc>
          <w:tcPr>
            <w:tcW w:w="2694" w:type="dxa"/>
          </w:tcPr>
          <w:p w14:paraId="56190875" w14:textId="77777777" w:rsidR="00A67921" w:rsidRDefault="00A67921" w:rsidP="00E25635"/>
        </w:tc>
        <w:tc>
          <w:tcPr>
            <w:tcW w:w="2835" w:type="dxa"/>
          </w:tcPr>
          <w:p w14:paraId="19665C07" w14:textId="03833745" w:rsidR="00A67921" w:rsidRPr="007B527F" w:rsidRDefault="002E2365" w:rsidP="00E25635">
            <w:pPr>
              <w:rPr>
                <w:sz w:val="20"/>
                <w:szCs w:val="20"/>
              </w:rPr>
            </w:pPr>
            <w:r w:rsidRPr="002E2365">
              <w:rPr>
                <w:sz w:val="20"/>
                <w:szCs w:val="20"/>
              </w:rPr>
              <w:t>Oprichting Directie Internationale Technische Hulp (DITH)</w:t>
            </w:r>
            <w:r>
              <w:rPr>
                <w:sz w:val="20"/>
                <w:szCs w:val="20"/>
              </w:rPr>
              <w:t xml:space="preserve">, later </w:t>
            </w:r>
            <w:r w:rsidR="00A67921" w:rsidRPr="007B527F">
              <w:rPr>
                <w:sz w:val="20"/>
                <w:szCs w:val="20"/>
              </w:rPr>
              <w:t>Directoraat-Generaal Internationale Samenwerking</w:t>
            </w:r>
            <w:r w:rsidR="00A67921">
              <w:rPr>
                <w:sz w:val="20"/>
                <w:szCs w:val="20"/>
              </w:rPr>
              <w:t xml:space="preserve"> (DGIS)</w:t>
            </w:r>
          </w:p>
        </w:tc>
        <w:tc>
          <w:tcPr>
            <w:tcW w:w="2404" w:type="dxa"/>
          </w:tcPr>
          <w:p w14:paraId="06E54520" w14:textId="77777777" w:rsidR="00A67921" w:rsidRDefault="00A67921" w:rsidP="00E25635">
            <w:pPr>
              <w:rPr>
                <w:sz w:val="20"/>
                <w:szCs w:val="20"/>
              </w:rPr>
            </w:pPr>
            <w:r>
              <w:rPr>
                <w:sz w:val="20"/>
                <w:szCs w:val="20"/>
              </w:rPr>
              <w:t xml:space="preserve">De landbouwuniversiteit Wageningen initieert in samenwerking met Min. LNV het Centrum voor Landbouwkundig Onderzoek in Suriname. Het </w:t>
            </w:r>
            <w:proofErr w:type="spellStart"/>
            <w:r>
              <w:rPr>
                <w:sz w:val="20"/>
                <w:szCs w:val="20"/>
              </w:rPr>
              <w:t>onderzoeks-programma</w:t>
            </w:r>
            <w:proofErr w:type="spellEnd"/>
            <w:r>
              <w:rPr>
                <w:sz w:val="20"/>
                <w:szCs w:val="20"/>
              </w:rPr>
              <w:t xml:space="preserve"> omvat ook tropisch bosonderzoek.  </w:t>
            </w:r>
          </w:p>
        </w:tc>
      </w:tr>
      <w:tr w:rsidR="000163CF" w14:paraId="76B8D879" w14:textId="77777777" w:rsidTr="00E25635">
        <w:tc>
          <w:tcPr>
            <w:tcW w:w="1129" w:type="dxa"/>
          </w:tcPr>
          <w:p w14:paraId="30235F2C" w14:textId="77777777" w:rsidR="00A67921" w:rsidRDefault="00A67921" w:rsidP="00E25635">
            <w:r>
              <w:t>1965</w:t>
            </w:r>
          </w:p>
        </w:tc>
        <w:tc>
          <w:tcPr>
            <w:tcW w:w="2694" w:type="dxa"/>
          </w:tcPr>
          <w:p w14:paraId="5806F3A0" w14:textId="77777777" w:rsidR="00A67921" w:rsidRDefault="00A67921" w:rsidP="00E25635"/>
        </w:tc>
        <w:tc>
          <w:tcPr>
            <w:tcW w:w="2835" w:type="dxa"/>
          </w:tcPr>
          <w:p w14:paraId="1DBD1665" w14:textId="77777777" w:rsidR="00A67921" w:rsidRPr="00FD3B1B" w:rsidRDefault="00A67921" w:rsidP="00E25635">
            <w:pPr>
              <w:rPr>
                <w:sz w:val="20"/>
                <w:szCs w:val="20"/>
              </w:rPr>
            </w:pPr>
            <w:r>
              <w:rPr>
                <w:sz w:val="20"/>
                <w:szCs w:val="20"/>
              </w:rPr>
              <w:t xml:space="preserve">Aanstelling eerste minister voor Hulp aan ontwikkelingslanden met aandacht voor balans </w:t>
            </w:r>
            <w:r w:rsidRPr="00160807">
              <w:rPr>
                <w:sz w:val="20"/>
                <w:szCs w:val="20"/>
              </w:rPr>
              <w:t>tussen economisch</w:t>
            </w:r>
            <w:r>
              <w:rPr>
                <w:sz w:val="20"/>
                <w:szCs w:val="20"/>
              </w:rPr>
              <w:t xml:space="preserve"> b</w:t>
            </w:r>
            <w:r w:rsidRPr="00160807">
              <w:rPr>
                <w:sz w:val="20"/>
                <w:szCs w:val="20"/>
              </w:rPr>
              <w:t>elangenbehartiging en hulpverlening.</w:t>
            </w:r>
          </w:p>
        </w:tc>
        <w:tc>
          <w:tcPr>
            <w:tcW w:w="2404" w:type="dxa"/>
          </w:tcPr>
          <w:p w14:paraId="7A10EF4A" w14:textId="77777777" w:rsidR="00A67921" w:rsidRDefault="00A67921" w:rsidP="00E25635">
            <w:pPr>
              <w:rPr>
                <w:sz w:val="20"/>
                <w:szCs w:val="20"/>
              </w:rPr>
            </w:pPr>
          </w:p>
        </w:tc>
      </w:tr>
      <w:tr w:rsidR="000163CF" w14:paraId="50DB784D" w14:textId="77777777" w:rsidTr="00E25635">
        <w:tc>
          <w:tcPr>
            <w:tcW w:w="1129" w:type="dxa"/>
          </w:tcPr>
          <w:p w14:paraId="2C559E0F" w14:textId="77777777" w:rsidR="00A67921" w:rsidRDefault="00A67921" w:rsidP="00E25635">
            <w:r>
              <w:t>1966</w:t>
            </w:r>
          </w:p>
        </w:tc>
        <w:tc>
          <w:tcPr>
            <w:tcW w:w="2694" w:type="dxa"/>
          </w:tcPr>
          <w:p w14:paraId="6B9D61EA" w14:textId="77777777" w:rsidR="00A67921" w:rsidRDefault="00A67921" w:rsidP="00E25635"/>
        </w:tc>
        <w:tc>
          <w:tcPr>
            <w:tcW w:w="2835" w:type="dxa"/>
          </w:tcPr>
          <w:p w14:paraId="0FC23E41" w14:textId="482126BD" w:rsidR="00A67921" w:rsidRDefault="00A67921" w:rsidP="00E25635">
            <w:pPr>
              <w:rPr>
                <w:sz w:val="20"/>
                <w:szCs w:val="20"/>
              </w:rPr>
            </w:pPr>
            <w:r>
              <w:rPr>
                <w:sz w:val="20"/>
                <w:szCs w:val="20"/>
              </w:rPr>
              <w:t>O</w:t>
            </w:r>
            <w:r w:rsidRPr="00160807">
              <w:rPr>
                <w:sz w:val="20"/>
                <w:szCs w:val="20"/>
              </w:rPr>
              <w:t xml:space="preserve">p aandringen van het </w:t>
            </w:r>
            <w:r>
              <w:rPr>
                <w:sz w:val="20"/>
                <w:szCs w:val="20"/>
              </w:rPr>
              <w:t>M</w:t>
            </w:r>
            <w:r w:rsidRPr="00160807">
              <w:rPr>
                <w:sz w:val="20"/>
                <w:szCs w:val="20"/>
              </w:rPr>
              <w:t xml:space="preserve">inisterie van Cultuur, Recreatie en Maatschappelijk Werk </w:t>
            </w:r>
            <w:r>
              <w:rPr>
                <w:sz w:val="20"/>
                <w:szCs w:val="20"/>
              </w:rPr>
              <w:t xml:space="preserve">wordt </w:t>
            </w:r>
            <w:r w:rsidRPr="00160807">
              <w:rPr>
                <w:sz w:val="20"/>
                <w:szCs w:val="20"/>
              </w:rPr>
              <w:t xml:space="preserve">expliciet aandacht gegeven aan de sociale aspecten van </w:t>
            </w:r>
            <w:r w:rsidR="000163CF">
              <w:rPr>
                <w:sz w:val="20"/>
                <w:szCs w:val="20"/>
              </w:rPr>
              <w:t>internationale hulpverlening</w:t>
            </w:r>
            <w:r w:rsidRPr="00160807">
              <w:rPr>
                <w:sz w:val="20"/>
                <w:szCs w:val="20"/>
              </w:rPr>
              <w:t>.</w:t>
            </w:r>
          </w:p>
        </w:tc>
        <w:tc>
          <w:tcPr>
            <w:tcW w:w="2404" w:type="dxa"/>
          </w:tcPr>
          <w:p w14:paraId="29DAFAFD" w14:textId="77777777" w:rsidR="00A67921" w:rsidRDefault="00A67921" w:rsidP="00E25635">
            <w:pPr>
              <w:rPr>
                <w:sz w:val="20"/>
                <w:szCs w:val="20"/>
              </w:rPr>
            </w:pPr>
          </w:p>
        </w:tc>
      </w:tr>
      <w:tr w:rsidR="000163CF" w14:paraId="7205533F" w14:textId="77777777" w:rsidTr="00E25635">
        <w:tc>
          <w:tcPr>
            <w:tcW w:w="1129" w:type="dxa"/>
          </w:tcPr>
          <w:p w14:paraId="54D5AB4B" w14:textId="77777777" w:rsidR="00A67921" w:rsidRDefault="00A67921" w:rsidP="00E25635">
            <w:r>
              <w:t>1970</w:t>
            </w:r>
          </w:p>
        </w:tc>
        <w:tc>
          <w:tcPr>
            <w:tcW w:w="2694" w:type="dxa"/>
          </w:tcPr>
          <w:p w14:paraId="24193F61" w14:textId="77777777" w:rsidR="00A67921" w:rsidRDefault="00A67921" w:rsidP="00E25635"/>
        </w:tc>
        <w:tc>
          <w:tcPr>
            <w:tcW w:w="2835" w:type="dxa"/>
          </w:tcPr>
          <w:p w14:paraId="77A12BA0" w14:textId="77777777" w:rsidR="00A67921" w:rsidRDefault="00A67921" w:rsidP="00E25635"/>
        </w:tc>
        <w:tc>
          <w:tcPr>
            <w:tcW w:w="2404" w:type="dxa"/>
          </w:tcPr>
          <w:p w14:paraId="7D138C96" w14:textId="77777777" w:rsidR="00A67921" w:rsidRDefault="00A67921" w:rsidP="00E25635">
            <w:r>
              <w:rPr>
                <w:sz w:val="20"/>
                <w:szCs w:val="20"/>
              </w:rPr>
              <w:t xml:space="preserve">Start </w:t>
            </w:r>
            <w:r w:rsidRPr="00E073B0">
              <w:rPr>
                <w:sz w:val="20"/>
                <w:szCs w:val="20"/>
              </w:rPr>
              <w:t xml:space="preserve">NUFFIC/PUO projecten </w:t>
            </w:r>
            <w:r>
              <w:rPr>
                <w:sz w:val="20"/>
                <w:szCs w:val="20"/>
              </w:rPr>
              <w:t xml:space="preserve">voor </w:t>
            </w:r>
            <w:r w:rsidRPr="00E073B0">
              <w:rPr>
                <w:sz w:val="20"/>
                <w:szCs w:val="20"/>
              </w:rPr>
              <w:t>samenwerking Bosbouw LH met bosbouw</w:t>
            </w:r>
            <w:r>
              <w:rPr>
                <w:sz w:val="20"/>
                <w:szCs w:val="20"/>
              </w:rPr>
              <w:t>-</w:t>
            </w:r>
            <w:r w:rsidRPr="00E073B0">
              <w:rPr>
                <w:sz w:val="20"/>
                <w:szCs w:val="20"/>
              </w:rPr>
              <w:t>faculteiten Indonesië</w:t>
            </w:r>
          </w:p>
        </w:tc>
      </w:tr>
    </w:tbl>
    <w:p w14:paraId="5EEBFFC3" w14:textId="760D29C7" w:rsidR="00E82AFF" w:rsidRDefault="00E82AFF" w:rsidP="00E82AFF">
      <w:pPr>
        <w:rPr>
          <w:b/>
          <w:bCs/>
        </w:rPr>
      </w:pPr>
      <w:bookmarkStart w:id="22" w:name="_Hlk153528315"/>
      <w:proofErr w:type="gramStart"/>
      <w:r w:rsidRPr="00E82AFF">
        <w:rPr>
          <w:b/>
          <w:bCs/>
        </w:rPr>
        <w:lastRenderedPageBreak/>
        <w:t>Periode  3</w:t>
      </w:r>
      <w:proofErr w:type="gramEnd"/>
      <w:r w:rsidRPr="00E82AFF">
        <w:rPr>
          <w:b/>
          <w:bCs/>
        </w:rPr>
        <w:t xml:space="preserve">: Start formeel Nederlands programma </w:t>
      </w:r>
      <w:proofErr w:type="spellStart"/>
      <w:r w:rsidRPr="00E82AFF">
        <w:rPr>
          <w:b/>
          <w:bCs/>
        </w:rPr>
        <w:t>tav</w:t>
      </w:r>
      <w:proofErr w:type="spellEnd"/>
      <w:r w:rsidRPr="00E82AFF">
        <w:rPr>
          <w:b/>
          <w:bCs/>
        </w:rPr>
        <w:t xml:space="preserve"> bosbouw-ontwikkelingssamenwerking</w:t>
      </w:r>
    </w:p>
    <w:p w14:paraId="0FC6F0CD" w14:textId="541A18EA" w:rsidR="00C95C96" w:rsidRPr="00B463E5" w:rsidRDefault="00E82AFF" w:rsidP="00E82AFF">
      <w:pPr>
        <w:rPr>
          <w:b/>
          <w:bCs/>
        </w:rPr>
      </w:pPr>
      <w:r w:rsidRPr="00E82AFF">
        <w:rPr>
          <w:b/>
          <w:bCs/>
        </w:rPr>
        <w:t xml:space="preserve"> (1972-1979)</w:t>
      </w:r>
      <w:r w:rsidRPr="00B463E5">
        <w:rPr>
          <w:b/>
          <w:bCs/>
        </w:rPr>
        <w:t xml:space="preserve"> </w:t>
      </w:r>
    </w:p>
    <w:bookmarkEnd w:id="22"/>
    <w:tbl>
      <w:tblPr>
        <w:tblStyle w:val="Tabelraster"/>
        <w:tblW w:w="0" w:type="auto"/>
        <w:tblLook w:val="04A0" w:firstRow="1" w:lastRow="0" w:firstColumn="1" w:lastColumn="0" w:noHBand="0" w:noVBand="1"/>
      </w:tblPr>
      <w:tblGrid>
        <w:gridCol w:w="1088"/>
        <w:gridCol w:w="2910"/>
        <w:gridCol w:w="2547"/>
        <w:gridCol w:w="2517"/>
      </w:tblGrid>
      <w:tr w:rsidR="00E82AFF" w14:paraId="26D9201F" w14:textId="77777777" w:rsidTr="00E25635">
        <w:tc>
          <w:tcPr>
            <w:tcW w:w="1088" w:type="dxa"/>
          </w:tcPr>
          <w:p w14:paraId="028C8F9E" w14:textId="77777777" w:rsidR="00E82AFF" w:rsidRDefault="00E82AFF" w:rsidP="00E25635"/>
        </w:tc>
        <w:tc>
          <w:tcPr>
            <w:tcW w:w="2910" w:type="dxa"/>
          </w:tcPr>
          <w:p w14:paraId="656E3F7E" w14:textId="77777777" w:rsidR="00E82AFF" w:rsidRDefault="00E82AFF" w:rsidP="00E25635">
            <w:pPr>
              <w:jc w:val="center"/>
            </w:pPr>
            <w:r w:rsidRPr="00E073B0">
              <w:rPr>
                <w:b/>
                <w:bCs/>
                <w:sz w:val="20"/>
                <w:szCs w:val="20"/>
              </w:rPr>
              <w:t>Internationaal beleid</w:t>
            </w:r>
          </w:p>
        </w:tc>
        <w:tc>
          <w:tcPr>
            <w:tcW w:w="2547" w:type="dxa"/>
          </w:tcPr>
          <w:p w14:paraId="5186AD3A" w14:textId="77777777" w:rsidR="00E82AFF" w:rsidRDefault="00E82AFF" w:rsidP="00E25635">
            <w:pPr>
              <w:jc w:val="center"/>
            </w:pPr>
            <w:r w:rsidRPr="00E073B0">
              <w:rPr>
                <w:b/>
                <w:bCs/>
                <w:sz w:val="20"/>
                <w:szCs w:val="20"/>
              </w:rPr>
              <w:t>N</w:t>
            </w:r>
            <w:r w:rsidRPr="00C07B21">
              <w:rPr>
                <w:b/>
                <w:bCs/>
                <w:sz w:val="20"/>
                <w:szCs w:val="20"/>
              </w:rPr>
              <w:t xml:space="preserve">L IS/OS </w:t>
            </w:r>
            <w:r w:rsidRPr="00E073B0">
              <w:rPr>
                <w:b/>
                <w:bCs/>
                <w:sz w:val="20"/>
                <w:szCs w:val="20"/>
              </w:rPr>
              <w:t>beleid</w:t>
            </w:r>
          </w:p>
        </w:tc>
        <w:tc>
          <w:tcPr>
            <w:tcW w:w="2517" w:type="dxa"/>
          </w:tcPr>
          <w:p w14:paraId="36B05C7E" w14:textId="77777777" w:rsidR="00E82AFF" w:rsidRDefault="00E82AFF" w:rsidP="00E25635">
            <w:pPr>
              <w:jc w:val="center"/>
            </w:pPr>
            <w:r w:rsidRPr="00E073B0">
              <w:rPr>
                <w:b/>
                <w:bCs/>
                <w:sz w:val="20"/>
                <w:szCs w:val="20"/>
              </w:rPr>
              <w:t>Nederlandse activiteiten</w:t>
            </w:r>
            <w:r w:rsidRPr="00C07B21">
              <w:rPr>
                <w:b/>
                <w:bCs/>
                <w:sz w:val="20"/>
                <w:szCs w:val="20"/>
              </w:rPr>
              <w:t xml:space="preserve"> </w:t>
            </w:r>
          </w:p>
        </w:tc>
      </w:tr>
      <w:tr w:rsidR="00E82AFF" w:rsidRPr="00FC4CA3" w14:paraId="34FB2B58" w14:textId="77777777" w:rsidTr="00E25635">
        <w:tc>
          <w:tcPr>
            <w:tcW w:w="1088" w:type="dxa"/>
          </w:tcPr>
          <w:p w14:paraId="72B210A3" w14:textId="77777777" w:rsidR="00E82AFF" w:rsidRDefault="00E82AFF" w:rsidP="00E25635">
            <w:r>
              <w:t>1972</w:t>
            </w:r>
          </w:p>
        </w:tc>
        <w:tc>
          <w:tcPr>
            <w:tcW w:w="2910" w:type="dxa"/>
          </w:tcPr>
          <w:p w14:paraId="34353314" w14:textId="77777777" w:rsidR="00E82AFF" w:rsidRPr="006A500B" w:rsidRDefault="00E82AFF" w:rsidP="00E25635">
            <w:pPr>
              <w:rPr>
                <w:sz w:val="20"/>
                <w:szCs w:val="20"/>
                <w:lang w:val="en-GB"/>
              </w:rPr>
            </w:pPr>
            <w:r w:rsidRPr="006A500B">
              <w:rPr>
                <w:sz w:val="20"/>
                <w:szCs w:val="20"/>
                <w:lang w:val="en-GB"/>
              </w:rPr>
              <w:t xml:space="preserve">De </w:t>
            </w:r>
            <w:proofErr w:type="spellStart"/>
            <w:r w:rsidRPr="006A500B">
              <w:rPr>
                <w:sz w:val="20"/>
                <w:szCs w:val="20"/>
                <w:lang w:val="en-GB"/>
              </w:rPr>
              <w:t>eerste</w:t>
            </w:r>
            <w:proofErr w:type="spellEnd"/>
            <w:r w:rsidRPr="006A500B">
              <w:rPr>
                <w:sz w:val="20"/>
                <w:szCs w:val="20"/>
                <w:lang w:val="en-GB"/>
              </w:rPr>
              <w:t xml:space="preserve"> UN Conference on the Human Environment (UNCED) in Stockholm </w:t>
            </w:r>
            <w:proofErr w:type="spellStart"/>
            <w:r w:rsidRPr="006A500B">
              <w:rPr>
                <w:sz w:val="20"/>
                <w:szCs w:val="20"/>
                <w:lang w:val="en-GB"/>
              </w:rPr>
              <w:t>resulteert</w:t>
            </w:r>
            <w:proofErr w:type="spellEnd"/>
            <w:r w:rsidRPr="006A500B">
              <w:rPr>
                <w:sz w:val="20"/>
                <w:szCs w:val="20"/>
                <w:lang w:val="en-GB"/>
              </w:rPr>
              <w:t xml:space="preserve"> in de Stockholm declaration met 26 principles</w:t>
            </w:r>
          </w:p>
          <w:p w14:paraId="77F55576" w14:textId="77777777" w:rsidR="00E82AFF" w:rsidRPr="006A500B" w:rsidRDefault="00E82AFF" w:rsidP="00E25635">
            <w:pPr>
              <w:rPr>
                <w:sz w:val="20"/>
                <w:szCs w:val="20"/>
                <w:lang w:val="en-GB"/>
              </w:rPr>
            </w:pPr>
            <w:r w:rsidRPr="006A500B">
              <w:rPr>
                <w:sz w:val="20"/>
                <w:szCs w:val="20"/>
                <w:lang w:val="en-GB"/>
              </w:rPr>
              <w:t xml:space="preserve">World Bank </w:t>
            </w:r>
            <w:proofErr w:type="spellStart"/>
            <w:r w:rsidRPr="006A500B">
              <w:rPr>
                <w:sz w:val="20"/>
                <w:szCs w:val="20"/>
                <w:lang w:val="en-GB"/>
              </w:rPr>
              <w:t>identificatie</w:t>
            </w:r>
            <w:proofErr w:type="spellEnd"/>
            <w:r w:rsidRPr="006A500B">
              <w:rPr>
                <w:sz w:val="20"/>
                <w:szCs w:val="20"/>
                <w:lang w:val="en-GB"/>
              </w:rPr>
              <w:t xml:space="preserve"> Basic needs</w:t>
            </w:r>
          </w:p>
          <w:p w14:paraId="19DC8FD9" w14:textId="2FC9A024" w:rsidR="00E82AFF" w:rsidRPr="006A500B" w:rsidRDefault="00E82AFF" w:rsidP="00E25635">
            <w:pPr>
              <w:rPr>
                <w:sz w:val="20"/>
                <w:szCs w:val="20"/>
                <w:lang w:val="en-GB"/>
              </w:rPr>
            </w:pPr>
            <w:r w:rsidRPr="006A500B">
              <w:rPr>
                <w:sz w:val="20"/>
                <w:szCs w:val="20"/>
                <w:lang w:val="en-GB"/>
              </w:rPr>
              <w:t xml:space="preserve">Club van Rome </w:t>
            </w:r>
            <w:proofErr w:type="spellStart"/>
            <w:r w:rsidRPr="006A500B">
              <w:rPr>
                <w:sz w:val="20"/>
                <w:szCs w:val="20"/>
                <w:lang w:val="en-GB"/>
              </w:rPr>
              <w:t>publiceert</w:t>
            </w:r>
            <w:proofErr w:type="spellEnd"/>
            <w:r w:rsidRPr="006A500B">
              <w:rPr>
                <w:sz w:val="20"/>
                <w:szCs w:val="20"/>
                <w:lang w:val="en-GB"/>
              </w:rPr>
              <w:t xml:space="preserve"> het rapport </w:t>
            </w:r>
            <w:r w:rsidR="00533882" w:rsidRPr="006A500B">
              <w:rPr>
                <w:sz w:val="20"/>
                <w:szCs w:val="20"/>
                <w:lang w:val="en-GB"/>
              </w:rPr>
              <w:t>Limits</w:t>
            </w:r>
            <w:r w:rsidRPr="006A500B">
              <w:rPr>
                <w:sz w:val="20"/>
                <w:szCs w:val="20"/>
                <w:lang w:val="en-GB"/>
              </w:rPr>
              <w:t xml:space="preserve"> to growth </w:t>
            </w:r>
          </w:p>
        </w:tc>
        <w:tc>
          <w:tcPr>
            <w:tcW w:w="2547" w:type="dxa"/>
          </w:tcPr>
          <w:p w14:paraId="3D873499" w14:textId="77777777" w:rsidR="00E82AFF" w:rsidRPr="006A500B" w:rsidRDefault="00E82AFF" w:rsidP="00E25635">
            <w:pPr>
              <w:jc w:val="center"/>
              <w:rPr>
                <w:sz w:val="20"/>
                <w:szCs w:val="20"/>
                <w:lang w:val="en-GB"/>
              </w:rPr>
            </w:pPr>
          </w:p>
        </w:tc>
        <w:tc>
          <w:tcPr>
            <w:tcW w:w="2517" w:type="dxa"/>
          </w:tcPr>
          <w:p w14:paraId="06F9B757" w14:textId="77777777" w:rsidR="00E82AFF" w:rsidRPr="006A500B" w:rsidRDefault="00E82AFF" w:rsidP="00E25635">
            <w:pPr>
              <w:jc w:val="center"/>
              <w:rPr>
                <w:sz w:val="20"/>
                <w:szCs w:val="20"/>
                <w:lang w:val="en-GB"/>
              </w:rPr>
            </w:pPr>
          </w:p>
        </w:tc>
      </w:tr>
      <w:tr w:rsidR="00E82AFF" w14:paraId="46819E18" w14:textId="77777777" w:rsidTr="00E25635">
        <w:tc>
          <w:tcPr>
            <w:tcW w:w="1088" w:type="dxa"/>
          </w:tcPr>
          <w:p w14:paraId="22BAA54A" w14:textId="77777777" w:rsidR="00E82AFF" w:rsidRDefault="00E82AFF" w:rsidP="00E25635">
            <w:r>
              <w:t>1973</w:t>
            </w:r>
          </w:p>
        </w:tc>
        <w:tc>
          <w:tcPr>
            <w:tcW w:w="2910" w:type="dxa"/>
          </w:tcPr>
          <w:p w14:paraId="6D63C4F2" w14:textId="77777777" w:rsidR="00E82AFF" w:rsidRDefault="00E82AFF" w:rsidP="00E25635">
            <w:pPr>
              <w:rPr>
                <w:sz w:val="20"/>
                <w:szCs w:val="20"/>
              </w:rPr>
            </w:pPr>
          </w:p>
        </w:tc>
        <w:tc>
          <w:tcPr>
            <w:tcW w:w="2547" w:type="dxa"/>
          </w:tcPr>
          <w:p w14:paraId="2787798B" w14:textId="766DC5C0" w:rsidR="00E82AFF" w:rsidRPr="00B544BB" w:rsidRDefault="00E82AFF" w:rsidP="00E25635">
            <w:pPr>
              <w:rPr>
                <w:sz w:val="20"/>
                <w:szCs w:val="20"/>
              </w:rPr>
            </w:pPr>
            <w:r>
              <w:rPr>
                <w:sz w:val="20"/>
                <w:szCs w:val="20"/>
              </w:rPr>
              <w:t xml:space="preserve">De </w:t>
            </w:r>
            <w:r w:rsidRPr="00464807">
              <w:rPr>
                <w:sz w:val="20"/>
                <w:szCs w:val="20"/>
              </w:rPr>
              <w:t>Nota Bilaterale Ontwikkelingssamenwerking</w:t>
            </w:r>
            <w:r>
              <w:rPr>
                <w:sz w:val="20"/>
                <w:szCs w:val="20"/>
              </w:rPr>
              <w:t xml:space="preserve"> presenteert </w:t>
            </w:r>
            <w:r w:rsidRPr="00464807">
              <w:rPr>
                <w:sz w:val="20"/>
                <w:szCs w:val="20"/>
              </w:rPr>
              <w:t>nieuwe doelstellingen en vormgeving voor en van het ontwikkelings</w:t>
            </w:r>
            <w:r>
              <w:rPr>
                <w:sz w:val="20"/>
                <w:szCs w:val="20"/>
              </w:rPr>
              <w:t>-</w:t>
            </w:r>
            <w:r w:rsidRPr="00464807">
              <w:rPr>
                <w:sz w:val="20"/>
                <w:szCs w:val="20"/>
              </w:rPr>
              <w:t>samenwerkingsbeleid</w:t>
            </w:r>
            <w:r>
              <w:rPr>
                <w:sz w:val="20"/>
                <w:szCs w:val="20"/>
              </w:rPr>
              <w:t xml:space="preserve"> </w:t>
            </w:r>
          </w:p>
        </w:tc>
        <w:tc>
          <w:tcPr>
            <w:tcW w:w="2517" w:type="dxa"/>
          </w:tcPr>
          <w:p w14:paraId="134E8644" w14:textId="77777777" w:rsidR="00E82AFF" w:rsidRPr="00B544BB" w:rsidRDefault="00E82AFF" w:rsidP="00E25635">
            <w:pPr>
              <w:jc w:val="center"/>
              <w:rPr>
                <w:sz w:val="20"/>
                <w:szCs w:val="20"/>
              </w:rPr>
            </w:pPr>
          </w:p>
        </w:tc>
      </w:tr>
      <w:tr w:rsidR="00E82AFF" w14:paraId="4B719FB7" w14:textId="77777777" w:rsidTr="00E25635">
        <w:tc>
          <w:tcPr>
            <w:tcW w:w="1088" w:type="dxa"/>
          </w:tcPr>
          <w:p w14:paraId="759ACBD1" w14:textId="77777777" w:rsidR="00E82AFF" w:rsidRDefault="00E82AFF" w:rsidP="00E25635">
            <w:r>
              <w:t>1974</w:t>
            </w:r>
          </w:p>
        </w:tc>
        <w:tc>
          <w:tcPr>
            <w:tcW w:w="2910" w:type="dxa"/>
          </w:tcPr>
          <w:p w14:paraId="4E8A0D9B" w14:textId="77777777" w:rsidR="00E82AFF" w:rsidRPr="00B544BB" w:rsidRDefault="00E82AFF" w:rsidP="00E25635">
            <w:pPr>
              <w:jc w:val="center"/>
              <w:rPr>
                <w:sz w:val="20"/>
                <w:szCs w:val="20"/>
              </w:rPr>
            </w:pPr>
          </w:p>
        </w:tc>
        <w:tc>
          <w:tcPr>
            <w:tcW w:w="2547" w:type="dxa"/>
          </w:tcPr>
          <w:p w14:paraId="2138D6BE" w14:textId="77777777" w:rsidR="00E82AFF" w:rsidRPr="00B544BB" w:rsidRDefault="00E82AFF" w:rsidP="00E25635">
            <w:pPr>
              <w:jc w:val="center"/>
              <w:rPr>
                <w:sz w:val="20"/>
                <w:szCs w:val="20"/>
              </w:rPr>
            </w:pPr>
          </w:p>
        </w:tc>
        <w:tc>
          <w:tcPr>
            <w:tcW w:w="2517" w:type="dxa"/>
          </w:tcPr>
          <w:p w14:paraId="1C92EBED" w14:textId="77777777" w:rsidR="00E82AFF" w:rsidRPr="00B544BB" w:rsidRDefault="00E82AFF" w:rsidP="00E25635">
            <w:pPr>
              <w:rPr>
                <w:sz w:val="20"/>
                <w:szCs w:val="20"/>
              </w:rPr>
            </w:pPr>
            <w:r w:rsidRPr="00B544BB">
              <w:rPr>
                <w:sz w:val="20"/>
                <w:szCs w:val="20"/>
              </w:rPr>
              <w:t>DGIS-project opleiding Indonesische bosbouwers op ITC</w:t>
            </w:r>
          </w:p>
        </w:tc>
      </w:tr>
      <w:tr w:rsidR="00E82AFF" w14:paraId="4BBE31AE" w14:textId="77777777" w:rsidTr="00E25635">
        <w:tc>
          <w:tcPr>
            <w:tcW w:w="1088" w:type="dxa"/>
          </w:tcPr>
          <w:p w14:paraId="6109074B" w14:textId="77777777" w:rsidR="00E82AFF" w:rsidRDefault="00E82AFF" w:rsidP="00E25635">
            <w:r>
              <w:t>1975</w:t>
            </w:r>
          </w:p>
        </w:tc>
        <w:tc>
          <w:tcPr>
            <w:tcW w:w="2910" w:type="dxa"/>
          </w:tcPr>
          <w:p w14:paraId="3269C3F4" w14:textId="750E21D1" w:rsidR="00E82AFF" w:rsidRPr="00B544BB" w:rsidRDefault="00533882" w:rsidP="00E25635">
            <w:pPr>
              <w:rPr>
                <w:sz w:val="20"/>
                <w:szCs w:val="20"/>
              </w:rPr>
            </w:pPr>
            <w:r>
              <w:rPr>
                <w:sz w:val="20"/>
                <w:szCs w:val="20"/>
              </w:rPr>
              <w:t xml:space="preserve">De </w:t>
            </w:r>
            <w:proofErr w:type="spellStart"/>
            <w:r w:rsidR="00E82AFF" w:rsidRPr="00B544BB">
              <w:rPr>
                <w:sz w:val="20"/>
                <w:szCs w:val="20"/>
              </w:rPr>
              <w:t>Worldwatch</w:t>
            </w:r>
            <w:proofErr w:type="spellEnd"/>
            <w:r w:rsidR="00E82AFF" w:rsidRPr="00B544BB">
              <w:rPr>
                <w:sz w:val="20"/>
                <w:szCs w:val="20"/>
              </w:rPr>
              <w:t xml:space="preserve"> </w:t>
            </w:r>
            <w:proofErr w:type="spellStart"/>
            <w:r w:rsidR="00E82AFF" w:rsidRPr="00B544BB">
              <w:rPr>
                <w:sz w:val="20"/>
                <w:szCs w:val="20"/>
              </w:rPr>
              <w:t>publikaties</w:t>
            </w:r>
            <w:proofErr w:type="spellEnd"/>
            <w:r>
              <w:rPr>
                <w:sz w:val="20"/>
                <w:szCs w:val="20"/>
              </w:rPr>
              <w:t xml:space="preserve"> </w:t>
            </w:r>
            <w:r w:rsidR="00E82AFF" w:rsidRPr="00B544BB">
              <w:rPr>
                <w:sz w:val="20"/>
                <w:szCs w:val="20"/>
              </w:rPr>
              <w:t xml:space="preserve">over </w:t>
            </w:r>
            <w:proofErr w:type="spellStart"/>
            <w:r w:rsidR="00E82AFF" w:rsidRPr="00B544BB">
              <w:rPr>
                <w:sz w:val="20"/>
                <w:szCs w:val="20"/>
              </w:rPr>
              <w:t>Losing</w:t>
            </w:r>
            <w:proofErr w:type="spellEnd"/>
            <w:r w:rsidR="00E82AFF" w:rsidRPr="00B544BB">
              <w:rPr>
                <w:sz w:val="20"/>
                <w:szCs w:val="20"/>
              </w:rPr>
              <w:t xml:space="preserve"> </w:t>
            </w:r>
            <w:proofErr w:type="spellStart"/>
            <w:r w:rsidR="00E82AFF" w:rsidRPr="00B544BB">
              <w:rPr>
                <w:sz w:val="20"/>
                <w:szCs w:val="20"/>
              </w:rPr>
              <w:t>Ground</w:t>
            </w:r>
            <w:proofErr w:type="spellEnd"/>
            <w:r w:rsidR="00E82AFF" w:rsidRPr="00B544BB">
              <w:rPr>
                <w:sz w:val="20"/>
                <w:szCs w:val="20"/>
              </w:rPr>
              <w:t xml:space="preserve"> en The </w:t>
            </w:r>
            <w:proofErr w:type="spellStart"/>
            <w:r w:rsidR="00E82AFF" w:rsidRPr="00B544BB">
              <w:rPr>
                <w:sz w:val="20"/>
                <w:szCs w:val="20"/>
              </w:rPr>
              <w:t>other</w:t>
            </w:r>
            <w:proofErr w:type="spellEnd"/>
            <w:r w:rsidR="00E82AFF" w:rsidRPr="00B544BB">
              <w:rPr>
                <w:sz w:val="20"/>
                <w:szCs w:val="20"/>
              </w:rPr>
              <w:t xml:space="preserve"> energy crisis: </w:t>
            </w:r>
            <w:proofErr w:type="spellStart"/>
            <w:r w:rsidR="00E82AFF" w:rsidRPr="00B544BB">
              <w:rPr>
                <w:sz w:val="20"/>
                <w:szCs w:val="20"/>
              </w:rPr>
              <w:t>firewood</w:t>
            </w:r>
            <w:proofErr w:type="spellEnd"/>
            <w:r>
              <w:rPr>
                <w:sz w:val="20"/>
                <w:szCs w:val="20"/>
              </w:rPr>
              <w:t xml:space="preserve"> trekken internationale aandacht</w:t>
            </w:r>
          </w:p>
        </w:tc>
        <w:tc>
          <w:tcPr>
            <w:tcW w:w="2547" w:type="dxa"/>
          </w:tcPr>
          <w:p w14:paraId="1E8F3D36" w14:textId="6DD9F71B" w:rsidR="00E82AFF" w:rsidRPr="00B544BB" w:rsidRDefault="00E82AFF" w:rsidP="00E25635">
            <w:pPr>
              <w:rPr>
                <w:sz w:val="20"/>
                <w:szCs w:val="20"/>
              </w:rPr>
            </w:pPr>
          </w:p>
        </w:tc>
        <w:tc>
          <w:tcPr>
            <w:tcW w:w="2517" w:type="dxa"/>
          </w:tcPr>
          <w:p w14:paraId="782C04B9" w14:textId="77777777" w:rsidR="00E82AFF" w:rsidRPr="00B544BB" w:rsidRDefault="00E82AFF" w:rsidP="00E25635">
            <w:pPr>
              <w:jc w:val="center"/>
              <w:rPr>
                <w:sz w:val="20"/>
                <w:szCs w:val="20"/>
              </w:rPr>
            </w:pPr>
          </w:p>
        </w:tc>
      </w:tr>
      <w:tr w:rsidR="00E82AFF" w14:paraId="4176904E" w14:textId="77777777" w:rsidTr="00E25635">
        <w:tc>
          <w:tcPr>
            <w:tcW w:w="1088" w:type="dxa"/>
          </w:tcPr>
          <w:p w14:paraId="5A84BF72" w14:textId="77777777" w:rsidR="00E82AFF" w:rsidRDefault="00E82AFF" w:rsidP="00E25635">
            <w:r>
              <w:t>1976</w:t>
            </w:r>
          </w:p>
        </w:tc>
        <w:tc>
          <w:tcPr>
            <w:tcW w:w="2910" w:type="dxa"/>
          </w:tcPr>
          <w:p w14:paraId="31B14D16" w14:textId="77777777" w:rsidR="00E82AFF" w:rsidRPr="006A500B" w:rsidRDefault="00E82AFF" w:rsidP="00E25635">
            <w:pPr>
              <w:rPr>
                <w:sz w:val="20"/>
                <w:szCs w:val="20"/>
              </w:rPr>
            </w:pPr>
            <w:r w:rsidRPr="006A500B">
              <w:rPr>
                <w:sz w:val="20"/>
                <w:szCs w:val="20"/>
              </w:rPr>
              <w:t>VN/UNCTAD Geïntegreerde grondstoffenbeleid met aandacht voor tropisch hout</w:t>
            </w:r>
          </w:p>
        </w:tc>
        <w:tc>
          <w:tcPr>
            <w:tcW w:w="2547" w:type="dxa"/>
          </w:tcPr>
          <w:p w14:paraId="79E70235" w14:textId="77777777" w:rsidR="00E82AFF" w:rsidRPr="009369FC" w:rsidRDefault="00E82AFF" w:rsidP="00E25635">
            <w:pPr>
              <w:rPr>
                <w:sz w:val="20"/>
                <w:szCs w:val="20"/>
              </w:rPr>
            </w:pPr>
            <w:r w:rsidRPr="009369FC">
              <w:rPr>
                <w:sz w:val="20"/>
                <w:szCs w:val="20"/>
              </w:rPr>
              <w:t>Gemeenschappelijk Grondstoffen beleid gecoördineerd door Ministerie Economische Zaken</w:t>
            </w:r>
          </w:p>
        </w:tc>
        <w:tc>
          <w:tcPr>
            <w:tcW w:w="2517" w:type="dxa"/>
          </w:tcPr>
          <w:p w14:paraId="2E4C9474" w14:textId="77777777" w:rsidR="00E82AFF" w:rsidRDefault="00E82AFF" w:rsidP="00E25635">
            <w:pPr>
              <w:rPr>
                <w:sz w:val="20"/>
                <w:szCs w:val="20"/>
              </w:rPr>
            </w:pPr>
            <w:r>
              <w:rPr>
                <w:sz w:val="20"/>
                <w:szCs w:val="20"/>
              </w:rPr>
              <w:t xml:space="preserve">Het </w:t>
            </w:r>
            <w:proofErr w:type="gramStart"/>
            <w:r>
              <w:rPr>
                <w:sz w:val="20"/>
                <w:szCs w:val="20"/>
              </w:rPr>
              <w:t>SNV bossenprogramma</w:t>
            </w:r>
            <w:proofErr w:type="gramEnd"/>
            <w:r>
              <w:rPr>
                <w:sz w:val="20"/>
                <w:szCs w:val="20"/>
              </w:rPr>
              <w:t xml:space="preserve"> in </w:t>
            </w:r>
            <w:proofErr w:type="spellStart"/>
            <w:r>
              <w:rPr>
                <w:sz w:val="20"/>
                <w:szCs w:val="20"/>
              </w:rPr>
              <w:t>Sahel</w:t>
            </w:r>
            <w:proofErr w:type="spellEnd"/>
            <w:r>
              <w:rPr>
                <w:sz w:val="20"/>
                <w:szCs w:val="20"/>
              </w:rPr>
              <w:t xml:space="preserve"> start met de inzet van een Nederlandse </w:t>
            </w:r>
            <w:proofErr w:type="spellStart"/>
            <w:r>
              <w:rPr>
                <w:sz w:val="20"/>
                <w:szCs w:val="20"/>
              </w:rPr>
              <w:t>vrijwilleger</w:t>
            </w:r>
            <w:proofErr w:type="spellEnd"/>
            <w:r>
              <w:rPr>
                <w:sz w:val="20"/>
                <w:szCs w:val="20"/>
              </w:rPr>
              <w:t xml:space="preserve"> in een FAO project in Burkina Faso</w:t>
            </w:r>
          </w:p>
          <w:p w14:paraId="4AE800E1" w14:textId="77777777" w:rsidR="00E82AFF" w:rsidRPr="005E0717" w:rsidRDefault="00E82AFF" w:rsidP="00E25635">
            <w:pPr>
              <w:rPr>
                <w:sz w:val="20"/>
                <w:szCs w:val="20"/>
              </w:rPr>
            </w:pPr>
          </w:p>
        </w:tc>
      </w:tr>
      <w:tr w:rsidR="00E82AFF" w14:paraId="3A7C06D6" w14:textId="77777777" w:rsidTr="00E25635">
        <w:tc>
          <w:tcPr>
            <w:tcW w:w="1088" w:type="dxa"/>
          </w:tcPr>
          <w:p w14:paraId="7C8ACEA2" w14:textId="77777777" w:rsidR="00E82AFF" w:rsidRDefault="00E82AFF" w:rsidP="00E25635">
            <w:r>
              <w:t>1977</w:t>
            </w:r>
          </w:p>
        </w:tc>
        <w:tc>
          <w:tcPr>
            <w:tcW w:w="2910" w:type="dxa"/>
          </w:tcPr>
          <w:p w14:paraId="742615EF" w14:textId="3A4C8A7D" w:rsidR="00E82AFF" w:rsidRPr="007B527F" w:rsidRDefault="00533882" w:rsidP="00E25635">
            <w:pPr>
              <w:rPr>
                <w:sz w:val="20"/>
                <w:szCs w:val="20"/>
                <w:lang w:val="en-GB"/>
              </w:rPr>
            </w:pPr>
            <w:r>
              <w:rPr>
                <w:sz w:val="20"/>
                <w:szCs w:val="20"/>
                <w:lang w:val="en-GB"/>
              </w:rPr>
              <w:t xml:space="preserve">De </w:t>
            </w:r>
            <w:r w:rsidR="00E82AFF" w:rsidRPr="007B527F">
              <w:rPr>
                <w:sz w:val="20"/>
                <w:szCs w:val="20"/>
                <w:lang w:val="en-GB"/>
              </w:rPr>
              <w:t xml:space="preserve">IDRC Canada study Trees, food and people: land management in the tropics </w:t>
            </w:r>
            <w:proofErr w:type="spellStart"/>
            <w:r w:rsidR="00E82AFF" w:rsidRPr="007B527F">
              <w:rPr>
                <w:sz w:val="20"/>
                <w:szCs w:val="20"/>
                <w:lang w:val="en-GB"/>
              </w:rPr>
              <w:t>result</w:t>
            </w:r>
            <w:r w:rsidR="00E82AFF">
              <w:rPr>
                <w:sz w:val="20"/>
                <w:szCs w:val="20"/>
                <w:lang w:val="en-GB"/>
              </w:rPr>
              <w:t>eert</w:t>
            </w:r>
            <w:proofErr w:type="spellEnd"/>
            <w:r w:rsidR="00E82AFF">
              <w:rPr>
                <w:sz w:val="20"/>
                <w:szCs w:val="20"/>
                <w:lang w:val="en-GB"/>
              </w:rPr>
              <w:t xml:space="preserve"> </w:t>
            </w:r>
            <w:r w:rsidR="00E82AFF" w:rsidRPr="007B527F">
              <w:rPr>
                <w:sz w:val="20"/>
                <w:szCs w:val="20"/>
                <w:lang w:val="en-GB"/>
              </w:rPr>
              <w:t xml:space="preserve">in </w:t>
            </w:r>
            <w:r w:rsidR="00E82AFF">
              <w:rPr>
                <w:sz w:val="20"/>
                <w:szCs w:val="20"/>
                <w:lang w:val="en-GB"/>
              </w:rPr>
              <w:t xml:space="preserve">de </w:t>
            </w:r>
            <w:proofErr w:type="spellStart"/>
            <w:r w:rsidR="00E82AFF">
              <w:rPr>
                <w:sz w:val="20"/>
                <w:szCs w:val="20"/>
                <w:lang w:val="en-GB"/>
              </w:rPr>
              <w:t>oprichting</w:t>
            </w:r>
            <w:proofErr w:type="spellEnd"/>
            <w:r w:rsidR="00E82AFF">
              <w:rPr>
                <w:sz w:val="20"/>
                <w:szCs w:val="20"/>
                <w:lang w:val="en-GB"/>
              </w:rPr>
              <w:t xml:space="preserve"> van</w:t>
            </w:r>
            <w:r w:rsidR="00E82AFF" w:rsidRPr="009369FC">
              <w:rPr>
                <w:sz w:val="20"/>
                <w:szCs w:val="20"/>
                <w:lang w:val="en-GB"/>
              </w:rPr>
              <w:t xml:space="preserve"> ICRAF (International Council for Research on Agroforestry).</w:t>
            </w:r>
          </w:p>
        </w:tc>
        <w:tc>
          <w:tcPr>
            <w:tcW w:w="2547" w:type="dxa"/>
          </w:tcPr>
          <w:p w14:paraId="7424600A" w14:textId="45A73A51" w:rsidR="00E82AFF" w:rsidRPr="006A500B" w:rsidRDefault="00E82AFF" w:rsidP="00E25635">
            <w:pPr>
              <w:rPr>
                <w:sz w:val="20"/>
                <w:szCs w:val="20"/>
                <w:lang w:val="en-GB"/>
              </w:rPr>
            </w:pPr>
          </w:p>
        </w:tc>
        <w:tc>
          <w:tcPr>
            <w:tcW w:w="2517" w:type="dxa"/>
          </w:tcPr>
          <w:p w14:paraId="32856754" w14:textId="77777777" w:rsidR="00E82AFF" w:rsidRPr="006A500B" w:rsidRDefault="00E82AFF" w:rsidP="00E25635">
            <w:pPr>
              <w:rPr>
                <w:sz w:val="20"/>
                <w:szCs w:val="20"/>
                <w:lang w:val="en-GB"/>
              </w:rPr>
            </w:pPr>
            <w:proofErr w:type="spellStart"/>
            <w:r w:rsidRPr="006A500B">
              <w:rPr>
                <w:sz w:val="20"/>
                <w:szCs w:val="20"/>
                <w:lang w:val="en-GB"/>
              </w:rPr>
              <w:t>Oprichting</w:t>
            </w:r>
            <w:proofErr w:type="spellEnd"/>
            <w:r w:rsidRPr="006A500B">
              <w:rPr>
                <w:sz w:val="20"/>
                <w:szCs w:val="20"/>
                <w:lang w:val="en-GB"/>
              </w:rPr>
              <w:t xml:space="preserve"> IUCN National Committee the Netherlands</w:t>
            </w:r>
          </w:p>
          <w:p w14:paraId="42D9D98E" w14:textId="77777777" w:rsidR="00E82AFF" w:rsidRPr="005E0717" w:rsidRDefault="00E82AFF" w:rsidP="00E25635">
            <w:pPr>
              <w:rPr>
                <w:sz w:val="20"/>
                <w:szCs w:val="20"/>
              </w:rPr>
            </w:pPr>
            <w:r w:rsidRPr="00B544BB">
              <w:rPr>
                <w:sz w:val="20"/>
                <w:szCs w:val="20"/>
              </w:rPr>
              <w:t xml:space="preserve">Samenwerkingsverband </w:t>
            </w:r>
            <w:proofErr w:type="spellStart"/>
            <w:r w:rsidRPr="00B544BB">
              <w:rPr>
                <w:sz w:val="20"/>
                <w:szCs w:val="20"/>
              </w:rPr>
              <w:t>tav</w:t>
            </w:r>
            <w:proofErr w:type="spellEnd"/>
            <w:r w:rsidRPr="00B544BB">
              <w:rPr>
                <w:sz w:val="20"/>
                <w:szCs w:val="20"/>
              </w:rPr>
              <w:t xml:space="preserve"> overdracht bosbouw</w:t>
            </w:r>
            <w:r>
              <w:rPr>
                <w:sz w:val="20"/>
                <w:szCs w:val="20"/>
              </w:rPr>
              <w:t>-</w:t>
            </w:r>
            <w:r w:rsidRPr="00B544BB">
              <w:rPr>
                <w:sz w:val="20"/>
                <w:szCs w:val="20"/>
              </w:rPr>
              <w:t>literatuur tussen SBB/</w:t>
            </w:r>
            <w:proofErr w:type="spellStart"/>
            <w:r w:rsidRPr="00B544BB">
              <w:rPr>
                <w:sz w:val="20"/>
                <w:szCs w:val="20"/>
              </w:rPr>
              <w:t>Dorschkamp</w:t>
            </w:r>
            <w:proofErr w:type="spellEnd"/>
            <w:r w:rsidRPr="00B544BB">
              <w:rPr>
                <w:sz w:val="20"/>
                <w:szCs w:val="20"/>
              </w:rPr>
              <w:t xml:space="preserve"> met Indonesische Bosbouw</w:t>
            </w:r>
            <w:r>
              <w:rPr>
                <w:sz w:val="20"/>
                <w:szCs w:val="20"/>
              </w:rPr>
              <w:t>-</w:t>
            </w:r>
            <w:r w:rsidRPr="00B544BB">
              <w:rPr>
                <w:sz w:val="20"/>
                <w:szCs w:val="20"/>
              </w:rPr>
              <w:t xml:space="preserve">organisatie </w:t>
            </w:r>
            <w:proofErr w:type="spellStart"/>
            <w:r w:rsidRPr="00B544BB">
              <w:rPr>
                <w:sz w:val="20"/>
                <w:szCs w:val="20"/>
              </w:rPr>
              <w:t>Perum</w:t>
            </w:r>
            <w:proofErr w:type="spellEnd"/>
            <w:r w:rsidRPr="00B544BB">
              <w:rPr>
                <w:sz w:val="20"/>
                <w:szCs w:val="20"/>
              </w:rPr>
              <w:t xml:space="preserve"> </w:t>
            </w:r>
            <w:proofErr w:type="spellStart"/>
            <w:r w:rsidRPr="00B544BB">
              <w:rPr>
                <w:sz w:val="20"/>
                <w:szCs w:val="20"/>
              </w:rPr>
              <w:t>Perhutani</w:t>
            </w:r>
            <w:proofErr w:type="spellEnd"/>
          </w:p>
        </w:tc>
      </w:tr>
    </w:tbl>
    <w:p w14:paraId="7A73809B" w14:textId="77777777" w:rsidR="006D56DF" w:rsidRDefault="006D56DF">
      <w:r>
        <w:br w:type="page"/>
      </w:r>
    </w:p>
    <w:tbl>
      <w:tblPr>
        <w:tblStyle w:val="Tabelraster"/>
        <w:tblW w:w="0" w:type="auto"/>
        <w:tblLook w:val="04A0" w:firstRow="1" w:lastRow="0" w:firstColumn="1" w:lastColumn="0" w:noHBand="0" w:noVBand="1"/>
      </w:tblPr>
      <w:tblGrid>
        <w:gridCol w:w="1088"/>
        <w:gridCol w:w="2910"/>
        <w:gridCol w:w="2547"/>
        <w:gridCol w:w="2517"/>
      </w:tblGrid>
      <w:tr w:rsidR="00E82AFF" w:rsidRPr="00E37DF0" w14:paraId="490FF582" w14:textId="77777777" w:rsidTr="00E25635">
        <w:tc>
          <w:tcPr>
            <w:tcW w:w="1088" w:type="dxa"/>
          </w:tcPr>
          <w:p w14:paraId="431F08F3" w14:textId="2C2DF743" w:rsidR="00E82AFF" w:rsidRDefault="00E82AFF" w:rsidP="00E25635">
            <w:r>
              <w:lastRenderedPageBreak/>
              <w:t>1978</w:t>
            </w:r>
          </w:p>
        </w:tc>
        <w:tc>
          <w:tcPr>
            <w:tcW w:w="2910" w:type="dxa"/>
          </w:tcPr>
          <w:p w14:paraId="18A71784" w14:textId="77777777" w:rsidR="00E82AFF" w:rsidRPr="005E0717" w:rsidRDefault="00E82AFF" w:rsidP="00E25635">
            <w:pPr>
              <w:rPr>
                <w:sz w:val="20"/>
                <w:szCs w:val="20"/>
                <w:lang w:val="en-GB"/>
              </w:rPr>
            </w:pPr>
            <w:r w:rsidRPr="005E0717">
              <w:rPr>
                <w:sz w:val="20"/>
                <w:szCs w:val="20"/>
                <w:lang w:val="en-GB"/>
              </w:rPr>
              <w:t>World Bank forestry sector policy paper</w:t>
            </w:r>
          </w:p>
          <w:p w14:paraId="5D3DD022" w14:textId="77777777" w:rsidR="00E82AFF" w:rsidRPr="005E0717" w:rsidRDefault="00E82AFF" w:rsidP="00E25635">
            <w:pPr>
              <w:rPr>
                <w:sz w:val="20"/>
                <w:szCs w:val="20"/>
                <w:lang w:val="en-GB"/>
              </w:rPr>
            </w:pPr>
            <w:r w:rsidRPr="005E0717">
              <w:rPr>
                <w:sz w:val="20"/>
                <w:szCs w:val="20"/>
                <w:lang w:val="en-GB"/>
              </w:rPr>
              <w:t>FAO Forestry for local community development FAO Forestry Paper No. 7</w:t>
            </w:r>
          </w:p>
          <w:p w14:paraId="2766967F" w14:textId="39C000AC" w:rsidR="00E82AFF" w:rsidRPr="00365B41" w:rsidRDefault="00533882" w:rsidP="00E25635">
            <w:pPr>
              <w:rPr>
                <w:sz w:val="20"/>
                <w:szCs w:val="20"/>
                <w:lang w:val="en-GB"/>
              </w:rPr>
            </w:pPr>
            <w:r>
              <w:rPr>
                <w:sz w:val="20"/>
                <w:szCs w:val="20"/>
                <w:lang w:val="en-GB"/>
              </w:rPr>
              <w:t xml:space="preserve">Het </w:t>
            </w:r>
            <w:proofErr w:type="spellStart"/>
            <w:r w:rsidR="00E82AFF" w:rsidRPr="005E0717">
              <w:rPr>
                <w:sz w:val="20"/>
                <w:szCs w:val="20"/>
                <w:lang w:val="en-GB"/>
              </w:rPr>
              <w:t>Wereldbosbouwcongres</w:t>
            </w:r>
            <w:proofErr w:type="spellEnd"/>
            <w:r>
              <w:rPr>
                <w:sz w:val="20"/>
                <w:szCs w:val="20"/>
                <w:lang w:val="en-GB"/>
              </w:rPr>
              <w:t xml:space="preserve"> in</w:t>
            </w:r>
            <w:r w:rsidR="00E82AFF" w:rsidRPr="005E0717">
              <w:rPr>
                <w:sz w:val="20"/>
                <w:szCs w:val="20"/>
                <w:lang w:val="en-GB"/>
              </w:rPr>
              <w:t xml:space="preserve"> Jakarta </w:t>
            </w:r>
            <w:proofErr w:type="spellStart"/>
            <w:r>
              <w:rPr>
                <w:sz w:val="20"/>
                <w:szCs w:val="20"/>
                <w:lang w:val="en-GB"/>
              </w:rPr>
              <w:t>heeft</w:t>
            </w:r>
            <w:proofErr w:type="spellEnd"/>
            <w:r>
              <w:rPr>
                <w:sz w:val="20"/>
                <w:szCs w:val="20"/>
                <w:lang w:val="en-GB"/>
              </w:rPr>
              <w:t xml:space="preserve"> </w:t>
            </w:r>
            <w:proofErr w:type="spellStart"/>
            <w:r>
              <w:rPr>
                <w:sz w:val="20"/>
                <w:szCs w:val="20"/>
                <w:lang w:val="en-GB"/>
              </w:rPr>
              <w:t>als</w:t>
            </w:r>
            <w:proofErr w:type="spellEnd"/>
            <w:r>
              <w:rPr>
                <w:sz w:val="20"/>
                <w:szCs w:val="20"/>
                <w:lang w:val="en-GB"/>
              </w:rPr>
              <w:t xml:space="preserve"> </w:t>
            </w:r>
            <w:proofErr w:type="spellStart"/>
            <w:r>
              <w:rPr>
                <w:sz w:val="20"/>
                <w:szCs w:val="20"/>
                <w:lang w:val="en-GB"/>
              </w:rPr>
              <w:t>thema</w:t>
            </w:r>
            <w:proofErr w:type="spellEnd"/>
            <w:r>
              <w:rPr>
                <w:sz w:val="20"/>
                <w:szCs w:val="20"/>
                <w:lang w:val="en-GB"/>
              </w:rPr>
              <w:t xml:space="preserve"> </w:t>
            </w:r>
            <w:r w:rsidR="00E82AFF" w:rsidRPr="005E0717">
              <w:rPr>
                <w:sz w:val="20"/>
                <w:szCs w:val="20"/>
                <w:lang w:val="en-GB"/>
              </w:rPr>
              <w:t>Forests for People</w:t>
            </w:r>
          </w:p>
        </w:tc>
        <w:tc>
          <w:tcPr>
            <w:tcW w:w="2547" w:type="dxa"/>
          </w:tcPr>
          <w:p w14:paraId="2D2DCD67" w14:textId="3C534EF5" w:rsidR="006E44B5" w:rsidRDefault="006E44B5" w:rsidP="00E25635">
            <w:pPr>
              <w:rPr>
                <w:sz w:val="20"/>
                <w:szCs w:val="20"/>
              </w:rPr>
            </w:pPr>
            <w:r>
              <w:rPr>
                <w:sz w:val="20"/>
                <w:szCs w:val="20"/>
              </w:rPr>
              <w:t xml:space="preserve">De aandacht voor de betekenis van bossen bij </w:t>
            </w:r>
            <w:proofErr w:type="gramStart"/>
            <w:r>
              <w:rPr>
                <w:sz w:val="20"/>
                <w:szCs w:val="20"/>
              </w:rPr>
              <w:t>armoedebestrijding  en</w:t>
            </w:r>
            <w:proofErr w:type="gramEnd"/>
            <w:r>
              <w:rPr>
                <w:sz w:val="20"/>
                <w:szCs w:val="20"/>
              </w:rPr>
              <w:t xml:space="preserve"> milieubeheer vindt veel weerklank in Nederland. </w:t>
            </w:r>
          </w:p>
          <w:p w14:paraId="25A8606D" w14:textId="193E1E52" w:rsidR="00E82AFF" w:rsidRPr="00281AF0" w:rsidRDefault="006E44B5" w:rsidP="00E25635">
            <w:pPr>
              <w:rPr>
                <w:sz w:val="20"/>
                <w:szCs w:val="20"/>
              </w:rPr>
            </w:pPr>
            <w:r>
              <w:rPr>
                <w:sz w:val="20"/>
                <w:szCs w:val="20"/>
              </w:rPr>
              <w:t xml:space="preserve">Na een periode van langdurige droogte in de </w:t>
            </w:r>
            <w:proofErr w:type="spellStart"/>
            <w:r>
              <w:rPr>
                <w:sz w:val="20"/>
                <w:szCs w:val="20"/>
              </w:rPr>
              <w:t>Sahel</w:t>
            </w:r>
            <w:proofErr w:type="spellEnd"/>
            <w:r>
              <w:rPr>
                <w:sz w:val="20"/>
                <w:szCs w:val="20"/>
              </w:rPr>
              <w:t xml:space="preserve"> </w:t>
            </w:r>
            <w:r w:rsidR="00E82AFF">
              <w:rPr>
                <w:sz w:val="20"/>
                <w:szCs w:val="20"/>
              </w:rPr>
              <w:t xml:space="preserve">sluit </w:t>
            </w:r>
            <w:r>
              <w:rPr>
                <w:sz w:val="20"/>
                <w:szCs w:val="20"/>
              </w:rPr>
              <w:t xml:space="preserve">Nederland zich o.a. aan </w:t>
            </w:r>
            <w:r w:rsidR="00E82AFF">
              <w:rPr>
                <w:sz w:val="20"/>
                <w:szCs w:val="20"/>
              </w:rPr>
              <w:t xml:space="preserve">bij </w:t>
            </w:r>
            <w:r w:rsidR="00E82AFF" w:rsidRPr="00281AF0">
              <w:rPr>
                <w:sz w:val="20"/>
                <w:szCs w:val="20"/>
              </w:rPr>
              <w:t xml:space="preserve">initiatief van CILSS/Club du </w:t>
            </w:r>
            <w:proofErr w:type="spellStart"/>
            <w:r w:rsidR="00E82AFF" w:rsidRPr="00281AF0">
              <w:rPr>
                <w:sz w:val="20"/>
                <w:szCs w:val="20"/>
              </w:rPr>
              <w:t>Sahel</w:t>
            </w:r>
            <w:proofErr w:type="spellEnd"/>
            <w:r w:rsidR="00E82AFF" w:rsidRPr="00281AF0">
              <w:rPr>
                <w:sz w:val="20"/>
                <w:szCs w:val="20"/>
              </w:rPr>
              <w:t xml:space="preserve"> </w:t>
            </w:r>
            <w:r w:rsidR="00E82AFF">
              <w:rPr>
                <w:sz w:val="20"/>
                <w:szCs w:val="20"/>
              </w:rPr>
              <w:t xml:space="preserve">tot uitvoering van </w:t>
            </w:r>
            <w:r w:rsidR="00E82AFF" w:rsidRPr="00281AF0">
              <w:rPr>
                <w:sz w:val="20"/>
                <w:szCs w:val="20"/>
              </w:rPr>
              <w:t>bosbouwprojecten</w:t>
            </w:r>
            <w:r w:rsidR="00E82AFF">
              <w:rPr>
                <w:sz w:val="20"/>
                <w:szCs w:val="20"/>
              </w:rPr>
              <w:t xml:space="preserve"> ter bevordering van plattelandsontwikkeling</w:t>
            </w:r>
          </w:p>
        </w:tc>
        <w:tc>
          <w:tcPr>
            <w:tcW w:w="2517" w:type="dxa"/>
          </w:tcPr>
          <w:p w14:paraId="47880AB7" w14:textId="77777777" w:rsidR="00E82AFF" w:rsidRPr="006A500B" w:rsidRDefault="00E82AFF" w:rsidP="00E25635">
            <w:pPr>
              <w:rPr>
                <w:sz w:val="20"/>
                <w:szCs w:val="20"/>
                <w:lang w:val="en-GB"/>
              </w:rPr>
            </w:pPr>
            <w:r w:rsidRPr="00160807">
              <w:rPr>
                <w:sz w:val="20"/>
                <w:szCs w:val="20"/>
              </w:rPr>
              <w:t xml:space="preserve">Het KIT Amsterdam geeft initiële huisvesting aan ICRAF (Int. </w:t>
            </w:r>
            <w:r w:rsidRPr="006A500B">
              <w:rPr>
                <w:sz w:val="20"/>
                <w:szCs w:val="20"/>
                <w:lang w:val="en-GB"/>
              </w:rPr>
              <w:t>Council for Research on Agroforestry)</w:t>
            </w:r>
          </w:p>
        </w:tc>
      </w:tr>
      <w:tr w:rsidR="00E82AFF" w14:paraId="2FBC4074" w14:textId="77777777" w:rsidTr="00E25635">
        <w:tc>
          <w:tcPr>
            <w:tcW w:w="1088" w:type="dxa"/>
          </w:tcPr>
          <w:p w14:paraId="044A4CB4" w14:textId="29218B39" w:rsidR="00E82AFF" w:rsidRDefault="00E82AFF" w:rsidP="00E25635">
            <w:r>
              <w:t>1979</w:t>
            </w:r>
          </w:p>
        </w:tc>
        <w:tc>
          <w:tcPr>
            <w:tcW w:w="2910" w:type="dxa"/>
          </w:tcPr>
          <w:p w14:paraId="316D4C04" w14:textId="77777777" w:rsidR="00E82AFF" w:rsidRDefault="00E82AFF" w:rsidP="00E25635">
            <w:r w:rsidRPr="00E073B0">
              <w:rPr>
                <w:sz w:val="20"/>
                <w:szCs w:val="20"/>
              </w:rPr>
              <w:t>Toenemende internationale aandacht voor brandhout-problematiek</w:t>
            </w:r>
            <w:r>
              <w:rPr>
                <w:sz w:val="20"/>
                <w:szCs w:val="20"/>
              </w:rPr>
              <w:t xml:space="preserve">: World </w:t>
            </w:r>
            <w:proofErr w:type="spellStart"/>
            <w:r>
              <w:rPr>
                <w:sz w:val="20"/>
                <w:szCs w:val="20"/>
              </w:rPr>
              <w:t>fuelwood</w:t>
            </w:r>
            <w:proofErr w:type="spellEnd"/>
            <w:r>
              <w:rPr>
                <w:sz w:val="20"/>
                <w:szCs w:val="20"/>
              </w:rPr>
              <w:t xml:space="preserve"> map</w:t>
            </w:r>
          </w:p>
        </w:tc>
        <w:tc>
          <w:tcPr>
            <w:tcW w:w="2547" w:type="dxa"/>
          </w:tcPr>
          <w:p w14:paraId="4909F8E3" w14:textId="77777777" w:rsidR="00E82AFF" w:rsidRDefault="00E82AFF" w:rsidP="00E25635"/>
        </w:tc>
        <w:tc>
          <w:tcPr>
            <w:tcW w:w="2517" w:type="dxa"/>
          </w:tcPr>
          <w:p w14:paraId="1E9E0897" w14:textId="77777777" w:rsidR="00E82AFF" w:rsidRDefault="00E82AFF" w:rsidP="00E25635">
            <w:r w:rsidRPr="00E073B0">
              <w:rPr>
                <w:sz w:val="20"/>
                <w:szCs w:val="20"/>
              </w:rPr>
              <w:t>SBB geïnitieerd en DGIS gefinancierde</w:t>
            </w:r>
            <w:r>
              <w:rPr>
                <w:sz w:val="20"/>
                <w:szCs w:val="20"/>
              </w:rPr>
              <w:t xml:space="preserve"> </w:t>
            </w:r>
            <w:r w:rsidRPr="00E073B0">
              <w:rPr>
                <w:sz w:val="20"/>
                <w:szCs w:val="20"/>
              </w:rPr>
              <w:t xml:space="preserve">Kali </w:t>
            </w:r>
            <w:proofErr w:type="spellStart"/>
            <w:r w:rsidRPr="00E073B0">
              <w:rPr>
                <w:sz w:val="20"/>
                <w:szCs w:val="20"/>
              </w:rPr>
              <w:t>Konto</w:t>
            </w:r>
            <w:proofErr w:type="spellEnd"/>
            <w:r w:rsidRPr="00E073B0">
              <w:rPr>
                <w:sz w:val="20"/>
                <w:szCs w:val="20"/>
              </w:rPr>
              <w:t xml:space="preserve"> project Indonesië</w:t>
            </w:r>
          </w:p>
        </w:tc>
      </w:tr>
    </w:tbl>
    <w:p w14:paraId="19ADEB2B" w14:textId="462F2166" w:rsidR="00E82AFF" w:rsidRDefault="00E82AFF">
      <w:pPr>
        <w:spacing w:after="160" w:line="259" w:lineRule="auto"/>
        <w:rPr>
          <w:b/>
          <w:color w:val="000000" w:themeColor="text1"/>
        </w:rPr>
      </w:pPr>
    </w:p>
    <w:p w14:paraId="30607E80" w14:textId="583A7D49" w:rsidR="00C95C96" w:rsidRDefault="00E82AFF">
      <w:pPr>
        <w:spacing w:after="160" w:line="259" w:lineRule="auto"/>
        <w:rPr>
          <w:b/>
          <w:color w:val="000000" w:themeColor="text1"/>
        </w:rPr>
      </w:pPr>
      <w:proofErr w:type="gramStart"/>
      <w:r w:rsidRPr="00E82AFF">
        <w:rPr>
          <w:b/>
          <w:color w:val="000000" w:themeColor="text1"/>
        </w:rPr>
        <w:t>Periode  4</w:t>
      </w:r>
      <w:proofErr w:type="gramEnd"/>
      <w:r w:rsidRPr="00E82AFF">
        <w:rPr>
          <w:b/>
          <w:color w:val="000000" w:themeColor="text1"/>
        </w:rPr>
        <w:t xml:space="preserve">: Toenemende bezorgdheid over mondiale milieuproblematiek resulteert in groeiende aandacht voor verbetering van gebruik en beheer van tropische (regen)bossen en het tegengaan van tropische bosdegradatie (1980-1989). </w:t>
      </w:r>
    </w:p>
    <w:tbl>
      <w:tblPr>
        <w:tblStyle w:val="Tabelraster"/>
        <w:tblW w:w="0" w:type="auto"/>
        <w:tblLayout w:type="fixed"/>
        <w:tblLook w:val="04A0" w:firstRow="1" w:lastRow="0" w:firstColumn="1" w:lastColumn="0" w:noHBand="0" w:noVBand="1"/>
      </w:tblPr>
      <w:tblGrid>
        <w:gridCol w:w="813"/>
        <w:gridCol w:w="2443"/>
        <w:gridCol w:w="2409"/>
        <w:gridCol w:w="3397"/>
      </w:tblGrid>
      <w:tr w:rsidR="00906F29" w14:paraId="6A1AE61C" w14:textId="77777777" w:rsidTr="00E25635">
        <w:tc>
          <w:tcPr>
            <w:tcW w:w="813" w:type="dxa"/>
          </w:tcPr>
          <w:p w14:paraId="1A452DCA" w14:textId="77777777" w:rsidR="00906F29" w:rsidRDefault="00906F29" w:rsidP="00E25635"/>
        </w:tc>
        <w:tc>
          <w:tcPr>
            <w:tcW w:w="2443" w:type="dxa"/>
          </w:tcPr>
          <w:p w14:paraId="6AFA6424" w14:textId="77777777" w:rsidR="00906F29" w:rsidRDefault="00906F29" w:rsidP="00E25635">
            <w:pPr>
              <w:jc w:val="center"/>
            </w:pPr>
            <w:r w:rsidRPr="00E073B0">
              <w:rPr>
                <w:b/>
                <w:bCs/>
                <w:sz w:val="20"/>
                <w:szCs w:val="20"/>
              </w:rPr>
              <w:t>Internationaal beleid</w:t>
            </w:r>
          </w:p>
        </w:tc>
        <w:tc>
          <w:tcPr>
            <w:tcW w:w="2409" w:type="dxa"/>
          </w:tcPr>
          <w:p w14:paraId="22E0970A" w14:textId="77777777" w:rsidR="00906F29" w:rsidRDefault="00906F29" w:rsidP="00E25635">
            <w:pPr>
              <w:jc w:val="center"/>
            </w:pPr>
            <w:r w:rsidRPr="00E073B0">
              <w:rPr>
                <w:b/>
                <w:bCs/>
                <w:sz w:val="20"/>
                <w:szCs w:val="20"/>
              </w:rPr>
              <w:t>N</w:t>
            </w:r>
            <w:r w:rsidRPr="00C07B21">
              <w:rPr>
                <w:b/>
                <w:bCs/>
                <w:sz w:val="20"/>
                <w:szCs w:val="20"/>
              </w:rPr>
              <w:t xml:space="preserve">L IS/OS </w:t>
            </w:r>
            <w:r w:rsidRPr="00E073B0">
              <w:rPr>
                <w:b/>
                <w:bCs/>
                <w:sz w:val="20"/>
                <w:szCs w:val="20"/>
              </w:rPr>
              <w:t>beleid</w:t>
            </w:r>
          </w:p>
        </w:tc>
        <w:tc>
          <w:tcPr>
            <w:tcW w:w="3397" w:type="dxa"/>
          </w:tcPr>
          <w:p w14:paraId="1D0F2C15" w14:textId="77777777" w:rsidR="00906F29" w:rsidRDefault="00906F29" w:rsidP="00E25635">
            <w:pPr>
              <w:jc w:val="center"/>
            </w:pPr>
            <w:r w:rsidRPr="00E073B0">
              <w:rPr>
                <w:b/>
                <w:bCs/>
                <w:sz w:val="20"/>
                <w:szCs w:val="20"/>
              </w:rPr>
              <w:t>Nederlandse activiteiten</w:t>
            </w:r>
          </w:p>
        </w:tc>
      </w:tr>
      <w:tr w:rsidR="00906F29" w14:paraId="427C5683" w14:textId="77777777" w:rsidTr="00E25635">
        <w:tc>
          <w:tcPr>
            <w:tcW w:w="813" w:type="dxa"/>
          </w:tcPr>
          <w:p w14:paraId="24FAC120" w14:textId="77777777" w:rsidR="00906F29" w:rsidRDefault="00906F29" w:rsidP="00E25635">
            <w:r>
              <w:t xml:space="preserve">1980 </w:t>
            </w:r>
          </w:p>
        </w:tc>
        <w:tc>
          <w:tcPr>
            <w:tcW w:w="2443" w:type="dxa"/>
          </w:tcPr>
          <w:p w14:paraId="42CFB341" w14:textId="77777777" w:rsidR="00906F29" w:rsidRPr="005826CF" w:rsidRDefault="00906F29" w:rsidP="00E25635">
            <w:pPr>
              <w:rPr>
                <w:sz w:val="20"/>
                <w:szCs w:val="20"/>
              </w:rPr>
            </w:pPr>
            <w:r w:rsidRPr="005826CF">
              <w:rPr>
                <w:sz w:val="20"/>
                <w:szCs w:val="20"/>
              </w:rPr>
              <w:t xml:space="preserve">IUCN World </w:t>
            </w:r>
            <w:proofErr w:type="spellStart"/>
            <w:r w:rsidRPr="005826CF">
              <w:rPr>
                <w:sz w:val="20"/>
                <w:szCs w:val="20"/>
              </w:rPr>
              <w:t>Conservation</w:t>
            </w:r>
            <w:proofErr w:type="spellEnd"/>
            <w:r w:rsidRPr="005826CF">
              <w:rPr>
                <w:sz w:val="20"/>
                <w:szCs w:val="20"/>
              </w:rPr>
              <w:t xml:space="preserve"> </w:t>
            </w:r>
            <w:proofErr w:type="spellStart"/>
            <w:r w:rsidRPr="005826CF">
              <w:rPr>
                <w:sz w:val="20"/>
                <w:szCs w:val="20"/>
              </w:rPr>
              <w:t>Strategy</w:t>
            </w:r>
            <w:proofErr w:type="spellEnd"/>
          </w:p>
        </w:tc>
        <w:tc>
          <w:tcPr>
            <w:tcW w:w="2409" w:type="dxa"/>
          </w:tcPr>
          <w:p w14:paraId="351C9B28" w14:textId="77777777" w:rsidR="00906F29" w:rsidRPr="005826CF" w:rsidRDefault="00906F29" w:rsidP="00E25635">
            <w:pPr>
              <w:rPr>
                <w:sz w:val="20"/>
                <w:szCs w:val="20"/>
              </w:rPr>
            </w:pPr>
          </w:p>
        </w:tc>
        <w:tc>
          <w:tcPr>
            <w:tcW w:w="3397" w:type="dxa"/>
          </w:tcPr>
          <w:p w14:paraId="25791F81" w14:textId="77777777" w:rsidR="00906F29" w:rsidRDefault="00906F29" w:rsidP="00E25635">
            <w:pPr>
              <w:rPr>
                <w:sz w:val="20"/>
                <w:szCs w:val="20"/>
              </w:rPr>
            </w:pPr>
            <w:r w:rsidRPr="005826CF">
              <w:rPr>
                <w:sz w:val="20"/>
                <w:szCs w:val="20"/>
              </w:rPr>
              <w:t>Voorjaarsbijeenkomst K</w:t>
            </w:r>
            <w:r>
              <w:rPr>
                <w:sz w:val="20"/>
                <w:szCs w:val="20"/>
              </w:rPr>
              <w:t xml:space="preserve">oninklijke </w:t>
            </w:r>
            <w:r w:rsidRPr="005826CF">
              <w:rPr>
                <w:sz w:val="20"/>
                <w:szCs w:val="20"/>
              </w:rPr>
              <w:t>N</w:t>
            </w:r>
            <w:r>
              <w:rPr>
                <w:sz w:val="20"/>
                <w:szCs w:val="20"/>
              </w:rPr>
              <w:t xml:space="preserve">ederlandse </w:t>
            </w:r>
            <w:r w:rsidRPr="005826CF">
              <w:rPr>
                <w:sz w:val="20"/>
                <w:szCs w:val="20"/>
              </w:rPr>
              <w:t>B</w:t>
            </w:r>
            <w:r>
              <w:rPr>
                <w:sz w:val="20"/>
                <w:szCs w:val="20"/>
              </w:rPr>
              <w:t xml:space="preserve">osbouw </w:t>
            </w:r>
            <w:r w:rsidRPr="005826CF">
              <w:rPr>
                <w:sz w:val="20"/>
                <w:szCs w:val="20"/>
              </w:rPr>
              <w:t>V</w:t>
            </w:r>
            <w:r>
              <w:rPr>
                <w:sz w:val="20"/>
                <w:szCs w:val="20"/>
              </w:rPr>
              <w:t>ereniging</w:t>
            </w:r>
            <w:r w:rsidRPr="005826CF">
              <w:rPr>
                <w:sz w:val="20"/>
                <w:szCs w:val="20"/>
              </w:rPr>
              <w:t xml:space="preserve"> over bosbouw in ontwikkelingslanden</w:t>
            </w:r>
            <w:r>
              <w:rPr>
                <w:sz w:val="20"/>
                <w:szCs w:val="20"/>
              </w:rPr>
              <w:t xml:space="preserve"> </w:t>
            </w:r>
          </w:p>
          <w:p w14:paraId="32BA66C4" w14:textId="77777777" w:rsidR="00906F29" w:rsidRDefault="00906F29" w:rsidP="00E25635">
            <w:pPr>
              <w:rPr>
                <w:sz w:val="20"/>
                <w:szCs w:val="20"/>
              </w:rPr>
            </w:pPr>
            <w:r>
              <w:rPr>
                <w:sz w:val="20"/>
                <w:szCs w:val="20"/>
              </w:rPr>
              <w:t xml:space="preserve">Oprichting nieuwe </w:t>
            </w:r>
            <w:proofErr w:type="spellStart"/>
            <w:r>
              <w:rPr>
                <w:sz w:val="20"/>
                <w:szCs w:val="20"/>
              </w:rPr>
              <w:t>NGOs</w:t>
            </w:r>
            <w:proofErr w:type="spellEnd"/>
            <w:r>
              <w:rPr>
                <w:sz w:val="20"/>
                <w:szCs w:val="20"/>
              </w:rPr>
              <w:t xml:space="preserve"> op tropisch bosbouwgebied:</w:t>
            </w:r>
          </w:p>
          <w:p w14:paraId="34052AF2" w14:textId="77777777" w:rsidR="00906F29" w:rsidRDefault="00906F29" w:rsidP="00E25635">
            <w:pPr>
              <w:pStyle w:val="Lijstalinea"/>
              <w:numPr>
                <w:ilvl w:val="0"/>
                <w:numId w:val="14"/>
              </w:numPr>
              <w:rPr>
                <w:sz w:val="20"/>
                <w:szCs w:val="20"/>
              </w:rPr>
            </w:pPr>
            <w:r w:rsidRPr="00FD1C21">
              <w:rPr>
                <w:sz w:val="20"/>
                <w:szCs w:val="20"/>
              </w:rPr>
              <w:t xml:space="preserve">Pas afgestudeerden tropische bosbouwers richten de Stichting </w:t>
            </w:r>
            <w:proofErr w:type="spellStart"/>
            <w:r w:rsidRPr="00FD1C21">
              <w:rPr>
                <w:sz w:val="20"/>
                <w:szCs w:val="20"/>
              </w:rPr>
              <w:t>BosbouwOntwikkelingsSamenwerking</w:t>
            </w:r>
            <w:proofErr w:type="spellEnd"/>
            <w:r w:rsidRPr="00FD1C21">
              <w:rPr>
                <w:sz w:val="20"/>
                <w:szCs w:val="20"/>
              </w:rPr>
              <w:t xml:space="preserve"> (BOS) op, die gehuisvest in het bosbouwproefstation De </w:t>
            </w:r>
            <w:proofErr w:type="spellStart"/>
            <w:r w:rsidRPr="00FD1C21">
              <w:rPr>
                <w:sz w:val="20"/>
                <w:szCs w:val="20"/>
              </w:rPr>
              <w:t>Dorschkamp</w:t>
            </w:r>
            <w:proofErr w:type="spellEnd"/>
            <w:r w:rsidRPr="00FD1C21">
              <w:rPr>
                <w:sz w:val="20"/>
                <w:szCs w:val="20"/>
              </w:rPr>
              <w:t>, Wageningen</w:t>
            </w:r>
          </w:p>
          <w:p w14:paraId="454D532A" w14:textId="69F2DA87" w:rsidR="00906F29" w:rsidRPr="007046B0" w:rsidRDefault="00906F29" w:rsidP="00E25635">
            <w:pPr>
              <w:pStyle w:val="Lijstalinea"/>
              <w:numPr>
                <w:ilvl w:val="0"/>
                <w:numId w:val="14"/>
              </w:numPr>
              <w:rPr>
                <w:sz w:val="20"/>
                <w:szCs w:val="20"/>
              </w:rPr>
            </w:pPr>
            <w:proofErr w:type="gramStart"/>
            <w:r>
              <w:rPr>
                <w:sz w:val="20"/>
                <w:szCs w:val="20"/>
              </w:rPr>
              <w:t>Milieu organisaties</w:t>
            </w:r>
            <w:proofErr w:type="gramEnd"/>
            <w:r>
              <w:rPr>
                <w:sz w:val="20"/>
                <w:szCs w:val="20"/>
              </w:rPr>
              <w:t xml:space="preserve"> richten de Stichting Werkgroep Behoud </w:t>
            </w:r>
            <w:r w:rsidR="00DC570B">
              <w:rPr>
                <w:sz w:val="20"/>
                <w:szCs w:val="20"/>
              </w:rPr>
              <w:t>T</w:t>
            </w:r>
            <w:r>
              <w:rPr>
                <w:sz w:val="20"/>
                <w:szCs w:val="20"/>
              </w:rPr>
              <w:t xml:space="preserve">ropisch </w:t>
            </w:r>
            <w:r w:rsidR="00DC570B">
              <w:rPr>
                <w:sz w:val="20"/>
                <w:szCs w:val="20"/>
              </w:rPr>
              <w:t>R</w:t>
            </w:r>
            <w:r>
              <w:rPr>
                <w:sz w:val="20"/>
                <w:szCs w:val="20"/>
              </w:rPr>
              <w:t>egenwoud op</w:t>
            </w:r>
          </w:p>
        </w:tc>
      </w:tr>
      <w:tr w:rsidR="00906F29" w14:paraId="13D7F818" w14:textId="77777777" w:rsidTr="00E25635">
        <w:tc>
          <w:tcPr>
            <w:tcW w:w="813" w:type="dxa"/>
          </w:tcPr>
          <w:p w14:paraId="370FBAC7" w14:textId="77777777" w:rsidR="00906F29" w:rsidRDefault="00906F29" w:rsidP="00E25635">
            <w:r>
              <w:t>1982</w:t>
            </w:r>
          </w:p>
        </w:tc>
        <w:tc>
          <w:tcPr>
            <w:tcW w:w="2443" w:type="dxa"/>
          </w:tcPr>
          <w:p w14:paraId="717D404D" w14:textId="77777777" w:rsidR="00906F29" w:rsidRPr="005826CF" w:rsidRDefault="00906F29" w:rsidP="00E25635">
            <w:pPr>
              <w:rPr>
                <w:sz w:val="20"/>
                <w:szCs w:val="20"/>
              </w:rPr>
            </w:pPr>
            <w:bookmarkStart w:id="23" w:name="_Hlk153973250"/>
            <w:r w:rsidRPr="00030568">
              <w:rPr>
                <w:sz w:val="20"/>
                <w:szCs w:val="20"/>
              </w:rPr>
              <w:t xml:space="preserve"> </w:t>
            </w:r>
            <w:bookmarkEnd w:id="23"/>
          </w:p>
        </w:tc>
        <w:tc>
          <w:tcPr>
            <w:tcW w:w="2409" w:type="dxa"/>
          </w:tcPr>
          <w:p w14:paraId="6D18CC45" w14:textId="77777777" w:rsidR="00906F29" w:rsidRPr="005826CF" w:rsidRDefault="00906F29" w:rsidP="00E25635">
            <w:pPr>
              <w:rPr>
                <w:sz w:val="20"/>
                <w:szCs w:val="20"/>
              </w:rPr>
            </w:pPr>
          </w:p>
        </w:tc>
        <w:tc>
          <w:tcPr>
            <w:tcW w:w="3397" w:type="dxa"/>
          </w:tcPr>
          <w:p w14:paraId="6B616E79" w14:textId="77777777" w:rsidR="00906F29" w:rsidRDefault="00906F29" w:rsidP="00E25635">
            <w:pPr>
              <w:rPr>
                <w:sz w:val="20"/>
                <w:szCs w:val="20"/>
              </w:rPr>
            </w:pPr>
            <w:r>
              <w:rPr>
                <w:sz w:val="20"/>
                <w:szCs w:val="20"/>
              </w:rPr>
              <w:t>S</w:t>
            </w:r>
            <w:r w:rsidRPr="00886A7A">
              <w:rPr>
                <w:sz w:val="20"/>
                <w:szCs w:val="20"/>
              </w:rPr>
              <w:t>ymposium "Behoud het Tropisch Regenwoud"</w:t>
            </w:r>
            <w:r>
              <w:rPr>
                <w:sz w:val="20"/>
                <w:szCs w:val="20"/>
              </w:rPr>
              <w:t xml:space="preserve"> </w:t>
            </w:r>
            <w:r w:rsidRPr="00886A7A">
              <w:rPr>
                <w:sz w:val="20"/>
                <w:szCs w:val="20"/>
              </w:rPr>
              <w:t>georganiseerd door de Werkgroep Behoud</w:t>
            </w:r>
            <w:r>
              <w:rPr>
                <w:sz w:val="20"/>
                <w:szCs w:val="20"/>
              </w:rPr>
              <w:t xml:space="preserve"> </w:t>
            </w:r>
            <w:r w:rsidRPr="00886A7A">
              <w:rPr>
                <w:sz w:val="20"/>
                <w:szCs w:val="20"/>
              </w:rPr>
              <w:t>Tropisch Regenwoud</w:t>
            </w:r>
          </w:p>
        </w:tc>
      </w:tr>
      <w:tr w:rsidR="00906F29" w:rsidRPr="00FC4CA3" w14:paraId="3EAF6A60" w14:textId="77777777" w:rsidTr="00E25635">
        <w:tc>
          <w:tcPr>
            <w:tcW w:w="813" w:type="dxa"/>
          </w:tcPr>
          <w:p w14:paraId="5F5565FE" w14:textId="77777777" w:rsidR="00906F29" w:rsidRDefault="00906F29" w:rsidP="00E25635">
            <w:r>
              <w:t>1983</w:t>
            </w:r>
          </w:p>
        </w:tc>
        <w:tc>
          <w:tcPr>
            <w:tcW w:w="2443" w:type="dxa"/>
          </w:tcPr>
          <w:p w14:paraId="6A36A0BB" w14:textId="77777777" w:rsidR="00906F29" w:rsidRPr="006A500B" w:rsidRDefault="00906F29" w:rsidP="00E25635">
            <w:pPr>
              <w:rPr>
                <w:sz w:val="20"/>
                <w:szCs w:val="20"/>
                <w:lang w:val="en-GB"/>
              </w:rPr>
            </w:pPr>
            <w:proofErr w:type="spellStart"/>
            <w:r w:rsidRPr="006A500B">
              <w:rPr>
                <w:sz w:val="20"/>
                <w:szCs w:val="20"/>
                <w:lang w:val="en-GB"/>
              </w:rPr>
              <w:t>Ratificatie</w:t>
            </w:r>
            <w:proofErr w:type="spellEnd"/>
            <w:r w:rsidRPr="006A500B">
              <w:rPr>
                <w:sz w:val="20"/>
                <w:szCs w:val="20"/>
                <w:lang w:val="en-GB"/>
              </w:rPr>
              <w:t xml:space="preserve"> International Tropical Timber Agreement</w:t>
            </w:r>
          </w:p>
        </w:tc>
        <w:tc>
          <w:tcPr>
            <w:tcW w:w="2409" w:type="dxa"/>
          </w:tcPr>
          <w:p w14:paraId="4CC10F82" w14:textId="34ECC1B4" w:rsidR="00906F29" w:rsidRPr="005826CF" w:rsidRDefault="00AC3AB8" w:rsidP="00E25635">
            <w:pPr>
              <w:rPr>
                <w:sz w:val="20"/>
                <w:szCs w:val="20"/>
              </w:rPr>
            </w:pPr>
            <w:r>
              <w:rPr>
                <w:sz w:val="20"/>
                <w:szCs w:val="20"/>
              </w:rPr>
              <w:t xml:space="preserve">Het </w:t>
            </w:r>
            <w:r w:rsidR="00906F29" w:rsidRPr="005826CF">
              <w:rPr>
                <w:sz w:val="20"/>
                <w:szCs w:val="20"/>
              </w:rPr>
              <w:t xml:space="preserve">Ministerie </w:t>
            </w:r>
            <w:r w:rsidR="00DC570B">
              <w:rPr>
                <w:sz w:val="20"/>
                <w:szCs w:val="20"/>
              </w:rPr>
              <w:t xml:space="preserve">VROM </w:t>
            </w:r>
            <w:r w:rsidR="00906F29">
              <w:rPr>
                <w:sz w:val="20"/>
                <w:szCs w:val="20"/>
              </w:rPr>
              <w:t xml:space="preserve">ontwikkelt beleid </w:t>
            </w:r>
            <w:proofErr w:type="spellStart"/>
            <w:r w:rsidR="00906F29">
              <w:rPr>
                <w:sz w:val="20"/>
                <w:szCs w:val="20"/>
              </w:rPr>
              <w:t>tav</w:t>
            </w:r>
            <w:proofErr w:type="spellEnd"/>
            <w:r w:rsidR="00906F29">
              <w:rPr>
                <w:sz w:val="20"/>
                <w:szCs w:val="20"/>
              </w:rPr>
              <w:t xml:space="preserve"> tropisch hout </w:t>
            </w:r>
          </w:p>
        </w:tc>
        <w:tc>
          <w:tcPr>
            <w:tcW w:w="3397" w:type="dxa"/>
          </w:tcPr>
          <w:p w14:paraId="257CC572" w14:textId="77777777" w:rsidR="00906F29" w:rsidRPr="006A500B" w:rsidRDefault="00906F29" w:rsidP="00E25635">
            <w:pPr>
              <w:rPr>
                <w:sz w:val="20"/>
                <w:szCs w:val="20"/>
                <w:lang w:val="en-GB"/>
              </w:rPr>
            </w:pPr>
            <w:r w:rsidRPr="006A500B">
              <w:rPr>
                <w:sz w:val="20"/>
                <w:szCs w:val="20"/>
                <w:lang w:val="en-GB"/>
              </w:rPr>
              <w:t xml:space="preserve">Internationale </w:t>
            </w:r>
            <w:proofErr w:type="spellStart"/>
            <w:r w:rsidRPr="006A500B">
              <w:rPr>
                <w:sz w:val="20"/>
                <w:szCs w:val="20"/>
                <w:lang w:val="en-GB"/>
              </w:rPr>
              <w:t>conferentie</w:t>
            </w:r>
            <w:proofErr w:type="spellEnd"/>
            <w:r w:rsidRPr="006A500B">
              <w:rPr>
                <w:sz w:val="20"/>
                <w:szCs w:val="20"/>
                <w:lang w:val="en-GB"/>
              </w:rPr>
              <w:t xml:space="preserve"> Let there be forests. Strategies and designs for afforestation, reforestation and tree </w:t>
            </w:r>
            <w:proofErr w:type="spellStart"/>
            <w:r w:rsidRPr="006A500B">
              <w:rPr>
                <w:sz w:val="20"/>
                <w:szCs w:val="20"/>
                <w:lang w:val="en-GB"/>
              </w:rPr>
              <w:t>plantuing</w:t>
            </w:r>
            <w:proofErr w:type="spellEnd"/>
            <w:r w:rsidRPr="006A500B">
              <w:rPr>
                <w:sz w:val="20"/>
                <w:szCs w:val="20"/>
                <w:lang w:val="en-GB"/>
              </w:rPr>
              <w:t xml:space="preserve"> </w:t>
            </w:r>
            <w:proofErr w:type="spellStart"/>
            <w:r w:rsidRPr="006A500B">
              <w:rPr>
                <w:sz w:val="20"/>
                <w:szCs w:val="20"/>
                <w:lang w:val="en-GB"/>
              </w:rPr>
              <w:t>tgv</w:t>
            </w:r>
            <w:proofErr w:type="spellEnd"/>
            <w:r w:rsidRPr="006A500B">
              <w:rPr>
                <w:sz w:val="20"/>
                <w:szCs w:val="20"/>
                <w:lang w:val="en-GB"/>
              </w:rPr>
              <w:t xml:space="preserve">. 100-jaar </w:t>
            </w:r>
            <w:proofErr w:type="spellStart"/>
            <w:r w:rsidRPr="006A500B">
              <w:rPr>
                <w:sz w:val="20"/>
                <w:szCs w:val="20"/>
                <w:lang w:val="en-GB"/>
              </w:rPr>
              <w:t>bosbouwopleiding</w:t>
            </w:r>
            <w:proofErr w:type="spellEnd"/>
            <w:r w:rsidRPr="006A500B">
              <w:rPr>
                <w:sz w:val="20"/>
                <w:szCs w:val="20"/>
                <w:lang w:val="en-GB"/>
              </w:rPr>
              <w:t xml:space="preserve"> LH Wageningen</w:t>
            </w:r>
          </w:p>
        </w:tc>
      </w:tr>
    </w:tbl>
    <w:p w14:paraId="785C5B5D" w14:textId="77777777" w:rsidR="006D56DF" w:rsidRPr="00FC4CA3" w:rsidRDefault="006D56DF">
      <w:pPr>
        <w:rPr>
          <w:lang w:val="en-GB"/>
          <w:rPrChange w:id="24" w:author="Pieter van Ginneken" w:date="2024-08-24T16:07:00Z" w16du:dateUtc="2024-08-24T14:07:00Z">
            <w:rPr/>
          </w:rPrChange>
        </w:rPr>
      </w:pPr>
      <w:r w:rsidRPr="00FC4CA3">
        <w:rPr>
          <w:lang w:val="en-GB"/>
          <w:rPrChange w:id="25" w:author="Pieter van Ginneken" w:date="2024-08-24T16:07:00Z" w16du:dateUtc="2024-08-24T14:07:00Z">
            <w:rPr/>
          </w:rPrChange>
        </w:rPr>
        <w:br w:type="page"/>
      </w:r>
    </w:p>
    <w:tbl>
      <w:tblPr>
        <w:tblStyle w:val="Tabelraster"/>
        <w:tblW w:w="0" w:type="auto"/>
        <w:tblLayout w:type="fixed"/>
        <w:tblLook w:val="04A0" w:firstRow="1" w:lastRow="0" w:firstColumn="1" w:lastColumn="0" w:noHBand="0" w:noVBand="1"/>
      </w:tblPr>
      <w:tblGrid>
        <w:gridCol w:w="813"/>
        <w:gridCol w:w="2443"/>
        <w:gridCol w:w="2409"/>
        <w:gridCol w:w="142"/>
        <w:gridCol w:w="3255"/>
      </w:tblGrid>
      <w:tr w:rsidR="00906F29" w14:paraId="608F1C80" w14:textId="77777777" w:rsidTr="00E25635">
        <w:tc>
          <w:tcPr>
            <w:tcW w:w="813" w:type="dxa"/>
          </w:tcPr>
          <w:p w14:paraId="6A90B50C" w14:textId="51886375" w:rsidR="00906F29" w:rsidRDefault="00906F29" w:rsidP="00E25635">
            <w:r>
              <w:lastRenderedPageBreak/>
              <w:t>1984</w:t>
            </w:r>
          </w:p>
        </w:tc>
        <w:tc>
          <w:tcPr>
            <w:tcW w:w="2443" w:type="dxa"/>
          </w:tcPr>
          <w:p w14:paraId="4C7E74D6" w14:textId="77777777" w:rsidR="00906F29" w:rsidRPr="005826CF" w:rsidRDefault="00906F29" w:rsidP="00E25635">
            <w:pPr>
              <w:rPr>
                <w:sz w:val="20"/>
                <w:szCs w:val="20"/>
              </w:rPr>
            </w:pPr>
          </w:p>
        </w:tc>
        <w:tc>
          <w:tcPr>
            <w:tcW w:w="2409" w:type="dxa"/>
          </w:tcPr>
          <w:p w14:paraId="2A5509AA" w14:textId="4638993B" w:rsidR="00906F29" w:rsidRPr="005826CF" w:rsidRDefault="00906F29" w:rsidP="00E25635">
            <w:pPr>
              <w:rPr>
                <w:sz w:val="20"/>
                <w:szCs w:val="20"/>
              </w:rPr>
            </w:pPr>
            <w:r w:rsidRPr="005826CF">
              <w:rPr>
                <w:sz w:val="20"/>
                <w:szCs w:val="20"/>
              </w:rPr>
              <w:t xml:space="preserve">Herijking </w:t>
            </w:r>
            <w:r>
              <w:rPr>
                <w:sz w:val="20"/>
                <w:szCs w:val="20"/>
              </w:rPr>
              <w:t xml:space="preserve">van het </w:t>
            </w:r>
            <w:r w:rsidRPr="005826CF">
              <w:rPr>
                <w:sz w:val="20"/>
                <w:szCs w:val="20"/>
              </w:rPr>
              <w:t xml:space="preserve">Nederlandse bilaterale </w:t>
            </w:r>
            <w:proofErr w:type="gramStart"/>
            <w:r w:rsidRPr="005826CF">
              <w:rPr>
                <w:sz w:val="20"/>
                <w:szCs w:val="20"/>
              </w:rPr>
              <w:t>OS beleid</w:t>
            </w:r>
            <w:proofErr w:type="gramEnd"/>
            <w:r>
              <w:rPr>
                <w:sz w:val="20"/>
                <w:szCs w:val="20"/>
              </w:rPr>
              <w:t xml:space="preserve"> resulteert in </w:t>
            </w:r>
            <w:r w:rsidR="00AC3AB8">
              <w:rPr>
                <w:sz w:val="20"/>
                <w:szCs w:val="20"/>
              </w:rPr>
              <w:t>meer</w:t>
            </w:r>
            <w:r>
              <w:rPr>
                <w:sz w:val="20"/>
                <w:szCs w:val="20"/>
              </w:rPr>
              <w:t xml:space="preserve"> aandacht voor milieuproblematiek en armoedebestrijding. Ook worden er zgn. concentratielanden </w:t>
            </w:r>
            <w:proofErr w:type="spellStart"/>
            <w:r>
              <w:rPr>
                <w:sz w:val="20"/>
                <w:szCs w:val="20"/>
              </w:rPr>
              <w:t>geidentificeerd</w:t>
            </w:r>
            <w:proofErr w:type="spellEnd"/>
            <w:r>
              <w:rPr>
                <w:sz w:val="20"/>
                <w:szCs w:val="20"/>
              </w:rPr>
              <w:t>.</w:t>
            </w:r>
          </w:p>
        </w:tc>
        <w:tc>
          <w:tcPr>
            <w:tcW w:w="3397" w:type="dxa"/>
            <w:gridSpan w:val="2"/>
          </w:tcPr>
          <w:p w14:paraId="1B608305" w14:textId="77777777" w:rsidR="00906F29" w:rsidRPr="005826CF" w:rsidRDefault="00906F29" w:rsidP="00E25635">
            <w:pPr>
              <w:rPr>
                <w:sz w:val="20"/>
                <w:szCs w:val="20"/>
              </w:rPr>
            </w:pPr>
            <w:r>
              <w:rPr>
                <w:sz w:val="20"/>
                <w:szCs w:val="20"/>
              </w:rPr>
              <w:t xml:space="preserve">Nederland (mede) </w:t>
            </w:r>
            <w:proofErr w:type="spellStart"/>
            <w:r>
              <w:rPr>
                <w:sz w:val="20"/>
                <w:szCs w:val="20"/>
              </w:rPr>
              <w:t>financieert</w:t>
            </w:r>
            <w:proofErr w:type="spellEnd"/>
            <w:r>
              <w:rPr>
                <w:sz w:val="20"/>
                <w:szCs w:val="20"/>
              </w:rPr>
              <w:t xml:space="preserve"> </w:t>
            </w:r>
            <w:r w:rsidRPr="00E073B0">
              <w:rPr>
                <w:sz w:val="20"/>
                <w:szCs w:val="20"/>
              </w:rPr>
              <w:t xml:space="preserve">42 </w:t>
            </w:r>
            <w:r>
              <w:rPr>
                <w:sz w:val="20"/>
                <w:szCs w:val="20"/>
              </w:rPr>
              <w:t xml:space="preserve">ontwikkelingsprojecten op </w:t>
            </w:r>
            <w:r w:rsidRPr="00E073B0">
              <w:rPr>
                <w:sz w:val="20"/>
                <w:szCs w:val="20"/>
              </w:rPr>
              <w:t xml:space="preserve">bosbouw </w:t>
            </w:r>
            <w:r>
              <w:rPr>
                <w:sz w:val="20"/>
                <w:szCs w:val="20"/>
              </w:rPr>
              <w:t xml:space="preserve">gebied. Die zijn vooral gericht op </w:t>
            </w:r>
            <w:r w:rsidRPr="00641386">
              <w:rPr>
                <w:sz w:val="20"/>
                <w:szCs w:val="20"/>
              </w:rPr>
              <w:t xml:space="preserve">brandhoutproblematiek </w:t>
            </w:r>
            <w:r>
              <w:rPr>
                <w:sz w:val="20"/>
                <w:szCs w:val="20"/>
              </w:rPr>
              <w:t>en h</w:t>
            </w:r>
            <w:r w:rsidRPr="00641386">
              <w:rPr>
                <w:sz w:val="20"/>
                <w:szCs w:val="20"/>
              </w:rPr>
              <w:t xml:space="preserve">et planten van bomen voor meervoudige doelen </w:t>
            </w:r>
            <w:r>
              <w:rPr>
                <w:sz w:val="20"/>
                <w:szCs w:val="20"/>
              </w:rPr>
              <w:t xml:space="preserve">op dorpsniveau. </w:t>
            </w:r>
          </w:p>
        </w:tc>
      </w:tr>
      <w:tr w:rsidR="00906F29" w:rsidRPr="00FC4CA3" w14:paraId="282EFAD3" w14:textId="77777777" w:rsidTr="008F2F2A">
        <w:tc>
          <w:tcPr>
            <w:tcW w:w="813" w:type="dxa"/>
          </w:tcPr>
          <w:p w14:paraId="6D45317D" w14:textId="79CFEE47" w:rsidR="00906F29" w:rsidRDefault="00906F29" w:rsidP="00E25635">
            <w:r>
              <w:t>1985</w:t>
            </w:r>
          </w:p>
        </w:tc>
        <w:tc>
          <w:tcPr>
            <w:tcW w:w="2443" w:type="dxa"/>
          </w:tcPr>
          <w:p w14:paraId="12888432" w14:textId="77777777" w:rsidR="00906F29" w:rsidRPr="006A500B" w:rsidRDefault="00906F29" w:rsidP="00E25635">
            <w:pPr>
              <w:rPr>
                <w:sz w:val="20"/>
                <w:szCs w:val="20"/>
              </w:rPr>
            </w:pPr>
            <w:r>
              <w:rPr>
                <w:sz w:val="20"/>
                <w:szCs w:val="20"/>
                <w:lang w:val="en-GB"/>
              </w:rPr>
              <w:t xml:space="preserve">De World Bank </w:t>
            </w:r>
            <w:proofErr w:type="spellStart"/>
            <w:r>
              <w:rPr>
                <w:sz w:val="20"/>
                <w:szCs w:val="20"/>
                <w:lang w:val="en-GB"/>
              </w:rPr>
              <w:t>publiceert</w:t>
            </w:r>
            <w:proofErr w:type="spellEnd"/>
            <w:r>
              <w:rPr>
                <w:sz w:val="20"/>
                <w:szCs w:val="20"/>
                <w:lang w:val="en-GB"/>
              </w:rPr>
              <w:t xml:space="preserve"> </w:t>
            </w:r>
            <w:proofErr w:type="spellStart"/>
            <w:r>
              <w:rPr>
                <w:sz w:val="20"/>
                <w:szCs w:val="20"/>
                <w:lang w:val="en-GB"/>
              </w:rPr>
              <w:t>tesamen</w:t>
            </w:r>
            <w:proofErr w:type="spellEnd"/>
            <w:r>
              <w:rPr>
                <w:sz w:val="20"/>
                <w:szCs w:val="20"/>
                <w:lang w:val="en-GB"/>
              </w:rPr>
              <w:t xml:space="preserve"> met het United Nations Development Programme, het World Resources Institute </w:t>
            </w:r>
            <w:proofErr w:type="spellStart"/>
            <w:r>
              <w:rPr>
                <w:sz w:val="20"/>
                <w:szCs w:val="20"/>
                <w:lang w:val="en-GB"/>
              </w:rPr>
              <w:t>en</w:t>
            </w:r>
            <w:proofErr w:type="spellEnd"/>
            <w:r>
              <w:rPr>
                <w:sz w:val="20"/>
                <w:szCs w:val="20"/>
                <w:lang w:val="en-GB"/>
              </w:rPr>
              <w:t xml:space="preserve"> FAO </w:t>
            </w:r>
            <w:proofErr w:type="gramStart"/>
            <w:r>
              <w:rPr>
                <w:sz w:val="20"/>
                <w:szCs w:val="20"/>
                <w:lang w:val="en-GB"/>
              </w:rPr>
              <w:t xml:space="preserve">het  </w:t>
            </w:r>
            <w:r w:rsidRPr="00E073B0">
              <w:rPr>
                <w:sz w:val="20"/>
                <w:szCs w:val="20"/>
                <w:lang w:val="en-GB"/>
              </w:rPr>
              <w:t>Tropical</w:t>
            </w:r>
            <w:proofErr w:type="gramEnd"/>
            <w:r w:rsidRPr="00E073B0">
              <w:rPr>
                <w:sz w:val="20"/>
                <w:szCs w:val="20"/>
                <w:lang w:val="en-GB"/>
              </w:rPr>
              <w:t xml:space="preserve"> forestry Action Plan (TFAP)</w:t>
            </w:r>
            <w:r>
              <w:rPr>
                <w:sz w:val="20"/>
                <w:szCs w:val="20"/>
                <w:lang w:val="en-GB"/>
              </w:rPr>
              <w:t xml:space="preserve">. </w:t>
            </w:r>
            <w:r w:rsidRPr="006A500B">
              <w:rPr>
                <w:sz w:val="20"/>
                <w:szCs w:val="20"/>
              </w:rPr>
              <w:t xml:space="preserve">Dat identificeert de noodzaak tot opstellen van National </w:t>
            </w:r>
            <w:proofErr w:type="spellStart"/>
            <w:r w:rsidRPr="006A500B">
              <w:rPr>
                <w:sz w:val="20"/>
                <w:szCs w:val="20"/>
              </w:rPr>
              <w:t>Forest</w:t>
            </w:r>
            <w:proofErr w:type="spellEnd"/>
            <w:r w:rsidRPr="006A500B">
              <w:rPr>
                <w:sz w:val="20"/>
                <w:szCs w:val="20"/>
              </w:rPr>
              <w:t xml:space="preserve"> Action </w:t>
            </w:r>
            <w:proofErr w:type="spellStart"/>
            <w:r w:rsidRPr="006A500B">
              <w:rPr>
                <w:sz w:val="20"/>
                <w:szCs w:val="20"/>
              </w:rPr>
              <w:t>Plans</w:t>
            </w:r>
            <w:proofErr w:type="spellEnd"/>
            <w:r w:rsidRPr="006A500B">
              <w:rPr>
                <w:sz w:val="20"/>
                <w:szCs w:val="20"/>
              </w:rPr>
              <w:t xml:space="preserve"> </w:t>
            </w:r>
          </w:p>
          <w:p w14:paraId="1A442857" w14:textId="77777777" w:rsidR="00906F29" w:rsidRPr="006A500B" w:rsidRDefault="00906F29" w:rsidP="00E25635">
            <w:pPr>
              <w:rPr>
                <w:sz w:val="20"/>
                <w:szCs w:val="20"/>
              </w:rPr>
            </w:pPr>
            <w:r>
              <w:rPr>
                <w:sz w:val="20"/>
                <w:szCs w:val="20"/>
              </w:rPr>
              <w:t xml:space="preserve">Ratificatie van de </w:t>
            </w:r>
            <w:r w:rsidRPr="005826CF">
              <w:rPr>
                <w:sz w:val="20"/>
                <w:szCs w:val="20"/>
              </w:rPr>
              <w:t xml:space="preserve">International </w:t>
            </w:r>
            <w:proofErr w:type="spellStart"/>
            <w:r w:rsidRPr="005826CF">
              <w:rPr>
                <w:sz w:val="20"/>
                <w:szCs w:val="20"/>
              </w:rPr>
              <w:t>Tropical</w:t>
            </w:r>
            <w:proofErr w:type="spellEnd"/>
            <w:r w:rsidRPr="005826CF">
              <w:rPr>
                <w:sz w:val="20"/>
                <w:szCs w:val="20"/>
              </w:rPr>
              <w:t xml:space="preserve"> </w:t>
            </w:r>
            <w:proofErr w:type="spellStart"/>
            <w:r w:rsidRPr="005826CF">
              <w:rPr>
                <w:sz w:val="20"/>
                <w:szCs w:val="20"/>
              </w:rPr>
              <w:t>Timber</w:t>
            </w:r>
            <w:proofErr w:type="spellEnd"/>
            <w:r w:rsidRPr="005826CF">
              <w:rPr>
                <w:sz w:val="20"/>
                <w:szCs w:val="20"/>
              </w:rPr>
              <w:t xml:space="preserve"> Agreement</w:t>
            </w:r>
            <w:r>
              <w:rPr>
                <w:sz w:val="20"/>
                <w:szCs w:val="20"/>
              </w:rPr>
              <w:t xml:space="preserve"> (ITTA) gevolgd door oprichting International </w:t>
            </w:r>
            <w:proofErr w:type="spellStart"/>
            <w:r>
              <w:rPr>
                <w:sz w:val="20"/>
                <w:szCs w:val="20"/>
              </w:rPr>
              <w:t>Tropical</w:t>
            </w:r>
            <w:proofErr w:type="spellEnd"/>
            <w:r>
              <w:rPr>
                <w:sz w:val="20"/>
                <w:szCs w:val="20"/>
              </w:rPr>
              <w:t xml:space="preserve"> </w:t>
            </w:r>
            <w:proofErr w:type="spellStart"/>
            <w:r>
              <w:rPr>
                <w:sz w:val="20"/>
                <w:szCs w:val="20"/>
              </w:rPr>
              <w:t>Timber</w:t>
            </w:r>
            <w:proofErr w:type="spellEnd"/>
            <w:r>
              <w:rPr>
                <w:sz w:val="20"/>
                <w:szCs w:val="20"/>
              </w:rPr>
              <w:t xml:space="preserve"> </w:t>
            </w:r>
            <w:proofErr w:type="spellStart"/>
            <w:r>
              <w:rPr>
                <w:sz w:val="20"/>
                <w:szCs w:val="20"/>
              </w:rPr>
              <w:t>Organization</w:t>
            </w:r>
            <w:proofErr w:type="spellEnd"/>
            <w:r>
              <w:rPr>
                <w:sz w:val="20"/>
                <w:szCs w:val="20"/>
              </w:rPr>
              <w:t xml:space="preserve"> (ITTO) </w:t>
            </w:r>
            <w:r w:rsidRPr="006A500B">
              <w:rPr>
                <w:sz w:val="20"/>
                <w:szCs w:val="20"/>
              </w:rPr>
              <w:t>voor uitvoering van de agreement</w:t>
            </w:r>
          </w:p>
          <w:p w14:paraId="43CC5198" w14:textId="77777777" w:rsidR="00906F29" w:rsidRPr="006A500B" w:rsidRDefault="00906F29" w:rsidP="00E25635">
            <w:pPr>
              <w:rPr>
                <w:sz w:val="20"/>
                <w:szCs w:val="20"/>
              </w:rPr>
            </w:pPr>
            <w:r w:rsidRPr="006A500B">
              <w:rPr>
                <w:sz w:val="20"/>
                <w:szCs w:val="20"/>
              </w:rPr>
              <w:t xml:space="preserve">Toenemende aandacht voor stimulering </w:t>
            </w:r>
            <w:proofErr w:type="spellStart"/>
            <w:r w:rsidRPr="006A500B">
              <w:rPr>
                <w:sz w:val="20"/>
                <w:szCs w:val="20"/>
              </w:rPr>
              <w:t>social</w:t>
            </w:r>
            <w:proofErr w:type="spellEnd"/>
            <w:r w:rsidRPr="006A500B">
              <w:rPr>
                <w:sz w:val="20"/>
                <w:szCs w:val="20"/>
              </w:rPr>
              <w:t xml:space="preserve"> </w:t>
            </w:r>
            <w:proofErr w:type="spellStart"/>
            <w:r w:rsidRPr="006A500B">
              <w:rPr>
                <w:sz w:val="20"/>
                <w:szCs w:val="20"/>
              </w:rPr>
              <w:t>forestry</w:t>
            </w:r>
            <w:proofErr w:type="spellEnd"/>
            <w:r w:rsidRPr="006A500B">
              <w:rPr>
                <w:sz w:val="20"/>
                <w:szCs w:val="20"/>
              </w:rPr>
              <w:t>:</w:t>
            </w:r>
          </w:p>
          <w:p w14:paraId="106312B5" w14:textId="6F158F77" w:rsidR="00906F29" w:rsidRPr="00AC3AB8" w:rsidRDefault="00AC3AB8" w:rsidP="00AC3AB8">
            <w:pPr>
              <w:rPr>
                <w:sz w:val="20"/>
                <w:szCs w:val="20"/>
                <w:lang w:val="en-GB"/>
              </w:rPr>
            </w:pPr>
            <w:r>
              <w:rPr>
                <w:sz w:val="20"/>
                <w:szCs w:val="20"/>
                <w:lang w:val="en-GB"/>
              </w:rPr>
              <w:t>*</w:t>
            </w:r>
            <w:r w:rsidR="00906F29" w:rsidRPr="00AC3AB8">
              <w:rPr>
                <w:sz w:val="20"/>
                <w:szCs w:val="20"/>
                <w:lang w:val="en-GB"/>
              </w:rPr>
              <w:t>FAO study Tree growing by rural people</w:t>
            </w:r>
          </w:p>
          <w:p w14:paraId="43D15F1A" w14:textId="292DCD61" w:rsidR="00906F29" w:rsidRPr="006A500B" w:rsidRDefault="00AC3AB8" w:rsidP="00E25635">
            <w:pPr>
              <w:rPr>
                <w:lang w:val="en-GB"/>
              </w:rPr>
            </w:pPr>
            <w:r>
              <w:rPr>
                <w:sz w:val="20"/>
                <w:szCs w:val="20"/>
                <w:lang w:val="en-GB"/>
              </w:rPr>
              <w:t>*</w:t>
            </w:r>
            <w:proofErr w:type="spellStart"/>
            <w:r w:rsidR="00906F29" w:rsidRPr="006E04E6">
              <w:rPr>
                <w:sz w:val="20"/>
                <w:szCs w:val="20"/>
                <w:lang w:val="en-GB"/>
              </w:rPr>
              <w:t>Oprichting</w:t>
            </w:r>
            <w:proofErr w:type="spellEnd"/>
            <w:r w:rsidR="00906F29" w:rsidRPr="006E04E6">
              <w:rPr>
                <w:sz w:val="20"/>
                <w:szCs w:val="20"/>
                <w:lang w:val="en-GB"/>
              </w:rPr>
              <w:t xml:space="preserve"> ODI Social forestry network</w:t>
            </w:r>
          </w:p>
        </w:tc>
        <w:tc>
          <w:tcPr>
            <w:tcW w:w="2551" w:type="dxa"/>
            <w:gridSpan w:val="2"/>
          </w:tcPr>
          <w:p w14:paraId="523A4EDF" w14:textId="77777777" w:rsidR="00906F29" w:rsidRPr="006A500B" w:rsidRDefault="00906F29" w:rsidP="00E25635">
            <w:pPr>
              <w:rPr>
                <w:lang w:val="en-GB"/>
              </w:rPr>
            </w:pPr>
          </w:p>
        </w:tc>
        <w:tc>
          <w:tcPr>
            <w:tcW w:w="3255" w:type="dxa"/>
          </w:tcPr>
          <w:p w14:paraId="21F0A677" w14:textId="77777777" w:rsidR="00906F29" w:rsidRPr="006A500B" w:rsidRDefault="00906F29" w:rsidP="00E25635">
            <w:pPr>
              <w:rPr>
                <w:lang w:val="en-GB"/>
              </w:rPr>
            </w:pPr>
          </w:p>
        </w:tc>
      </w:tr>
      <w:tr w:rsidR="00906F29" w:rsidRPr="00FC4CA3" w14:paraId="450D3A30" w14:textId="77777777" w:rsidTr="008F2F2A">
        <w:tc>
          <w:tcPr>
            <w:tcW w:w="813" w:type="dxa"/>
          </w:tcPr>
          <w:p w14:paraId="2D593118" w14:textId="77777777" w:rsidR="00906F29" w:rsidRDefault="00906F29" w:rsidP="00E25635">
            <w:r>
              <w:t>1986</w:t>
            </w:r>
          </w:p>
        </w:tc>
        <w:tc>
          <w:tcPr>
            <w:tcW w:w="2443" w:type="dxa"/>
          </w:tcPr>
          <w:p w14:paraId="51BD2149" w14:textId="77777777" w:rsidR="00906F29" w:rsidRPr="00B65070" w:rsidRDefault="00906F29" w:rsidP="00E25635">
            <w:pPr>
              <w:rPr>
                <w:sz w:val="20"/>
                <w:szCs w:val="20"/>
              </w:rPr>
            </w:pPr>
            <w:r>
              <w:rPr>
                <w:sz w:val="20"/>
                <w:szCs w:val="20"/>
              </w:rPr>
              <w:t xml:space="preserve">De </w:t>
            </w:r>
            <w:r w:rsidRPr="00B65070">
              <w:rPr>
                <w:sz w:val="20"/>
                <w:szCs w:val="20"/>
              </w:rPr>
              <w:t xml:space="preserve">FAO publicatie van M. Hoskins </w:t>
            </w:r>
            <w:proofErr w:type="gramStart"/>
            <w:r w:rsidRPr="00B65070">
              <w:rPr>
                <w:sz w:val="20"/>
                <w:szCs w:val="20"/>
              </w:rPr>
              <w:t xml:space="preserve">over  </w:t>
            </w:r>
            <w:proofErr w:type="spellStart"/>
            <w:r w:rsidRPr="00B65070">
              <w:rPr>
                <w:sz w:val="20"/>
                <w:szCs w:val="20"/>
              </w:rPr>
              <w:t>Women</w:t>
            </w:r>
            <w:proofErr w:type="spellEnd"/>
            <w:proofErr w:type="gramEnd"/>
            <w:r w:rsidRPr="00B65070">
              <w:rPr>
                <w:sz w:val="20"/>
                <w:szCs w:val="20"/>
              </w:rPr>
              <w:t xml:space="preserve"> </w:t>
            </w:r>
            <w:proofErr w:type="spellStart"/>
            <w:r w:rsidRPr="00B65070">
              <w:rPr>
                <w:sz w:val="20"/>
                <w:szCs w:val="20"/>
              </w:rPr>
              <w:t>and</w:t>
            </w:r>
            <w:proofErr w:type="spellEnd"/>
            <w:r w:rsidRPr="00B65070">
              <w:rPr>
                <w:sz w:val="20"/>
                <w:szCs w:val="20"/>
              </w:rPr>
              <w:t xml:space="preserve"> </w:t>
            </w:r>
            <w:proofErr w:type="spellStart"/>
            <w:r w:rsidRPr="00B65070">
              <w:rPr>
                <w:sz w:val="20"/>
                <w:szCs w:val="20"/>
              </w:rPr>
              <w:t>forestry</w:t>
            </w:r>
            <w:proofErr w:type="spellEnd"/>
            <w:r>
              <w:rPr>
                <w:sz w:val="20"/>
                <w:szCs w:val="20"/>
              </w:rPr>
              <w:t xml:space="preserve"> vestigt aandacht op tropisch bos gerelateerde gender issues </w:t>
            </w:r>
          </w:p>
        </w:tc>
        <w:tc>
          <w:tcPr>
            <w:tcW w:w="2551" w:type="dxa"/>
            <w:gridSpan w:val="2"/>
          </w:tcPr>
          <w:p w14:paraId="5FB2D6DE" w14:textId="77777777" w:rsidR="00906F29" w:rsidRPr="00E073B0" w:rsidRDefault="00906F29" w:rsidP="00E25635">
            <w:pPr>
              <w:rPr>
                <w:sz w:val="20"/>
                <w:szCs w:val="20"/>
              </w:rPr>
            </w:pPr>
            <w:r w:rsidRPr="00E073B0">
              <w:rPr>
                <w:sz w:val="20"/>
                <w:szCs w:val="20"/>
              </w:rPr>
              <w:t>Landenbeleidsdocumenten OS met aandacht voor milieudegradatie/armoede</w:t>
            </w:r>
          </w:p>
          <w:p w14:paraId="6AE9EB52" w14:textId="77777777" w:rsidR="00906F29" w:rsidRDefault="00906F29" w:rsidP="00E25635">
            <w:r>
              <w:rPr>
                <w:sz w:val="20"/>
                <w:szCs w:val="20"/>
              </w:rPr>
              <w:t>Het DG wetenschapsbeleid initieert in samenwerking met LNV, VROM en EZ de o</w:t>
            </w:r>
            <w:r w:rsidRPr="00E073B0">
              <w:rPr>
                <w:sz w:val="20"/>
                <w:szCs w:val="20"/>
              </w:rPr>
              <w:t>prichting</w:t>
            </w:r>
            <w:r>
              <w:rPr>
                <w:sz w:val="20"/>
                <w:szCs w:val="20"/>
              </w:rPr>
              <w:t xml:space="preserve"> van </w:t>
            </w:r>
            <w:proofErr w:type="gramStart"/>
            <w:r>
              <w:rPr>
                <w:sz w:val="20"/>
                <w:szCs w:val="20"/>
              </w:rPr>
              <w:t xml:space="preserve">het </w:t>
            </w:r>
            <w:r w:rsidRPr="00E073B0">
              <w:rPr>
                <w:sz w:val="20"/>
                <w:szCs w:val="20"/>
              </w:rPr>
              <w:t xml:space="preserve"> (</w:t>
            </w:r>
            <w:proofErr w:type="gramEnd"/>
            <w:r w:rsidRPr="00E073B0">
              <w:rPr>
                <w:sz w:val="20"/>
                <w:szCs w:val="20"/>
              </w:rPr>
              <w:t>onderzoek)stimulatie</w:t>
            </w:r>
            <w:r>
              <w:rPr>
                <w:sz w:val="20"/>
                <w:szCs w:val="20"/>
              </w:rPr>
              <w:t xml:space="preserve"> </w:t>
            </w:r>
            <w:r w:rsidRPr="00E073B0">
              <w:rPr>
                <w:sz w:val="20"/>
                <w:szCs w:val="20"/>
              </w:rPr>
              <w:t>programma Tropenbos</w:t>
            </w:r>
          </w:p>
        </w:tc>
        <w:tc>
          <w:tcPr>
            <w:tcW w:w="3255" w:type="dxa"/>
          </w:tcPr>
          <w:p w14:paraId="2AF59F7A" w14:textId="54DF5212" w:rsidR="00906F29" w:rsidRPr="00E073B0" w:rsidRDefault="00906F29" w:rsidP="00E25635">
            <w:pPr>
              <w:rPr>
                <w:sz w:val="20"/>
                <w:szCs w:val="20"/>
              </w:rPr>
            </w:pPr>
            <w:r>
              <w:rPr>
                <w:sz w:val="20"/>
                <w:szCs w:val="20"/>
              </w:rPr>
              <w:t xml:space="preserve"> Nederland </w:t>
            </w:r>
            <w:proofErr w:type="spellStart"/>
            <w:r>
              <w:rPr>
                <w:sz w:val="20"/>
                <w:szCs w:val="20"/>
              </w:rPr>
              <w:t>financieert</w:t>
            </w:r>
            <w:proofErr w:type="spellEnd"/>
            <w:r>
              <w:rPr>
                <w:sz w:val="20"/>
                <w:szCs w:val="20"/>
              </w:rPr>
              <w:t xml:space="preserve"> zo’n </w:t>
            </w:r>
            <w:r w:rsidRPr="00E073B0">
              <w:rPr>
                <w:sz w:val="20"/>
                <w:szCs w:val="20"/>
              </w:rPr>
              <w:t>100 bosbouwprojecten</w:t>
            </w:r>
            <w:r>
              <w:rPr>
                <w:sz w:val="20"/>
                <w:szCs w:val="20"/>
              </w:rPr>
              <w:t xml:space="preserve">. De projecten worden uitgevoerd </w:t>
            </w:r>
            <w:r w:rsidRPr="00E073B0">
              <w:rPr>
                <w:sz w:val="20"/>
                <w:szCs w:val="20"/>
              </w:rPr>
              <w:t xml:space="preserve">via </w:t>
            </w:r>
            <w:r>
              <w:rPr>
                <w:sz w:val="20"/>
                <w:szCs w:val="20"/>
              </w:rPr>
              <w:t xml:space="preserve">diverse </w:t>
            </w:r>
            <w:r w:rsidRPr="00E073B0">
              <w:rPr>
                <w:sz w:val="20"/>
                <w:szCs w:val="20"/>
              </w:rPr>
              <w:t xml:space="preserve">multilaterale </w:t>
            </w:r>
            <w:r>
              <w:rPr>
                <w:sz w:val="20"/>
                <w:szCs w:val="20"/>
              </w:rPr>
              <w:t xml:space="preserve">(FAO, UNDP) en </w:t>
            </w:r>
            <w:r w:rsidRPr="00E073B0">
              <w:rPr>
                <w:sz w:val="20"/>
                <w:szCs w:val="20"/>
              </w:rPr>
              <w:t xml:space="preserve">bilaterale </w:t>
            </w:r>
            <w:r>
              <w:rPr>
                <w:sz w:val="20"/>
                <w:szCs w:val="20"/>
              </w:rPr>
              <w:t>ontwikkelingsorganisaties (</w:t>
            </w:r>
            <w:r w:rsidRPr="00E073B0">
              <w:rPr>
                <w:sz w:val="20"/>
                <w:szCs w:val="20"/>
              </w:rPr>
              <w:t>DGIS, SNV, NUFFIC/PUO</w:t>
            </w:r>
            <w:r>
              <w:rPr>
                <w:sz w:val="20"/>
                <w:szCs w:val="20"/>
              </w:rPr>
              <w:t xml:space="preserve"> evenals via m</w:t>
            </w:r>
            <w:r w:rsidRPr="00E073B0">
              <w:rPr>
                <w:sz w:val="20"/>
                <w:szCs w:val="20"/>
              </w:rPr>
              <w:t>edefinanciering</w:t>
            </w:r>
            <w:r>
              <w:rPr>
                <w:sz w:val="20"/>
                <w:szCs w:val="20"/>
              </w:rPr>
              <w:t xml:space="preserve"> van private ontwikkelingsorganisaties</w:t>
            </w:r>
          </w:p>
          <w:p w14:paraId="2BF3DA5F" w14:textId="77777777" w:rsidR="00906F29" w:rsidRPr="006A500B" w:rsidRDefault="00906F29" w:rsidP="00E25635">
            <w:pPr>
              <w:rPr>
                <w:lang w:val="en-GB"/>
              </w:rPr>
            </w:pPr>
            <w:r w:rsidRPr="00E073B0">
              <w:rPr>
                <w:sz w:val="20"/>
                <w:szCs w:val="20"/>
                <w:lang w:val="en-GB"/>
              </w:rPr>
              <w:t xml:space="preserve">Start </w:t>
            </w:r>
            <w:proofErr w:type="spellStart"/>
            <w:r>
              <w:rPr>
                <w:sz w:val="20"/>
                <w:szCs w:val="20"/>
                <w:lang w:val="en-GB"/>
              </w:rPr>
              <w:t>engelstalige</w:t>
            </w:r>
            <w:proofErr w:type="spellEnd"/>
            <w:r>
              <w:rPr>
                <w:sz w:val="20"/>
                <w:szCs w:val="20"/>
                <w:lang w:val="en-GB"/>
              </w:rPr>
              <w:t xml:space="preserve"> </w:t>
            </w:r>
            <w:r w:rsidRPr="00E073B0">
              <w:rPr>
                <w:sz w:val="20"/>
                <w:szCs w:val="20"/>
                <w:lang w:val="en-GB"/>
              </w:rPr>
              <w:t xml:space="preserve">MSc </w:t>
            </w:r>
            <w:r w:rsidRPr="00C07B21">
              <w:rPr>
                <w:sz w:val="20"/>
                <w:szCs w:val="20"/>
                <w:lang w:val="en-GB"/>
              </w:rPr>
              <w:t>cursus</w:t>
            </w:r>
            <w:r w:rsidRPr="00E073B0">
              <w:rPr>
                <w:sz w:val="20"/>
                <w:szCs w:val="20"/>
                <w:lang w:val="en-GB"/>
              </w:rPr>
              <w:t xml:space="preserve"> tropical forestry at LUW</w:t>
            </w:r>
          </w:p>
        </w:tc>
      </w:tr>
      <w:tr w:rsidR="00906F29" w14:paraId="1F76A329" w14:textId="77777777" w:rsidTr="008F2F2A">
        <w:tc>
          <w:tcPr>
            <w:tcW w:w="813" w:type="dxa"/>
          </w:tcPr>
          <w:p w14:paraId="277E2ED0" w14:textId="77777777" w:rsidR="00906F29" w:rsidRDefault="00906F29" w:rsidP="00E25635">
            <w:r>
              <w:t>1987</w:t>
            </w:r>
          </w:p>
        </w:tc>
        <w:tc>
          <w:tcPr>
            <w:tcW w:w="2443" w:type="dxa"/>
          </w:tcPr>
          <w:p w14:paraId="2ED6A034" w14:textId="77777777" w:rsidR="00906F29" w:rsidRPr="006A500B" w:rsidRDefault="00906F29" w:rsidP="00E25635">
            <w:pPr>
              <w:rPr>
                <w:lang w:val="en-GB"/>
              </w:rPr>
            </w:pPr>
            <w:r w:rsidRPr="00E073B0">
              <w:rPr>
                <w:sz w:val="20"/>
                <w:szCs w:val="20"/>
                <w:lang w:val="en-GB"/>
              </w:rPr>
              <w:t>Our common future, report World Commission on Environment and Development</w:t>
            </w:r>
            <w:r>
              <w:rPr>
                <w:sz w:val="20"/>
                <w:szCs w:val="20"/>
                <w:lang w:val="en-GB"/>
              </w:rPr>
              <w:t xml:space="preserve"> / Brundtland report</w:t>
            </w:r>
          </w:p>
        </w:tc>
        <w:tc>
          <w:tcPr>
            <w:tcW w:w="2551" w:type="dxa"/>
            <w:gridSpan w:val="2"/>
          </w:tcPr>
          <w:p w14:paraId="7ACCBF08" w14:textId="77777777" w:rsidR="00906F29" w:rsidRPr="00E073B0" w:rsidRDefault="00906F29" w:rsidP="00E25635">
            <w:pPr>
              <w:rPr>
                <w:sz w:val="20"/>
                <w:szCs w:val="20"/>
              </w:rPr>
            </w:pPr>
            <w:r>
              <w:rPr>
                <w:sz w:val="20"/>
                <w:szCs w:val="20"/>
              </w:rPr>
              <w:t xml:space="preserve">Oprichting Steungroep Bosbouw met deskundigen van Beleidsdirectie Bos- en </w:t>
            </w:r>
            <w:proofErr w:type="spellStart"/>
            <w:r>
              <w:rPr>
                <w:sz w:val="20"/>
                <w:szCs w:val="20"/>
              </w:rPr>
              <w:t>Landschaps-beheer</w:t>
            </w:r>
            <w:proofErr w:type="spellEnd"/>
            <w:r>
              <w:rPr>
                <w:sz w:val="20"/>
                <w:szCs w:val="20"/>
              </w:rPr>
              <w:t xml:space="preserve">, Directie </w:t>
            </w:r>
            <w:proofErr w:type="spellStart"/>
            <w:r>
              <w:rPr>
                <w:sz w:val="20"/>
                <w:szCs w:val="20"/>
              </w:rPr>
              <w:t>Ontwikkelings-samenwerking</w:t>
            </w:r>
            <w:proofErr w:type="spellEnd"/>
            <w:r>
              <w:rPr>
                <w:sz w:val="20"/>
                <w:szCs w:val="20"/>
              </w:rPr>
              <w:t xml:space="preserve"> en Internationaal Agrarisch Centrum.</w:t>
            </w:r>
          </w:p>
        </w:tc>
        <w:tc>
          <w:tcPr>
            <w:tcW w:w="3255" w:type="dxa"/>
          </w:tcPr>
          <w:p w14:paraId="1BC99570" w14:textId="77777777" w:rsidR="00906F29" w:rsidRPr="00E073B0" w:rsidRDefault="00906F29" w:rsidP="00E25635">
            <w:pPr>
              <w:rPr>
                <w:sz w:val="20"/>
                <w:szCs w:val="20"/>
              </w:rPr>
            </w:pPr>
          </w:p>
        </w:tc>
      </w:tr>
      <w:tr w:rsidR="00906F29" w:rsidRPr="00FC4CA3" w14:paraId="33688DB4" w14:textId="77777777" w:rsidTr="008F2F2A">
        <w:tc>
          <w:tcPr>
            <w:tcW w:w="813" w:type="dxa"/>
          </w:tcPr>
          <w:p w14:paraId="255E1B96" w14:textId="77777777" w:rsidR="00906F29" w:rsidRDefault="00906F29" w:rsidP="00E25635">
            <w:r>
              <w:lastRenderedPageBreak/>
              <w:t>1988</w:t>
            </w:r>
          </w:p>
        </w:tc>
        <w:tc>
          <w:tcPr>
            <w:tcW w:w="2443" w:type="dxa"/>
          </w:tcPr>
          <w:p w14:paraId="26550C1B" w14:textId="77777777" w:rsidR="00906F29" w:rsidRPr="00E073B0" w:rsidRDefault="00906F29" w:rsidP="00E25635">
            <w:pPr>
              <w:rPr>
                <w:sz w:val="20"/>
                <w:szCs w:val="20"/>
                <w:lang w:val="en-GB"/>
              </w:rPr>
            </w:pPr>
            <w:r w:rsidRPr="006A500B">
              <w:rPr>
                <w:sz w:val="20"/>
                <w:szCs w:val="20"/>
                <w:lang w:val="en-GB"/>
              </w:rPr>
              <w:t xml:space="preserve">World Resources Institute </w:t>
            </w:r>
            <w:proofErr w:type="spellStart"/>
            <w:proofErr w:type="gramStart"/>
            <w:r w:rsidRPr="006A500B">
              <w:rPr>
                <w:sz w:val="20"/>
                <w:szCs w:val="20"/>
                <w:lang w:val="en-GB"/>
              </w:rPr>
              <w:t>publicatie</w:t>
            </w:r>
            <w:proofErr w:type="spellEnd"/>
            <w:r w:rsidRPr="006A500B">
              <w:rPr>
                <w:sz w:val="20"/>
                <w:szCs w:val="20"/>
                <w:lang w:val="en-GB"/>
              </w:rPr>
              <w:t xml:space="preserve">  ‘</w:t>
            </w:r>
            <w:proofErr w:type="gramEnd"/>
            <w:r w:rsidRPr="006A500B">
              <w:rPr>
                <w:sz w:val="20"/>
                <w:szCs w:val="20"/>
                <w:lang w:val="en-GB"/>
              </w:rPr>
              <w:t xml:space="preserve">The forest for the trees? </w:t>
            </w:r>
            <w:proofErr w:type="spellStart"/>
            <w:r w:rsidRPr="008D5A8E">
              <w:rPr>
                <w:sz w:val="20"/>
                <w:szCs w:val="20"/>
              </w:rPr>
              <w:t>Government</w:t>
            </w:r>
            <w:proofErr w:type="spellEnd"/>
            <w:r w:rsidRPr="008D5A8E">
              <w:rPr>
                <w:sz w:val="20"/>
                <w:szCs w:val="20"/>
              </w:rPr>
              <w:t xml:space="preserve"> </w:t>
            </w:r>
            <w:proofErr w:type="spellStart"/>
            <w:r w:rsidRPr="008D5A8E">
              <w:rPr>
                <w:sz w:val="20"/>
                <w:szCs w:val="20"/>
              </w:rPr>
              <w:t>policies</w:t>
            </w:r>
            <w:proofErr w:type="spellEnd"/>
            <w:r w:rsidRPr="008D5A8E">
              <w:rPr>
                <w:sz w:val="20"/>
                <w:szCs w:val="20"/>
              </w:rPr>
              <w:t xml:space="preserve"> </w:t>
            </w:r>
            <w:proofErr w:type="spellStart"/>
            <w:r w:rsidRPr="008D5A8E">
              <w:rPr>
                <w:sz w:val="20"/>
                <w:szCs w:val="20"/>
              </w:rPr>
              <w:t>and</w:t>
            </w:r>
            <w:proofErr w:type="spellEnd"/>
            <w:r w:rsidRPr="008D5A8E">
              <w:rPr>
                <w:sz w:val="20"/>
                <w:szCs w:val="20"/>
              </w:rPr>
              <w:t xml:space="preserve"> </w:t>
            </w:r>
            <w:proofErr w:type="spellStart"/>
            <w:r w:rsidRPr="008D5A8E">
              <w:rPr>
                <w:sz w:val="20"/>
                <w:szCs w:val="20"/>
              </w:rPr>
              <w:t>the</w:t>
            </w:r>
            <w:proofErr w:type="spellEnd"/>
            <w:r w:rsidRPr="008D5A8E">
              <w:rPr>
                <w:sz w:val="20"/>
                <w:szCs w:val="20"/>
              </w:rPr>
              <w:t xml:space="preserve"> </w:t>
            </w:r>
            <w:proofErr w:type="spellStart"/>
            <w:r w:rsidRPr="008D5A8E">
              <w:rPr>
                <w:sz w:val="20"/>
                <w:szCs w:val="20"/>
              </w:rPr>
              <w:t>misuse</w:t>
            </w:r>
            <w:proofErr w:type="spellEnd"/>
            <w:r w:rsidRPr="008D5A8E">
              <w:rPr>
                <w:sz w:val="20"/>
                <w:szCs w:val="20"/>
              </w:rPr>
              <w:t xml:space="preserve"> of </w:t>
            </w:r>
            <w:proofErr w:type="spellStart"/>
            <w:r w:rsidRPr="008D5A8E">
              <w:rPr>
                <w:sz w:val="20"/>
                <w:szCs w:val="20"/>
              </w:rPr>
              <w:t>forest</w:t>
            </w:r>
            <w:proofErr w:type="spellEnd"/>
            <w:r w:rsidRPr="008D5A8E">
              <w:rPr>
                <w:sz w:val="20"/>
                <w:szCs w:val="20"/>
              </w:rPr>
              <w:t xml:space="preserve"> resources</w:t>
            </w:r>
          </w:p>
        </w:tc>
        <w:tc>
          <w:tcPr>
            <w:tcW w:w="2551" w:type="dxa"/>
            <w:gridSpan w:val="2"/>
          </w:tcPr>
          <w:p w14:paraId="27BE2DA5" w14:textId="77777777" w:rsidR="00906F29" w:rsidRDefault="00906F29" w:rsidP="00E25635">
            <w:pPr>
              <w:rPr>
                <w:sz w:val="20"/>
                <w:szCs w:val="20"/>
              </w:rPr>
            </w:pPr>
          </w:p>
        </w:tc>
        <w:tc>
          <w:tcPr>
            <w:tcW w:w="3255" w:type="dxa"/>
          </w:tcPr>
          <w:p w14:paraId="45E9D182" w14:textId="77777777" w:rsidR="00906F29" w:rsidRDefault="00906F29" w:rsidP="00E25635">
            <w:pPr>
              <w:rPr>
                <w:sz w:val="20"/>
                <w:szCs w:val="20"/>
              </w:rPr>
            </w:pPr>
            <w:r w:rsidRPr="008D5A8E">
              <w:rPr>
                <w:sz w:val="20"/>
                <w:szCs w:val="20"/>
              </w:rPr>
              <w:t>Milieudefensie start campagne Hart voor het regenwoud</w:t>
            </w:r>
          </w:p>
          <w:p w14:paraId="36173567" w14:textId="77777777" w:rsidR="00906F29" w:rsidRPr="006A500B" w:rsidRDefault="00906F29" w:rsidP="00E25635">
            <w:pPr>
              <w:rPr>
                <w:sz w:val="20"/>
                <w:szCs w:val="20"/>
                <w:lang w:val="en-GB"/>
              </w:rPr>
            </w:pPr>
            <w:r w:rsidRPr="006A500B">
              <w:rPr>
                <w:sz w:val="20"/>
                <w:szCs w:val="20"/>
                <w:lang w:val="en-GB"/>
              </w:rPr>
              <w:t>IAC start met cursus Design of community forestry</w:t>
            </w:r>
          </w:p>
        </w:tc>
      </w:tr>
      <w:tr w:rsidR="00906F29" w14:paraId="77E871CD" w14:textId="77777777" w:rsidTr="008F2F2A">
        <w:tc>
          <w:tcPr>
            <w:tcW w:w="813" w:type="dxa"/>
          </w:tcPr>
          <w:p w14:paraId="4D1111B3" w14:textId="77777777" w:rsidR="00906F29" w:rsidRDefault="00906F29" w:rsidP="00E25635">
            <w:r>
              <w:t>1989</w:t>
            </w:r>
          </w:p>
        </w:tc>
        <w:tc>
          <w:tcPr>
            <w:tcW w:w="2443" w:type="dxa"/>
          </w:tcPr>
          <w:p w14:paraId="22E0DBAB" w14:textId="77777777" w:rsidR="00906F29" w:rsidRPr="006A500B" w:rsidRDefault="00906F29" w:rsidP="00E25635">
            <w:pPr>
              <w:rPr>
                <w:sz w:val="20"/>
                <w:szCs w:val="20"/>
              </w:rPr>
            </w:pPr>
            <w:r w:rsidRPr="006A500B">
              <w:rPr>
                <w:sz w:val="20"/>
                <w:szCs w:val="20"/>
                <w:lang w:val="en-GB"/>
              </w:rPr>
              <w:t xml:space="preserve">The European Commission </w:t>
            </w:r>
            <w:proofErr w:type="spellStart"/>
            <w:r w:rsidRPr="006A500B">
              <w:rPr>
                <w:sz w:val="20"/>
                <w:szCs w:val="20"/>
                <w:lang w:val="en-GB"/>
              </w:rPr>
              <w:t>publicatie</w:t>
            </w:r>
            <w:proofErr w:type="spellEnd"/>
            <w:r w:rsidRPr="006A500B">
              <w:rPr>
                <w:sz w:val="20"/>
                <w:szCs w:val="20"/>
                <w:lang w:val="en-GB"/>
              </w:rPr>
              <w:t xml:space="preserve"> `The Conservation of tropical forests: the role of the Community' </w:t>
            </w:r>
            <w:proofErr w:type="spellStart"/>
            <w:r w:rsidRPr="006A500B">
              <w:rPr>
                <w:sz w:val="20"/>
                <w:szCs w:val="20"/>
                <w:lang w:val="en-GB"/>
              </w:rPr>
              <w:t>vormt</w:t>
            </w:r>
            <w:proofErr w:type="spellEnd"/>
            <w:r w:rsidRPr="006A500B">
              <w:rPr>
                <w:sz w:val="20"/>
                <w:szCs w:val="20"/>
                <w:lang w:val="en-GB"/>
              </w:rPr>
              <w:t xml:space="preserve"> de start </w:t>
            </w:r>
            <w:proofErr w:type="spellStart"/>
            <w:r w:rsidRPr="006A500B">
              <w:rPr>
                <w:sz w:val="20"/>
                <w:szCs w:val="20"/>
                <w:lang w:val="en-GB"/>
              </w:rPr>
              <w:t>voor</w:t>
            </w:r>
            <w:proofErr w:type="spellEnd"/>
            <w:r w:rsidRPr="006A500B">
              <w:rPr>
                <w:sz w:val="20"/>
                <w:szCs w:val="20"/>
                <w:lang w:val="en-GB"/>
              </w:rPr>
              <w:t xml:space="preserve"> </w:t>
            </w:r>
            <w:proofErr w:type="spellStart"/>
            <w:r w:rsidRPr="006A500B">
              <w:rPr>
                <w:sz w:val="20"/>
                <w:szCs w:val="20"/>
                <w:lang w:val="en-GB"/>
              </w:rPr>
              <w:t>Europese</w:t>
            </w:r>
            <w:proofErr w:type="spellEnd"/>
            <w:r w:rsidRPr="006A500B">
              <w:rPr>
                <w:sz w:val="20"/>
                <w:szCs w:val="20"/>
                <w:lang w:val="en-GB"/>
              </w:rPr>
              <w:t xml:space="preserve"> </w:t>
            </w:r>
            <w:proofErr w:type="spellStart"/>
            <w:r w:rsidRPr="006A500B">
              <w:rPr>
                <w:sz w:val="20"/>
                <w:szCs w:val="20"/>
                <w:lang w:val="en-GB"/>
              </w:rPr>
              <w:t>samenwerking</w:t>
            </w:r>
            <w:proofErr w:type="spellEnd"/>
            <w:r w:rsidRPr="006A500B">
              <w:rPr>
                <w:sz w:val="20"/>
                <w:szCs w:val="20"/>
                <w:lang w:val="en-GB"/>
              </w:rPr>
              <w:t xml:space="preserve"> op </w:t>
            </w:r>
            <w:proofErr w:type="spellStart"/>
            <w:r w:rsidRPr="006A500B">
              <w:rPr>
                <w:sz w:val="20"/>
                <w:szCs w:val="20"/>
                <w:lang w:val="en-GB"/>
              </w:rPr>
              <w:t>tropische</w:t>
            </w:r>
            <w:proofErr w:type="spellEnd"/>
            <w:r w:rsidRPr="006A500B">
              <w:rPr>
                <w:sz w:val="20"/>
                <w:szCs w:val="20"/>
                <w:lang w:val="en-GB"/>
              </w:rPr>
              <w:t xml:space="preserve"> </w:t>
            </w:r>
            <w:proofErr w:type="spellStart"/>
            <w:r w:rsidRPr="006A500B">
              <w:rPr>
                <w:sz w:val="20"/>
                <w:szCs w:val="20"/>
                <w:lang w:val="en-GB"/>
              </w:rPr>
              <w:t>bossengebied</w:t>
            </w:r>
            <w:proofErr w:type="spellEnd"/>
            <w:r w:rsidRPr="006A500B">
              <w:rPr>
                <w:sz w:val="20"/>
                <w:szCs w:val="20"/>
                <w:lang w:val="en-GB"/>
              </w:rPr>
              <w:t xml:space="preserve">. </w:t>
            </w:r>
            <w:r>
              <w:rPr>
                <w:sz w:val="20"/>
                <w:szCs w:val="20"/>
              </w:rPr>
              <w:t xml:space="preserve">Dit leidt tot de oprichting van de European </w:t>
            </w:r>
            <w:proofErr w:type="spellStart"/>
            <w:r>
              <w:rPr>
                <w:sz w:val="20"/>
                <w:szCs w:val="20"/>
              </w:rPr>
              <w:t>Tropical</w:t>
            </w:r>
            <w:proofErr w:type="spellEnd"/>
            <w:r>
              <w:rPr>
                <w:sz w:val="20"/>
                <w:szCs w:val="20"/>
              </w:rPr>
              <w:t xml:space="preserve"> </w:t>
            </w:r>
            <w:proofErr w:type="spellStart"/>
            <w:r>
              <w:rPr>
                <w:sz w:val="20"/>
                <w:szCs w:val="20"/>
              </w:rPr>
              <w:t>Forestry</w:t>
            </w:r>
            <w:proofErr w:type="spellEnd"/>
            <w:r>
              <w:rPr>
                <w:sz w:val="20"/>
                <w:szCs w:val="20"/>
              </w:rPr>
              <w:t xml:space="preserve"> </w:t>
            </w:r>
            <w:proofErr w:type="spellStart"/>
            <w:r>
              <w:rPr>
                <w:sz w:val="20"/>
                <w:szCs w:val="20"/>
              </w:rPr>
              <w:t>Advisory</w:t>
            </w:r>
            <w:proofErr w:type="spellEnd"/>
            <w:r>
              <w:rPr>
                <w:sz w:val="20"/>
                <w:szCs w:val="20"/>
              </w:rPr>
              <w:t xml:space="preserve"> Group (ETFAG)</w:t>
            </w:r>
          </w:p>
        </w:tc>
        <w:tc>
          <w:tcPr>
            <w:tcW w:w="2551" w:type="dxa"/>
            <w:gridSpan w:val="2"/>
          </w:tcPr>
          <w:p w14:paraId="2757E838" w14:textId="77777777" w:rsidR="00906F29" w:rsidRDefault="00906F29" w:rsidP="00E25635">
            <w:pPr>
              <w:rPr>
                <w:sz w:val="20"/>
                <w:szCs w:val="20"/>
              </w:rPr>
            </w:pPr>
            <w:r>
              <w:rPr>
                <w:sz w:val="20"/>
                <w:szCs w:val="20"/>
              </w:rPr>
              <w:t xml:space="preserve">Nieuw Nederlands OS beleid met aandacht voor milieu en duurzaamheid evenals beleidscoherentie en afstemming tussen </w:t>
            </w:r>
            <w:proofErr w:type="spellStart"/>
            <w:r>
              <w:rPr>
                <w:sz w:val="20"/>
                <w:szCs w:val="20"/>
              </w:rPr>
              <w:t>buitenland-</w:t>
            </w:r>
            <w:proofErr w:type="gramStart"/>
            <w:r>
              <w:rPr>
                <w:sz w:val="20"/>
                <w:szCs w:val="20"/>
              </w:rPr>
              <w:t>beleid</w:t>
            </w:r>
            <w:proofErr w:type="spellEnd"/>
            <w:r>
              <w:rPr>
                <w:sz w:val="20"/>
                <w:szCs w:val="20"/>
              </w:rPr>
              <w:t xml:space="preserve">  </w:t>
            </w:r>
            <w:proofErr w:type="spellStart"/>
            <w:r>
              <w:rPr>
                <w:sz w:val="20"/>
                <w:szCs w:val="20"/>
              </w:rPr>
              <w:t>ontwikkelingssamen</w:t>
            </w:r>
            <w:proofErr w:type="gramEnd"/>
            <w:r>
              <w:rPr>
                <w:sz w:val="20"/>
                <w:szCs w:val="20"/>
              </w:rPr>
              <w:t>-werking</w:t>
            </w:r>
            <w:proofErr w:type="spellEnd"/>
            <w:r>
              <w:rPr>
                <w:sz w:val="20"/>
                <w:szCs w:val="20"/>
              </w:rPr>
              <w:t xml:space="preserve"> </w:t>
            </w:r>
          </w:p>
        </w:tc>
        <w:tc>
          <w:tcPr>
            <w:tcW w:w="3255" w:type="dxa"/>
          </w:tcPr>
          <w:p w14:paraId="72746F8D" w14:textId="77777777" w:rsidR="00906F29" w:rsidRPr="00E073B0" w:rsidRDefault="00906F29" w:rsidP="00E25635">
            <w:pPr>
              <w:rPr>
                <w:sz w:val="20"/>
                <w:szCs w:val="20"/>
              </w:rPr>
            </w:pPr>
            <w:r>
              <w:rPr>
                <w:sz w:val="20"/>
                <w:szCs w:val="20"/>
              </w:rPr>
              <w:t>Oxfam NOVIB start actie Kappen met kappen</w:t>
            </w:r>
          </w:p>
        </w:tc>
      </w:tr>
    </w:tbl>
    <w:p w14:paraId="2B62AFCC" w14:textId="77777777" w:rsidR="00906F29" w:rsidRDefault="00906F29" w:rsidP="00906F29">
      <w:pPr>
        <w:spacing w:after="160" w:line="259" w:lineRule="auto"/>
      </w:pPr>
    </w:p>
    <w:p w14:paraId="7770CD19" w14:textId="56E5506E" w:rsidR="00906F29" w:rsidRPr="00B463E5" w:rsidRDefault="00906F29" w:rsidP="00906F29">
      <w:pPr>
        <w:rPr>
          <w:b/>
          <w:bCs/>
        </w:rPr>
      </w:pPr>
      <w:proofErr w:type="gramStart"/>
      <w:r w:rsidRPr="00963375">
        <w:rPr>
          <w:b/>
          <w:bCs/>
          <w:sz w:val="24"/>
          <w:szCs w:val="24"/>
        </w:rPr>
        <w:t>Periode  5</w:t>
      </w:r>
      <w:proofErr w:type="gramEnd"/>
      <w:r w:rsidRPr="00963375">
        <w:rPr>
          <w:b/>
          <w:bCs/>
          <w:sz w:val="24"/>
          <w:szCs w:val="24"/>
        </w:rPr>
        <w:t xml:space="preserve">: </w:t>
      </w:r>
      <w:r w:rsidRPr="00963375">
        <w:rPr>
          <w:b/>
          <w:sz w:val="24"/>
          <w:szCs w:val="24"/>
        </w:rPr>
        <w:t>Het Regeringsstandpunt Tropisch Regenwoud (RTR) als basis voor rijksbeleid voor ontwikkelingssamenwerking op tropisch bos gebied</w:t>
      </w:r>
      <w:r>
        <w:rPr>
          <w:b/>
          <w:sz w:val="24"/>
          <w:szCs w:val="24"/>
        </w:rPr>
        <w:t xml:space="preserve"> (1990-1996)</w:t>
      </w:r>
    </w:p>
    <w:tbl>
      <w:tblPr>
        <w:tblStyle w:val="Tabelraster"/>
        <w:tblW w:w="0" w:type="auto"/>
        <w:tblLayout w:type="fixed"/>
        <w:tblLook w:val="04A0" w:firstRow="1" w:lastRow="0" w:firstColumn="1" w:lastColumn="0" w:noHBand="0" w:noVBand="1"/>
      </w:tblPr>
      <w:tblGrid>
        <w:gridCol w:w="1110"/>
        <w:gridCol w:w="2571"/>
        <w:gridCol w:w="2693"/>
        <w:gridCol w:w="2688"/>
      </w:tblGrid>
      <w:tr w:rsidR="00906F29" w14:paraId="4D272744" w14:textId="77777777" w:rsidTr="00E25635">
        <w:tc>
          <w:tcPr>
            <w:tcW w:w="1110" w:type="dxa"/>
          </w:tcPr>
          <w:p w14:paraId="3D791ECF" w14:textId="77777777" w:rsidR="00906F29" w:rsidRDefault="00906F29" w:rsidP="00E25635"/>
        </w:tc>
        <w:tc>
          <w:tcPr>
            <w:tcW w:w="2571" w:type="dxa"/>
          </w:tcPr>
          <w:p w14:paraId="6A9FD1C6" w14:textId="77777777" w:rsidR="00906F29" w:rsidRDefault="00906F29" w:rsidP="00E25635">
            <w:pPr>
              <w:jc w:val="center"/>
            </w:pPr>
            <w:r w:rsidRPr="00E073B0">
              <w:rPr>
                <w:b/>
                <w:bCs/>
                <w:sz w:val="20"/>
                <w:szCs w:val="20"/>
              </w:rPr>
              <w:t>Internationaal beleid</w:t>
            </w:r>
          </w:p>
        </w:tc>
        <w:tc>
          <w:tcPr>
            <w:tcW w:w="2693" w:type="dxa"/>
          </w:tcPr>
          <w:p w14:paraId="103F8C53" w14:textId="77777777" w:rsidR="00906F29" w:rsidRDefault="00906F29" w:rsidP="00E25635">
            <w:pPr>
              <w:jc w:val="center"/>
            </w:pPr>
            <w:r w:rsidRPr="00E073B0">
              <w:rPr>
                <w:b/>
                <w:bCs/>
                <w:sz w:val="20"/>
                <w:szCs w:val="20"/>
              </w:rPr>
              <w:t>N</w:t>
            </w:r>
            <w:r w:rsidRPr="00C07B21">
              <w:rPr>
                <w:b/>
                <w:bCs/>
                <w:sz w:val="20"/>
                <w:szCs w:val="20"/>
              </w:rPr>
              <w:t xml:space="preserve">L IS/OS </w:t>
            </w:r>
            <w:r w:rsidRPr="00E073B0">
              <w:rPr>
                <w:b/>
                <w:bCs/>
                <w:sz w:val="20"/>
                <w:szCs w:val="20"/>
              </w:rPr>
              <w:t>beleid</w:t>
            </w:r>
          </w:p>
        </w:tc>
        <w:tc>
          <w:tcPr>
            <w:tcW w:w="2688" w:type="dxa"/>
          </w:tcPr>
          <w:p w14:paraId="70F6F523" w14:textId="77777777" w:rsidR="00906F29" w:rsidRDefault="00906F29" w:rsidP="00E25635">
            <w:pPr>
              <w:jc w:val="center"/>
            </w:pPr>
            <w:r w:rsidRPr="00E073B0">
              <w:rPr>
                <w:b/>
                <w:bCs/>
                <w:sz w:val="20"/>
                <w:szCs w:val="20"/>
              </w:rPr>
              <w:t>Nederlandse activiteiten</w:t>
            </w:r>
            <w:r w:rsidRPr="00C07B21">
              <w:rPr>
                <w:b/>
                <w:bCs/>
                <w:sz w:val="20"/>
                <w:szCs w:val="20"/>
              </w:rPr>
              <w:t xml:space="preserve"> </w:t>
            </w:r>
          </w:p>
        </w:tc>
      </w:tr>
      <w:tr w:rsidR="00906F29" w14:paraId="0F03A45C" w14:textId="77777777" w:rsidTr="00E25635">
        <w:tc>
          <w:tcPr>
            <w:tcW w:w="1110" w:type="dxa"/>
          </w:tcPr>
          <w:p w14:paraId="721A36BD" w14:textId="77777777" w:rsidR="00906F29" w:rsidRDefault="00906F29" w:rsidP="00E25635">
            <w:r>
              <w:t>1990</w:t>
            </w:r>
          </w:p>
        </w:tc>
        <w:tc>
          <w:tcPr>
            <w:tcW w:w="2571" w:type="dxa"/>
          </w:tcPr>
          <w:p w14:paraId="72B2E519" w14:textId="77777777" w:rsidR="00906F29" w:rsidRPr="00E073B0" w:rsidRDefault="00906F29" w:rsidP="00E25635">
            <w:pPr>
              <w:jc w:val="center"/>
              <w:rPr>
                <w:b/>
                <w:bCs/>
                <w:sz w:val="20"/>
                <w:szCs w:val="20"/>
              </w:rPr>
            </w:pPr>
          </w:p>
        </w:tc>
        <w:tc>
          <w:tcPr>
            <w:tcW w:w="2693" w:type="dxa"/>
          </w:tcPr>
          <w:p w14:paraId="540BD469" w14:textId="77777777" w:rsidR="00906F29" w:rsidRPr="00E073B0" w:rsidRDefault="00906F29" w:rsidP="00E25635">
            <w:pPr>
              <w:rPr>
                <w:sz w:val="20"/>
                <w:szCs w:val="20"/>
              </w:rPr>
            </w:pPr>
            <w:r w:rsidRPr="00E073B0">
              <w:rPr>
                <w:sz w:val="20"/>
                <w:szCs w:val="20"/>
              </w:rPr>
              <w:t>Beleidsnota Een wereld van verschil. Nieuwe kaders voor ontwikkelingssamenwerking:</w:t>
            </w:r>
          </w:p>
          <w:p w14:paraId="64E0A260" w14:textId="77777777" w:rsidR="00906F29" w:rsidRPr="00E073B0" w:rsidRDefault="00906F29" w:rsidP="00E25635">
            <w:pPr>
              <w:contextualSpacing/>
              <w:rPr>
                <w:sz w:val="20"/>
                <w:szCs w:val="20"/>
              </w:rPr>
            </w:pPr>
            <w:r>
              <w:rPr>
                <w:sz w:val="20"/>
                <w:szCs w:val="20"/>
              </w:rPr>
              <w:t>U</w:t>
            </w:r>
            <w:r w:rsidRPr="00E073B0">
              <w:rPr>
                <w:sz w:val="20"/>
                <w:szCs w:val="20"/>
              </w:rPr>
              <w:t>itvoerige onderbouwing van het milieubeleid in ontwikkelingssamenwerking</w:t>
            </w:r>
          </w:p>
          <w:p w14:paraId="18C21BBD" w14:textId="77777777" w:rsidR="00906F29" w:rsidRPr="00E073B0" w:rsidRDefault="00906F29" w:rsidP="00E25635">
            <w:pPr>
              <w:rPr>
                <w:b/>
                <w:bCs/>
                <w:sz w:val="20"/>
                <w:szCs w:val="20"/>
              </w:rPr>
            </w:pPr>
            <w:proofErr w:type="gramStart"/>
            <w:r>
              <w:rPr>
                <w:sz w:val="20"/>
                <w:szCs w:val="20"/>
              </w:rPr>
              <w:t>met</w:t>
            </w:r>
            <w:proofErr w:type="gramEnd"/>
            <w:r>
              <w:rPr>
                <w:sz w:val="20"/>
                <w:szCs w:val="20"/>
              </w:rPr>
              <w:t xml:space="preserve"> aandacht voor </w:t>
            </w:r>
            <w:r w:rsidRPr="00E073B0">
              <w:rPr>
                <w:sz w:val="20"/>
                <w:szCs w:val="20"/>
              </w:rPr>
              <w:t>het behoud van tropische regenwouden en bosbouw direct gekoppeld aan de broeikasproblematiek</w:t>
            </w:r>
          </w:p>
        </w:tc>
        <w:tc>
          <w:tcPr>
            <w:tcW w:w="2688" w:type="dxa"/>
          </w:tcPr>
          <w:p w14:paraId="69AED37C" w14:textId="66156CE4" w:rsidR="00906F29" w:rsidRPr="006E320A" w:rsidRDefault="00906F29" w:rsidP="00E25635">
            <w:pPr>
              <w:rPr>
                <w:sz w:val="20"/>
                <w:szCs w:val="20"/>
              </w:rPr>
            </w:pPr>
            <w:r w:rsidRPr="006E320A">
              <w:rPr>
                <w:sz w:val="20"/>
                <w:szCs w:val="20"/>
              </w:rPr>
              <w:t>Oprichting van diverse nieuwe organisaties op het gebied van tropisch bos</w:t>
            </w:r>
            <w:r w:rsidR="00CB10DB">
              <w:rPr>
                <w:sz w:val="20"/>
                <w:szCs w:val="20"/>
              </w:rPr>
              <w:t>behoud en beheer</w:t>
            </w:r>
            <w:r w:rsidRPr="006E320A">
              <w:rPr>
                <w:sz w:val="20"/>
                <w:szCs w:val="20"/>
              </w:rPr>
              <w:t>:</w:t>
            </w:r>
          </w:p>
          <w:p w14:paraId="72F4343B" w14:textId="77777777" w:rsidR="00906F29" w:rsidRDefault="00906F29" w:rsidP="00906F29">
            <w:pPr>
              <w:pStyle w:val="Lijstalinea"/>
              <w:numPr>
                <w:ilvl w:val="0"/>
                <w:numId w:val="13"/>
              </w:numPr>
              <w:rPr>
                <w:sz w:val="20"/>
                <w:szCs w:val="20"/>
              </w:rPr>
            </w:pPr>
            <w:r w:rsidRPr="006E320A">
              <w:rPr>
                <w:sz w:val="20"/>
                <w:szCs w:val="20"/>
              </w:rPr>
              <w:t xml:space="preserve">De N.V. Samenwerkende </w:t>
            </w:r>
            <w:proofErr w:type="spellStart"/>
            <w:r w:rsidRPr="006E320A">
              <w:rPr>
                <w:sz w:val="20"/>
                <w:szCs w:val="20"/>
              </w:rPr>
              <w:t>electriciteits</w:t>
            </w:r>
            <w:proofErr w:type="spellEnd"/>
            <w:r w:rsidRPr="006E320A">
              <w:rPr>
                <w:sz w:val="20"/>
                <w:szCs w:val="20"/>
              </w:rPr>
              <w:t xml:space="preserve">-productiebedrijven (SEP) </w:t>
            </w:r>
            <w:r>
              <w:rPr>
                <w:sz w:val="20"/>
                <w:szCs w:val="20"/>
              </w:rPr>
              <w:t xml:space="preserve">richten </w:t>
            </w:r>
            <w:r w:rsidRPr="006E320A">
              <w:rPr>
                <w:sz w:val="20"/>
                <w:szCs w:val="20"/>
              </w:rPr>
              <w:t>de Stichting FACE (</w:t>
            </w:r>
            <w:proofErr w:type="spellStart"/>
            <w:r w:rsidRPr="006E320A">
              <w:rPr>
                <w:sz w:val="20"/>
                <w:szCs w:val="20"/>
              </w:rPr>
              <w:t>Forests</w:t>
            </w:r>
            <w:proofErr w:type="spellEnd"/>
            <w:r w:rsidRPr="006E320A">
              <w:rPr>
                <w:sz w:val="20"/>
                <w:szCs w:val="20"/>
              </w:rPr>
              <w:t xml:space="preserve"> </w:t>
            </w:r>
            <w:proofErr w:type="spellStart"/>
            <w:r w:rsidRPr="006E320A">
              <w:rPr>
                <w:sz w:val="20"/>
                <w:szCs w:val="20"/>
              </w:rPr>
              <w:t>absorbing</w:t>
            </w:r>
            <w:proofErr w:type="spellEnd"/>
            <w:r w:rsidRPr="006E320A">
              <w:rPr>
                <w:sz w:val="20"/>
                <w:szCs w:val="20"/>
              </w:rPr>
              <w:t xml:space="preserve"> carbon dioxide </w:t>
            </w:r>
            <w:proofErr w:type="spellStart"/>
            <w:r w:rsidRPr="006E320A">
              <w:rPr>
                <w:sz w:val="20"/>
                <w:szCs w:val="20"/>
              </w:rPr>
              <w:t>emissions</w:t>
            </w:r>
            <w:proofErr w:type="spellEnd"/>
            <w:r w:rsidRPr="006E320A">
              <w:rPr>
                <w:sz w:val="20"/>
                <w:szCs w:val="20"/>
              </w:rPr>
              <w:t>) op</w:t>
            </w:r>
            <w:r>
              <w:rPr>
                <w:sz w:val="20"/>
                <w:szCs w:val="20"/>
              </w:rPr>
              <w:t>.</w:t>
            </w:r>
          </w:p>
          <w:p w14:paraId="1D84A2C3" w14:textId="77777777" w:rsidR="00906F29" w:rsidRDefault="00906F29" w:rsidP="00906F29">
            <w:pPr>
              <w:pStyle w:val="Lijstalinea"/>
              <w:numPr>
                <w:ilvl w:val="0"/>
                <w:numId w:val="13"/>
              </w:numPr>
              <w:rPr>
                <w:sz w:val="20"/>
                <w:szCs w:val="20"/>
              </w:rPr>
            </w:pPr>
            <w:r w:rsidRPr="006E320A">
              <w:rPr>
                <w:sz w:val="20"/>
                <w:szCs w:val="20"/>
              </w:rPr>
              <w:t xml:space="preserve"> Diverse </w:t>
            </w:r>
            <w:proofErr w:type="spellStart"/>
            <w:r w:rsidRPr="006E320A">
              <w:rPr>
                <w:sz w:val="20"/>
                <w:szCs w:val="20"/>
              </w:rPr>
              <w:t>NGO</w:t>
            </w:r>
            <w:r>
              <w:rPr>
                <w:sz w:val="20"/>
                <w:szCs w:val="20"/>
              </w:rPr>
              <w:t>’</w:t>
            </w:r>
            <w:r w:rsidRPr="006E320A">
              <w:rPr>
                <w:sz w:val="20"/>
                <w:szCs w:val="20"/>
              </w:rPr>
              <w:t>s</w:t>
            </w:r>
            <w:proofErr w:type="spellEnd"/>
            <w:r w:rsidRPr="006E320A">
              <w:rPr>
                <w:sz w:val="20"/>
                <w:szCs w:val="20"/>
              </w:rPr>
              <w:t xml:space="preserve"> </w:t>
            </w:r>
            <w:r>
              <w:rPr>
                <w:sz w:val="20"/>
                <w:szCs w:val="20"/>
              </w:rPr>
              <w:t xml:space="preserve">organiseren </w:t>
            </w:r>
            <w:r w:rsidRPr="006E320A">
              <w:rPr>
                <w:sz w:val="20"/>
                <w:szCs w:val="20"/>
              </w:rPr>
              <w:t xml:space="preserve">het Bossenoverleg </w:t>
            </w:r>
            <w:proofErr w:type="gramStart"/>
            <w:r w:rsidRPr="006E320A">
              <w:rPr>
                <w:sz w:val="20"/>
                <w:szCs w:val="20"/>
              </w:rPr>
              <w:t>onder  eerste</w:t>
            </w:r>
            <w:proofErr w:type="gramEnd"/>
            <w:r w:rsidRPr="006E320A">
              <w:rPr>
                <w:sz w:val="20"/>
                <w:szCs w:val="20"/>
              </w:rPr>
              <w:t xml:space="preserve"> voorzitterschap van IUCN</w:t>
            </w:r>
          </w:p>
          <w:p w14:paraId="0464D8E7" w14:textId="77777777" w:rsidR="00906F29" w:rsidRPr="006E320A" w:rsidRDefault="00906F29" w:rsidP="00906F29">
            <w:pPr>
              <w:pStyle w:val="Lijstalinea"/>
              <w:numPr>
                <w:ilvl w:val="0"/>
                <w:numId w:val="13"/>
              </w:numPr>
              <w:rPr>
                <w:sz w:val="20"/>
                <w:szCs w:val="20"/>
              </w:rPr>
            </w:pPr>
            <w:r>
              <w:rPr>
                <w:sz w:val="20"/>
                <w:szCs w:val="20"/>
              </w:rPr>
              <w:t xml:space="preserve">Oprichting Hart voor het regenwoud als </w:t>
            </w:r>
            <w:proofErr w:type="spellStart"/>
            <w:r>
              <w:rPr>
                <w:sz w:val="20"/>
                <w:szCs w:val="20"/>
              </w:rPr>
              <w:t>samenwerkings-</w:t>
            </w:r>
            <w:proofErr w:type="gramStart"/>
            <w:r>
              <w:rPr>
                <w:sz w:val="20"/>
                <w:szCs w:val="20"/>
              </w:rPr>
              <w:t>verband</w:t>
            </w:r>
            <w:proofErr w:type="spellEnd"/>
            <w:r>
              <w:rPr>
                <w:sz w:val="20"/>
                <w:szCs w:val="20"/>
              </w:rPr>
              <w:t xml:space="preserve">  IUCN</w:t>
            </w:r>
            <w:proofErr w:type="gramEnd"/>
            <w:r>
              <w:rPr>
                <w:sz w:val="20"/>
                <w:szCs w:val="20"/>
              </w:rPr>
              <w:t xml:space="preserve"> Nederland, Milieudefensie en werkgroep behoud Tropisch regenwoud</w:t>
            </w:r>
          </w:p>
          <w:p w14:paraId="2BE1C307" w14:textId="77777777" w:rsidR="00906F29" w:rsidRPr="006E320A" w:rsidRDefault="00906F29" w:rsidP="00906F29">
            <w:pPr>
              <w:pStyle w:val="Lijstalinea"/>
              <w:numPr>
                <w:ilvl w:val="0"/>
                <w:numId w:val="13"/>
              </w:numPr>
              <w:rPr>
                <w:sz w:val="20"/>
                <w:szCs w:val="20"/>
              </w:rPr>
            </w:pPr>
            <w:r w:rsidRPr="006E320A">
              <w:rPr>
                <w:sz w:val="20"/>
                <w:szCs w:val="20"/>
              </w:rPr>
              <w:t xml:space="preserve">SNV </w:t>
            </w:r>
            <w:r>
              <w:rPr>
                <w:sz w:val="20"/>
                <w:szCs w:val="20"/>
              </w:rPr>
              <w:t xml:space="preserve">initieert </w:t>
            </w:r>
            <w:proofErr w:type="gramStart"/>
            <w:r>
              <w:rPr>
                <w:sz w:val="20"/>
                <w:szCs w:val="20"/>
              </w:rPr>
              <w:t xml:space="preserve">de  </w:t>
            </w:r>
            <w:r w:rsidRPr="006E320A">
              <w:rPr>
                <w:sz w:val="20"/>
                <w:szCs w:val="20"/>
              </w:rPr>
              <w:t>BOSNV</w:t>
            </w:r>
            <w:proofErr w:type="gramEnd"/>
            <w:r w:rsidRPr="006E320A">
              <w:rPr>
                <w:sz w:val="20"/>
                <w:szCs w:val="20"/>
              </w:rPr>
              <w:t xml:space="preserve"> steungroep </w:t>
            </w:r>
            <w:r>
              <w:rPr>
                <w:sz w:val="20"/>
                <w:szCs w:val="20"/>
              </w:rPr>
              <w:t xml:space="preserve">bij </w:t>
            </w:r>
            <w:r w:rsidRPr="006E320A">
              <w:rPr>
                <w:sz w:val="20"/>
                <w:szCs w:val="20"/>
              </w:rPr>
              <w:t xml:space="preserve">bosbouw LH </w:t>
            </w:r>
            <w:r>
              <w:rPr>
                <w:sz w:val="20"/>
                <w:szCs w:val="20"/>
              </w:rPr>
              <w:t xml:space="preserve">ter </w:t>
            </w:r>
            <w:r w:rsidRPr="006E320A">
              <w:rPr>
                <w:sz w:val="20"/>
                <w:szCs w:val="20"/>
              </w:rPr>
              <w:t xml:space="preserve">ondersteuning van bosbouwprojecten in de </w:t>
            </w:r>
            <w:proofErr w:type="spellStart"/>
            <w:r w:rsidRPr="006E320A">
              <w:rPr>
                <w:sz w:val="20"/>
                <w:szCs w:val="20"/>
              </w:rPr>
              <w:t>Sahel</w:t>
            </w:r>
            <w:proofErr w:type="spellEnd"/>
          </w:p>
        </w:tc>
      </w:tr>
    </w:tbl>
    <w:p w14:paraId="04797C29" w14:textId="77777777" w:rsidR="006D56DF" w:rsidRDefault="006D56DF">
      <w:r>
        <w:br w:type="page"/>
      </w:r>
    </w:p>
    <w:tbl>
      <w:tblPr>
        <w:tblStyle w:val="Tabelraster"/>
        <w:tblW w:w="0" w:type="auto"/>
        <w:tblLayout w:type="fixed"/>
        <w:tblLook w:val="04A0" w:firstRow="1" w:lastRow="0" w:firstColumn="1" w:lastColumn="0" w:noHBand="0" w:noVBand="1"/>
      </w:tblPr>
      <w:tblGrid>
        <w:gridCol w:w="1080"/>
        <w:gridCol w:w="30"/>
        <w:gridCol w:w="2571"/>
        <w:gridCol w:w="2693"/>
        <w:gridCol w:w="2688"/>
      </w:tblGrid>
      <w:tr w:rsidR="00906F29" w14:paraId="13EA531A" w14:textId="77777777" w:rsidTr="00E25635">
        <w:tc>
          <w:tcPr>
            <w:tcW w:w="1110" w:type="dxa"/>
            <w:gridSpan w:val="2"/>
          </w:tcPr>
          <w:p w14:paraId="19C51579" w14:textId="1AA34422" w:rsidR="00906F29" w:rsidRDefault="00906F29" w:rsidP="00E25635">
            <w:r>
              <w:lastRenderedPageBreak/>
              <w:t>1991</w:t>
            </w:r>
          </w:p>
        </w:tc>
        <w:tc>
          <w:tcPr>
            <w:tcW w:w="2571" w:type="dxa"/>
          </w:tcPr>
          <w:p w14:paraId="38D57157" w14:textId="5EFF64EE" w:rsidR="00906F29" w:rsidRPr="006A500B" w:rsidRDefault="00906F29" w:rsidP="00E25635">
            <w:pPr>
              <w:rPr>
                <w:lang w:val="en-GB"/>
              </w:rPr>
            </w:pPr>
            <w:proofErr w:type="spellStart"/>
            <w:r w:rsidRPr="00E073B0">
              <w:rPr>
                <w:sz w:val="20"/>
                <w:szCs w:val="20"/>
                <w:lang w:val="en-GB"/>
              </w:rPr>
              <w:t>Oprichting</w:t>
            </w:r>
            <w:proofErr w:type="spellEnd"/>
            <w:r w:rsidRPr="00E073B0">
              <w:rPr>
                <w:sz w:val="20"/>
                <w:szCs w:val="20"/>
                <w:lang w:val="en-GB"/>
              </w:rPr>
              <w:t xml:space="preserve"> door de European Commission’s directorate for </w:t>
            </w:r>
            <w:r w:rsidRPr="00004CD0">
              <w:rPr>
                <w:sz w:val="20"/>
                <w:szCs w:val="20"/>
                <w:lang w:val="en-GB"/>
              </w:rPr>
              <w:t>R</w:t>
            </w:r>
            <w:r w:rsidRPr="00E073B0">
              <w:rPr>
                <w:sz w:val="20"/>
                <w:szCs w:val="20"/>
                <w:lang w:val="en-GB"/>
              </w:rPr>
              <w:t>esearch van het European Tropical</w:t>
            </w:r>
            <w:r w:rsidRPr="00004CD0">
              <w:rPr>
                <w:sz w:val="20"/>
                <w:szCs w:val="20"/>
                <w:lang w:val="en-GB"/>
              </w:rPr>
              <w:t xml:space="preserve"> Forestry</w:t>
            </w:r>
            <w:r w:rsidRPr="00E073B0">
              <w:rPr>
                <w:sz w:val="20"/>
                <w:szCs w:val="20"/>
                <w:lang w:val="en-GB"/>
              </w:rPr>
              <w:t xml:space="preserve"> Research Network</w:t>
            </w:r>
            <w:r>
              <w:rPr>
                <w:sz w:val="20"/>
                <w:szCs w:val="20"/>
                <w:lang w:val="en-GB"/>
              </w:rPr>
              <w:t xml:space="preserve"> (ETFRN)</w:t>
            </w:r>
            <w:r w:rsidR="00CB10DB">
              <w:rPr>
                <w:sz w:val="20"/>
                <w:szCs w:val="20"/>
                <w:lang w:val="en-GB"/>
              </w:rPr>
              <w:t>.</w:t>
            </w:r>
          </w:p>
        </w:tc>
        <w:tc>
          <w:tcPr>
            <w:tcW w:w="2693" w:type="dxa"/>
          </w:tcPr>
          <w:p w14:paraId="6F69DACA" w14:textId="77777777" w:rsidR="00906F29" w:rsidRDefault="00906F29" w:rsidP="00E25635">
            <w:pPr>
              <w:rPr>
                <w:sz w:val="20"/>
                <w:szCs w:val="20"/>
              </w:rPr>
            </w:pPr>
            <w:r w:rsidRPr="00E073B0">
              <w:rPr>
                <w:sz w:val="20"/>
                <w:szCs w:val="20"/>
              </w:rPr>
              <w:t xml:space="preserve">Regeringsstandpunt Tropisch </w:t>
            </w:r>
            <w:r>
              <w:rPr>
                <w:sz w:val="20"/>
                <w:szCs w:val="20"/>
              </w:rPr>
              <w:t>R</w:t>
            </w:r>
            <w:r w:rsidRPr="00E073B0">
              <w:rPr>
                <w:sz w:val="20"/>
                <w:szCs w:val="20"/>
              </w:rPr>
              <w:t>egenbos</w:t>
            </w:r>
          </w:p>
          <w:p w14:paraId="4AFB5C76" w14:textId="3787F08E" w:rsidR="00906F29" w:rsidRDefault="00CB10DB" w:rsidP="00E25635">
            <w:bookmarkStart w:id="26" w:name="_Hlk153826451"/>
            <w:r>
              <w:rPr>
                <w:sz w:val="20"/>
                <w:szCs w:val="20"/>
              </w:rPr>
              <w:t>A</w:t>
            </w:r>
            <w:r w:rsidR="00906F29">
              <w:rPr>
                <w:sz w:val="20"/>
                <w:szCs w:val="20"/>
              </w:rPr>
              <w:t xml:space="preserve">ctiviteiten </w:t>
            </w:r>
            <w:proofErr w:type="spellStart"/>
            <w:r>
              <w:rPr>
                <w:sz w:val="20"/>
                <w:szCs w:val="20"/>
              </w:rPr>
              <w:t>mbt</w:t>
            </w:r>
            <w:proofErr w:type="spellEnd"/>
            <w:r>
              <w:rPr>
                <w:sz w:val="20"/>
                <w:szCs w:val="20"/>
              </w:rPr>
              <w:t xml:space="preserve"> tropische bossen </w:t>
            </w:r>
            <w:r w:rsidR="00906F29">
              <w:rPr>
                <w:sz w:val="20"/>
                <w:szCs w:val="20"/>
              </w:rPr>
              <w:t xml:space="preserve">opgenomen in de </w:t>
            </w:r>
            <w:proofErr w:type="gramStart"/>
            <w:r w:rsidR="00906F29">
              <w:rPr>
                <w:sz w:val="20"/>
                <w:szCs w:val="20"/>
              </w:rPr>
              <w:t>OS sectoren</w:t>
            </w:r>
            <w:proofErr w:type="gramEnd"/>
            <w:r w:rsidR="00906F29">
              <w:rPr>
                <w:sz w:val="20"/>
                <w:szCs w:val="20"/>
              </w:rPr>
              <w:t xml:space="preserve"> </w:t>
            </w:r>
            <w:proofErr w:type="spellStart"/>
            <w:r w:rsidR="00906F29">
              <w:rPr>
                <w:sz w:val="20"/>
                <w:szCs w:val="20"/>
              </w:rPr>
              <w:t>rural</w:t>
            </w:r>
            <w:proofErr w:type="spellEnd"/>
            <w:r w:rsidR="00906F29">
              <w:rPr>
                <w:sz w:val="20"/>
                <w:szCs w:val="20"/>
              </w:rPr>
              <w:t xml:space="preserve"> development, </w:t>
            </w:r>
            <w:proofErr w:type="spellStart"/>
            <w:r w:rsidR="00906F29">
              <w:rPr>
                <w:sz w:val="20"/>
                <w:szCs w:val="20"/>
              </w:rPr>
              <w:t>institutional</w:t>
            </w:r>
            <w:proofErr w:type="spellEnd"/>
            <w:r w:rsidR="00906F29">
              <w:rPr>
                <w:sz w:val="20"/>
                <w:szCs w:val="20"/>
              </w:rPr>
              <w:t xml:space="preserve"> development en </w:t>
            </w:r>
            <w:proofErr w:type="spellStart"/>
            <w:r w:rsidR="00906F29">
              <w:rPr>
                <w:sz w:val="20"/>
                <w:szCs w:val="20"/>
              </w:rPr>
              <w:t>education</w:t>
            </w:r>
            <w:proofErr w:type="spellEnd"/>
            <w:r w:rsidR="00906F29">
              <w:rPr>
                <w:sz w:val="20"/>
                <w:szCs w:val="20"/>
              </w:rPr>
              <w:t>/research</w:t>
            </w:r>
            <w:bookmarkEnd w:id="26"/>
          </w:p>
        </w:tc>
        <w:tc>
          <w:tcPr>
            <w:tcW w:w="2688" w:type="dxa"/>
          </w:tcPr>
          <w:p w14:paraId="2816F60F" w14:textId="77777777" w:rsidR="00906F29" w:rsidRDefault="00906F29" w:rsidP="00E25635">
            <w:bookmarkStart w:id="27" w:name="_Hlk153960154"/>
            <w:r w:rsidRPr="009E4765">
              <w:rPr>
                <w:sz w:val="20"/>
                <w:szCs w:val="20"/>
              </w:rPr>
              <w:t xml:space="preserve">Tropenbos International </w:t>
            </w:r>
            <w:r>
              <w:rPr>
                <w:sz w:val="20"/>
                <w:szCs w:val="20"/>
              </w:rPr>
              <w:t xml:space="preserve">wordt </w:t>
            </w:r>
            <w:r w:rsidRPr="009E4765">
              <w:rPr>
                <w:sz w:val="20"/>
                <w:szCs w:val="20"/>
              </w:rPr>
              <w:t xml:space="preserve">het </w:t>
            </w:r>
            <w:proofErr w:type="spellStart"/>
            <w:r w:rsidRPr="009E4765">
              <w:rPr>
                <w:sz w:val="20"/>
                <w:szCs w:val="20"/>
              </w:rPr>
              <w:t>focal</w:t>
            </w:r>
            <w:proofErr w:type="spellEnd"/>
            <w:r w:rsidRPr="009E4765">
              <w:rPr>
                <w:sz w:val="20"/>
                <w:szCs w:val="20"/>
              </w:rPr>
              <w:t xml:space="preserve"> point in Nederland voor </w:t>
            </w:r>
            <w:r>
              <w:rPr>
                <w:sz w:val="20"/>
                <w:szCs w:val="20"/>
              </w:rPr>
              <w:t xml:space="preserve">het European </w:t>
            </w:r>
            <w:proofErr w:type="spellStart"/>
            <w:r>
              <w:rPr>
                <w:sz w:val="20"/>
                <w:szCs w:val="20"/>
              </w:rPr>
              <w:t>Tropical</w:t>
            </w:r>
            <w:proofErr w:type="spellEnd"/>
            <w:r>
              <w:rPr>
                <w:sz w:val="20"/>
                <w:szCs w:val="20"/>
              </w:rPr>
              <w:t xml:space="preserve"> </w:t>
            </w:r>
            <w:proofErr w:type="spellStart"/>
            <w:r>
              <w:rPr>
                <w:sz w:val="20"/>
                <w:szCs w:val="20"/>
              </w:rPr>
              <w:t>Forest</w:t>
            </w:r>
            <w:proofErr w:type="spellEnd"/>
            <w:r>
              <w:rPr>
                <w:sz w:val="20"/>
                <w:szCs w:val="20"/>
              </w:rPr>
              <w:t xml:space="preserve"> Research Network en gaat functioneren als </w:t>
            </w:r>
            <w:r w:rsidRPr="009E4765">
              <w:rPr>
                <w:sz w:val="20"/>
                <w:szCs w:val="20"/>
              </w:rPr>
              <w:t>het secretariaat van het ETFRN-netwerk</w:t>
            </w:r>
            <w:bookmarkEnd w:id="27"/>
          </w:p>
        </w:tc>
      </w:tr>
      <w:tr w:rsidR="00906F29" w14:paraId="426560A6" w14:textId="77777777" w:rsidTr="00E25635">
        <w:tc>
          <w:tcPr>
            <w:tcW w:w="1110" w:type="dxa"/>
            <w:gridSpan w:val="2"/>
          </w:tcPr>
          <w:p w14:paraId="1F82C205" w14:textId="77777777" w:rsidR="00906F29" w:rsidRDefault="00906F29" w:rsidP="00E25635">
            <w:r>
              <w:t>1992</w:t>
            </w:r>
          </w:p>
        </w:tc>
        <w:tc>
          <w:tcPr>
            <w:tcW w:w="2571" w:type="dxa"/>
          </w:tcPr>
          <w:p w14:paraId="765A0EC8" w14:textId="2FEAEB04" w:rsidR="00906F29" w:rsidRPr="00CE32EE" w:rsidRDefault="00906F29" w:rsidP="00E25635">
            <w:pPr>
              <w:rPr>
                <w:sz w:val="20"/>
                <w:szCs w:val="20"/>
                <w:lang w:val="en-GB"/>
              </w:rPr>
            </w:pPr>
            <w:r>
              <w:rPr>
                <w:sz w:val="20"/>
                <w:szCs w:val="20"/>
                <w:lang w:val="en-GB"/>
              </w:rPr>
              <w:t xml:space="preserve">Op de </w:t>
            </w:r>
            <w:r w:rsidRPr="00E073B0">
              <w:rPr>
                <w:sz w:val="20"/>
                <w:szCs w:val="20"/>
                <w:lang w:val="en-GB"/>
              </w:rPr>
              <w:t>UNCED Earth Summit Rio de Janeiro</w:t>
            </w:r>
            <w:r>
              <w:rPr>
                <w:sz w:val="20"/>
                <w:szCs w:val="20"/>
                <w:lang w:val="en-GB"/>
              </w:rPr>
              <w:t xml:space="preserve"> </w:t>
            </w:r>
            <w:proofErr w:type="spellStart"/>
            <w:r>
              <w:rPr>
                <w:sz w:val="20"/>
                <w:szCs w:val="20"/>
                <w:lang w:val="en-GB"/>
              </w:rPr>
              <w:t>wordt</w:t>
            </w:r>
            <w:proofErr w:type="spellEnd"/>
            <w:r>
              <w:rPr>
                <w:sz w:val="20"/>
                <w:szCs w:val="20"/>
                <w:lang w:val="en-GB"/>
              </w:rPr>
              <w:t xml:space="preserve"> </w:t>
            </w:r>
            <w:bookmarkStart w:id="28" w:name="_Hlk153962722"/>
            <w:r>
              <w:rPr>
                <w:sz w:val="20"/>
                <w:szCs w:val="20"/>
                <w:lang w:val="en-GB"/>
              </w:rPr>
              <w:t xml:space="preserve">de </w:t>
            </w:r>
            <w:r w:rsidRPr="00E073B0">
              <w:rPr>
                <w:sz w:val="20"/>
                <w:szCs w:val="20"/>
                <w:lang w:val="en-GB"/>
              </w:rPr>
              <w:t xml:space="preserve">UN Convention on Biological </w:t>
            </w:r>
            <w:r w:rsidR="00CB10DB">
              <w:rPr>
                <w:sz w:val="20"/>
                <w:szCs w:val="20"/>
                <w:lang w:val="en-GB"/>
              </w:rPr>
              <w:t xml:space="preserve">Diversity (CBD) </w:t>
            </w:r>
            <w:proofErr w:type="spellStart"/>
            <w:r>
              <w:rPr>
                <w:sz w:val="20"/>
                <w:szCs w:val="20"/>
                <w:lang w:val="en-GB"/>
              </w:rPr>
              <w:t>goedgekeurd</w:t>
            </w:r>
            <w:proofErr w:type="spellEnd"/>
            <w:r>
              <w:rPr>
                <w:sz w:val="20"/>
                <w:szCs w:val="20"/>
                <w:lang w:val="en-GB"/>
              </w:rPr>
              <w:t xml:space="preserve"> </w:t>
            </w:r>
            <w:proofErr w:type="spellStart"/>
            <w:r>
              <w:rPr>
                <w:sz w:val="20"/>
                <w:szCs w:val="20"/>
                <w:lang w:val="en-GB"/>
              </w:rPr>
              <w:t>evenals</w:t>
            </w:r>
            <w:proofErr w:type="spellEnd"/>
            <w:r>
              <w:rPr>
                <w:sz w:val="20"/>
                <w:szCs w:val="20"/>
                <w:lang w:val="en-GB"/>
              </w:rPr>
              <w:t xml:space="preserve"> </w:t>
            </w:r>
            <w:r w:rsidR="00CB10DB">
              <w:rPr>
                <w:sz w:val="20"/>
                <w:szCs w:val="20"/>
                <w:lang w:val="en-GB"/>
              </w:rPr>
              <w:t>het</w:t>
            </w:r>
            <w:r>
              <w:rPr>
                <w:sz w:val="20"/>
                <w:szCs w:val="20"/>
                <w:lang w:val="en-GB"/>
              </w:rPr>
              <w:t xml:space="preserve"> </w:t>
            </w:r>
            <w:r w:rsidRPr="002E3888">
              <w:rPr>
                <w:sz w:val="20"/>
                <w:szCs w:val="20"/>
                <w:lang w:val="en-GB"/>
              </w:rPr>
              <w:t>United Nations Framework Convention on Climate Change (UNFCCC</w:t>
            </w:r>
            <w:r>
              <w:rPr>
                <w:sz w:val="20"/>
                <w:szCs w:val="20"/>
                <w:lang w:val="en-GB"/>
              </w:rPr>
              <w:t xml:space="preserve">). </w:t>
            </w:r>
            <w:r w:rsidRPr="006A500B">
              <w:rPr>
                <w:sz w:val="20"/>
                <w:szCs w:val="20"/>
              </w:rPr>
              <w:t xml:space="preserve">De voorgestelde </w:t>
            </w:r>
            <w:proofErr w:type="spellStart"/>
            <w:r w:rsidRPr="006A500B">
              <w:rPr>
                <w:sz w:val="20"/>
                <w:szCs w:val="20"/>
              </w:rPr>
              <w:t>World-wide</w:t>
            </w:r>
            <w:proofErr w:type="spellEnd"/>
            <w:r w:rsidRPr="006A500B">
              <w:rPr>
                <w:sz w:val="20"/>
                <w:szCs w:val="20"/>
              </w:rPr>
              <w:t xml:space="preserve"> </w:t>
            </w:r>
            <w:proofErr w:type="spellStart"/>
            <w:r w:rsidRPr="006A500B">
              <w:rPr>
                <w:sz w:val="20"/>
                <w:szCs w:val="20"/>
              </w:rPr>
              <w:t>convention</w:t>
            </w:r>
            <w:proofErr w:type="spellEnd"/>
            <w:r w:rsidRPr="006A500B">
              <w:rPr>
                <w:sz w:val="20"/>
                <w:szCs w:val="20"/>
              </w:rPr>
              <w:t xml:space="preserve"> on </w:t>
            </w:r>
            <w:proofErr w:type="spellStart"/>
            <w:r w:rsidRPr="006A500B">
              <w:rPr>
                <w:sz w:val="20"/>
                <w:szCs w:val="20"/>
              </w:rPr>
              <w:t>forests</w:t>
            </w:r>
            <w:proofErr w:type="spellEnd"/>
            <w:r w:rsidRPr="006A500B">
              <w:rPr>
                <w:sz w:val="20"/>
                <w:szCs w:val="20"/>
              </w:rPr>
              <w:t xml:space="preserve"> wordt echter niet aangenomen. Wel worden er in de Agenda 21 en </w:t>
            </w:r>
            <w:proofErr w:type="spellStart"/>
            <w:r w:rsidRPr="006A500B">
              <w:rPr>
                <w:sz w:val="20"/>
                <w:szCs w:val="20"/>
              </w:rPr>
              <w:t>Forest</w:t>
            </w:r>
            <w:proofErr w:type="spellEnd"/>
            <w:r w:rsidRPr="006A500B">
              <w:rPr>
                <w:sz w:val="20"/>
                <w:szCs w:val="20"/>
              </w:rPr>
              <w:t xml:space="preserve"> </w:t>
            </w:r>
            <w:proofErr w:type="spellStart"/>
            <w:r w:rsidRPr="006A500B">
              <w:rPr>
                <w:sz w:val="20"/>
                <w:szCs w:val="20"/>
              </w:rPr>
              <w:t>principles</w:t>
            </w:r>
            <w:proofErr w:type="spellEnd"/>
            <w:r w:rsidRPr="006A500B">
              <w:rPr>
                <w:sz w:val="20"/>
                <w:szCs w:val="20"/>
              </w:rPr>
              <w:t xml:space="preserve"> </w:t>
            </w:r>
            <w:proofErr w:type="gramStart"/>
            <w:r w:rsidRPr="006A500B">
              <w:rPr>
                <w:sz w:val="20"/>
                <w:szCs w:val="20"/>
              </w:rPr>
              <w:t>basis principes</w:t>
            </w:r>
            <w:proofErr w:type="gramEnd"/>
            <w:r w:rsidRPr="006A500B">
              <w:rPr>
                <w:sz w:val="20"/>
                <w:szCs w:val="20"/>
              </w:rPr>
              <w:t xml:space="preserve"> voor bosbehoud en -ontwikkeling ge</w:t>
            </w:r>
            <w:r w:rsidR="00E67155" w:rsidRPr="006A500B">
              <w:rPr>
                <w:sz w:val="20"/>
                <w:szCs w:val="20"/>
              </w:rPr>
              <w:t>ï</w:t>
            </w:r>
            <w:r w:rsidR="00CB10DB" w:rsidRPr="006A500B">
              <w:rPr>
                <w:sz w:val="20"/>
                <w:szCs w:val="20"/>
              </w:rPr>
              <w:t>dentificee</w:t>
            </w:r>
            <w:r w:rsidR="00E67155" w:rsidRPr="006A500B">
              <w:rPr>
                <w:sz w:val="20"/>
                <w:szCs w:val="20"/>
              </w:rPr>
              <w:t>r</w:t>
            </w:r>
            <w:r w:rsidR="00CB10DB" w:rsidRPr="006A500B">
              <w:rPr>
                <w:sz w:val="20"/>
                <w:szCs w:val="20"/>
              </w:rPr>
              <w:t>d</w:t>
            </w:r>
            <w:r w:rsidRPr="006A500B">
              <w:rPr>
                <w:sz w:val="20"/>
                <w:szCs w:val="20"/>
              </w:rPr>
              <w:t xml:space="preserve">. </w:t>
            </w:r>
            <w:r>
              <w:rPr>
                <w:sz w:val="20"/>
                <w:szCs w:val="20"/>
                <w:lang w:val="en-GB"/>
              </w:rPr>
              <w:t xml:space="preserve">Ook </w:t>
            </w:r>
            <w:proofErr w:type="spellStart"/>
            <w:r>
              <w:rPr>
                <w:sz w:val="20"/>
                <w:szCs w:val="20"/>
                <w:lang w:val="en-GB"/>
              </w:rPr>
              <w:t>worden</w:t>
            </w:r>
            <w:proofErr w:type="spellEnd"/>
            <w:r>
              <w:rPr>
                <w:sz w:val="20"/>
                <w:szCs w:val="20"/>
                <w:lang w:val="en-GB"/>
              </w:rPr>
              <w:t xml:space="preserve"> </w:t>
            </w:r>
            <w:r w:rsidRPr="001867A6">
              <w:rPr>
                <w:sz w:val="20"/>
                <w:szCs w:val="20"/>
                <w:lang w:val="en-GB"/>
              </w:rPr>
              <w:t xml:space="preserve">Non-legally binding forest principles </w:t>
            </w:r>
            <w:proofErr w:type="spellStart"/>
            <w:proofErr w:type="gramStart"/>
            <w:r>
              <w:rPr>
                <w:sz w:val="20"/>
                <w:szCs w:val="20"/>
                <w:lang w:val="en-GB"/>
              </w:rPr>
              <w:t>geformaliseerd.en</w:t>
            </w:r>
            <w:proofErr w:type="spellEnd"/>
            <w:proofErr w:type="gramEnd"/>
            <w:r>
              <w:rPr>
                <w:sz w:val="20"/>
                <w:szCs w:val="20"/>
                <w:lang w:val="en-GB"/>
              </w:rPr>
              <w:t xml:space="preserve"> </w:t>
            </w:r>
            <w:proofErr w:type="spellStart"/>
            <w:r>
              <w:rPr>
                <w:sz w:val="20"/>
                <w:szCs w:val="20"/>
                <w:lang w:val="en-GB"/>
              </w:rPr>
              <w:t>wordt</w:t>
            </w:r>
            <w:proofErr w:type="spellEnd"/>
            <w:r>
              <w:rPr>
                <w:sz w:val="20"/>
                <w:szCs w:val="20"/>
                <w:lang w:val="en-GB"/>
              </w:rPr>
              <w:t xml:space="preserve"> de Intergovernmental panel on Forests (IPF) </w:t>
            </w:r>
            <w:proofErr w:type="spellStart"/>
            <w:r>
              <w:rPr>
                <w:sz w:val="20"/>
                <w:szCs w:val="20"/>
                <w:lang w:val="en-GB"/>
              </w:rPr>
              <w:t>opgericht</w:t>
            </w:r>
            <w:proofErr w:type="spellEnd"/>
            <w:r>
              <w:rPr>
                <w:sz w:val="20"/>
                <w:szCs w:val="20"/>
                <w:lang w:val="en-GB"/>
              </w:rPr>
              <w:t>.</w:t>
            </w:r>
            <w:bookmarkEnd w:id="28"/>
          </w:p>
        </w:tc>
        <w:tc>
          <w:tcPr>
            <w:tcW w:w="2693" w:type="dxa"/>
          </w:tcPr>
          <w:p w14:paraId="77F60E1B" w14:textId="77777777" w:rsidR="00906F29" w:rsidRPr="006E04E6" w:rsidRDefault="00906F29" w:rsidP="00E25635">
            <w:pPr>
              <w:rPr>
                <w:sz w:val="20"/>
                <w:szCs w:val="20"/>
              </w:rPr>
            </w:pPr>
            <w:r w:rsidRPr="006E04E6">
              <w:rPr>
                <w:sz w:val="20"/>
                <w:szCs w:val="20"/>
              </w:rPr>
              <w:t xml:space="preserve">In aansluiting op de </w:t>
            </w:r>
            <w:proofErr w:type="gramStart"/>
            <w:r w:rsidRPr="006E04E6">
              <w:rPr>
                <w:sz w:val="20"/>
                <w:szCs w:val="20"/>
              </w:rPr>
              <w:t>UNCED conferentie</w:t>
            </w:r>
            <w:proofErr w:type="gramEnd"/>
            <w:r w:rsidRPr="006E04E6">
              <w:rPr>
                <w:sz w:val="20"/>
                <w:szCs w:val="20"/>
              </w:rPr>
              <w:t xml:space="preserve"> </w:t>
            </w:r>
            <w:r>
              <w:rPr>
                <w:sz w:val="20"/>
                <w:szCs w:val="20"/>
              </w:rPr>
              <w:t xml:space="preserve">krijgt het behoud van biodiversiteit en het verlies aan tropische bossen toenemende aandacht </w:t>
            </w:r>
          </w:p>
        </w:tc>
        <w:tc>
          <w:tcPr>
            <w:tcW w:w="2688" w:type="dxa"/>
          </w:tcPr>
          <w:p w14:paraId="358820F6" w14:textId="77777777" w:rsidR="00906F29" w:rsidRPr="00FC0942" w:rsidRDefault="00906F29" w:rsidP="00E25635">
            <w:pPr>
              <w:rPr>
                <w:sz w:val="20"/>
                <w:szCs w:val="20"/>
              </w:rPr>
            </w:pPr>
            <w:r w:rsidRPr="00FC0942">
              <w:rPr>
                <w:sz w:val="20"/>
                <w:szCs w:val="20"/>
              </w:rPr>
              <w:t xml:space="preserve">Milieudefensie en Oxfam/Novib starten nieuwe campagne Hart voor houtactie </w:t>
            </w:r>
          </w:p>
        </w:tc>
      </w:tr>
      <w:tr w:rsidR="00906F29" w14:paraId="6B816F48" w14:textId="77777777" w:rsidTr="00E25635">
        <w:tc>
          <w:tcPr>
            <w:tcW w:w="1110" w:type="dxa"/>
            <w:gridSpan w:val="2"/>
          </w:tcPr>
          <w:p w14:paraId="46398DA1" w14:textId="77777777" w:rsidR="00906F29" w:rsidRDefault="00906F29" w:rsidP="00E25635">
            <w:r>
              <w:t>1993</w:t>
            </w:r>
          </w:p>
        </w:tc>
        <w:tc>
          <w:tcPr>
            <w:tcW w:w="2571" w:type="dxa"/>
          </w:tcPr>
          <w:p w14:paraId="28FB44B6" w14:textId="6E07B162" w:rsidR="00906F29" w:rsidRPr="00E073B0" w:rsidRDefault="00906F29" w:rsidP="00E25635">
            <w:pPr>
              <w:rPr>
                <w:sz w:val="20"/>
                <w:szCs w:val="20"/>
                <w:lang w:val="en-GB"/>
              </w:rPr>
            </w:pPr>
            <w:proofErr w:type="spellStart"/>
            <w:r w:rsidRPr="00E073B0">
              <w:rPr>
                <w:sz w:val="20"/>
                <w:szCs w:val="20"/>
                <w:lang w:val="en-GB"/>
              </w:rPr>
              <w:t>Oprichting</w:t>
            </w:r>
            <w:proofErr w:type="spellEnd"/>
            <w:r w:rsidRPr="00E073B0">
              <w:rPr>
                <w:sz w:val="20"/>
                <w:szCs w:val="20"/>
                <w:lang w:val="en-GB"/>
              </w:rPr>
              <w:t xml:space="preserve"> </w:t>
            </w:r>
            <w:r w:rsidR="00E67155">
              <w:rPr>
                <w:sz w:val="20"/>
                <w:szCs w:val="20"/>
                <w:lang w:val="en-GB"/>
              </w:rPr>
              <w:t>CIFOR (</w:t>
            </w:r>
            <w:proofErr w:type="spellStart"/>
            <w:r w:rsidR="00E67155">
              <w:rPr>
                <w:sz w:val="20"/>
                <w:szCs w:val="20"/>
                <w:lang w:val="en-GB"/>
              </w:rPr>
              <w:t>Center</w:t>
            </w:r>
            <w:proofErr w:type="spellEnd"/>
            <w:r w:rsidR="00E67155">
              <w:rPr>
                <w:sz w:val="20"/>
                <w:szCs w:val="20"/>
                <w:lang w:val="en-GB"/>
              </w:rPr>
              <w:t xml:space="preserve"> </w:t>
            </w:r>
            <w:proofErr w:type="gramStart"/>
            <w:r w:rsidR="00E67155">
              <w:rPr>
                <w:sz w:val="20"/>
                <w:szCs w:val="20"/>
                <w:lang w:val="en-GB"/>
              </w:rPr>
              <w:t xml:space="preserve">for </w:t>
            </w:r>
            <w:r w:rsidRPr="00E073B0">
              <w:rPr>
                <w:sz w:val="20"/>
                <w:szCs w:val="20"/>
                <w:lang w:val="en-GB"/>
              </w:rPr>
              <w:t xml:space="preserve"> international</w:t>
            </w:r>
            <w:proofErr w:type="gramEnd"/>
            <w:r w:rsidRPr="00E073B0">
              <w:rPr>
                <w:sz w:val="20"/>
                <w:szCs w:val="20"/>
                <w:lang w:val="en-GB"/>
              </w:rPr>
              <w:t xml:space="preserve"> forest research</w:t>
            </w:r>
            <w:r w:rsidR="00E67155">
              <w:rPr>
                <w:sz w:val="20"/>
                <w:szCs w:val="20"/>
                <w:lang w:val="en-GB"/>
              </w:rPr>
              <w:t>)</w:t>
            </w:r>
          </w:p>
          <w:p w14:paraId="4A87D12F" w14:textId="382CF11E" w:rsidR="00906F29" w:rsidRPr="006A500B" w:rsidRDefault="00906F29" w:rsidP="00E25635">
            <w:pPr>
              <w:rPr>
                <w:sz w:val="20"/>
                <w:szCs w:val="20"/>
              </w:rPr>
            </w:pPr>
            <w:r w:rsidRPr="00E073B0">
              <w:rPr>
                <w:sz w:val="20"/>
                <w:szCs w:val="20"/>
              </w:rPr>
              <w:t xml:space="preserve">Oprichting </w:t>
            </w:r>
            <w:proofErr w:type="spellStart"/>
            <w:r w:rsidRPr="00E073B0">
              <w:rPr>
                <w:sz w:val="20"/>
                <w:szCs w:val="20"/>
              </w:rPr>
              <w:t>Forest</w:t>
            </w:r>
            <w:proofErr w:type="spellEnd"/>
            <w:r w:rsidRPr="00E073B0">
              <w:rPr>
                <w:sz w:val="20"/>
                <w:szCs w:val="20"/>
              </w:rPr>
              <w:t xml:space="preserve"> </w:t>
            </w:r>
            <w:proofErr w:type="spellStart"/>
            <w:r w:rsidRPr="00E073B0">
              <w:rPr>
                <w:sz w:val="20"/>
                <w:szCs w:val="20"/>
              </w:rPr>
              <w:t>Stewardship</w:t>
            </w:r>
            <w:proofErr w:type="spellEnd"/>
            <w:r w:rsidRPr="00E073B0">
              <w:rPr>
                <w:sz w:val="20"/>
                <w:szCs w:val="20"/>
              </w:rPr>
              <w:t xml:space="preserve"> </w:t>
            </w:r>
            <w:proofErr w:type="gramStart"/>
            <w:r w:rsidRPr="00E073B0">
              <w:rPr>
                <w:sz w:val="20"/>
                <w:szCs w:val="20"/>
              </w:rPr>
              <w:t xml:space="preserve">Council  </w:t>
            </w:r>
            <w:r>
              <w:rPr>
                <w:sz w:val="20"/>
                <w:szCs w:val="20"/>
              </w:rPr>
              <w:t>(</w:t>
            </w:r>
            <w:proofErr w:type="gramEnd"/>
            <w:r>
              <w:rPr>
                <w:sz w:val="20"/>
                <w:szCs w:val="20"/>
              </w:rPr>
              <w:t xml:space="preserve">FSC) </w:t>
            </w:r>
            <w:r w:rsidRPr="00E073B0">
              <w:rPr>
                <w:sz w:val="20"/>
                <w:szCs w:val="20"/>
              </w:rPr>
              <w:t>als een non-profit organisatie voor verantwoorde hout productie in bossen</w:t>
            </w:r>
            <w:r w:rsidR="00E67155">
              <w:rPr>
                <w:sz w:val="20"/>
                <w:szCs w:val="20"/>
              </w:rPr>
              <w:t>.</w:t>
            </w:r>
          </w:p>
        </w:tc>
        <w:tc>
          <w:tcPr>
            <w:tcW w:w="2693" w:type="dxa"/>
          </w:tcPr>
          <w:p w14:paraId="5770D476" w14:textId="77777777" w:rsidR="00906F29" w:rsidRDefault="00906F29" w:rsidP="00E25635">
            <w:pPr>
              <w:rPr>
                <w:sz w:val="20"/>
                <w:szCs w:val="20"/>
              </w:rPr>
            </w:pPr>
            <w:r w:rsidRPr="00E073B0">
              <w:rPr>
                <w:sz w:val="20"/>
                <w:szCs w:val="20"/>
              </w:rPr>
              <w:t>Rapport Min. BZ Een wereld in geschil. De grenzen van ontwikkelingssamenwerking verkend</w:t>
            </w:r>
          </w:p>
          <w:p w14:paraId="1E938B49" w14:textId="73EA31B3" w:rsidR="00906F29" w:rsidRPr="00CF1107" w:rsidRDefault="00906F29" w:rsidP="00E25635">
            <w:pPr>
              <w:rPr>
                <w:sz w:val="20"/>
                <w:szCs w:val="20"/>
              </w:rPr>
            </w:pPr>
            <w:r w:rsidRPr="00CF1107">
              <w:rPr>
                <w:sz w:val="20"/>
                <w:szCs w:val="20"/>
              </w:rPr>
              <w:t>Afsluiting van duurzame ontwikkelingsverdragen voor samenwerking met Costa Rica, Bhutan en Benin</w:t>
            </w:r>
            <w:r>
              <w:rPr>
                <w:sz w:val="20"/>
                <w:szCs w:val="20"/>
              </w:rPr>
              <w:t xml:space="preserve">. Ter </w:t>
            </w:r>
            <w:proofErr w:type="gramStart"/>
            <w:r w:rsidR="00E67155">
              <w:rPr>
                <w:sz w:val="20"/>
                <w:szCs w:val="20"/>
              </w:rPr>
              <w:t>coördinatie</w:t>
            </w:r>
            <w:r>
              <w:rPr>
                <w:sz w:val="20"/>
                <w:szCs w:val="20"/>
              </w:rPr>
              <w:t xml:space="preserve"> </w:t>
            </w:r>
            <w:r w:rsidRPr="00CF1107">
              <w:rPr>
                <w:sz w:val="20"/>
                <w:szCs w:val="20"/>
              </w:rPr>
              <w:t xml:space="preserve"> </w:t>
            </w:r>
            <w:r>
              <w:rPr>
                <w:sz w:val="20"/>
                <w:szCs w:val="20"/>
              </w:rPr>
              <w:t>van</w:t>
            </w:r>
            <w:proofErr w:type="gramEnd"/>
            <w:r>
              <w:rPr>
                <w:sz w:val="20"/>
                <w:szCs w:val="20"/>
              </w:rPr>
              <w:t xml:space="preserve"> de ontwikkelingsverdragen wordt de stichting </w:t>
            </w:r>
            <w:proofErr w:type="spellStart"/>
            <w:r>
              <w:rPr>
                <w:sz w:val="20"/>
                <w:szCs w:val="20"/>
              </w:rPr>
              <w:t>Ecooperation</w:t>
            </w:r>
            <w:proofErr w:type="spellEnd"/>
            <w:r>
              <w:rPr>
                <w:sz w:val="20"/>
                <w:szCs w:val="20"/>
              </w:rPr>
              <w:t xml:space="preserve"> opgericht</w:t>
            </w:r>
          </w:p>
        </w:tc>
        <w:tc>
          <w:tcPr>
            <w:tcW w:w="2688" w:type="dxa"/>
          </w:tcPr>
          <w:p w14:paraId="1D532FE3" w14:textId="77777777" w:rsidR="00906F29" w:rsidRDefault="00906F29" w:rsidP="00E25635">
            <w:pPr>
              <w:rPr>
                <w:sz w:val="20"/>
                <w:szCs w:val="20"/>
              </w:rPr>
            </w:pPr>
            <w:r>
              <w:rPr>
                <w:sz w:val="20"/>
                <w:szCs w:val="20"/>
              </w:rPr>
              <w:t xml:space="preserve">Nederlandse </w:t>
            </w:r>
            <w:proofErr w:type="spellStart"/>
            <w:r>
              <w:rPr>
                <w:sz w:val="20"/>
                <w:szCs w:val="20"/>
              </w:rPr>
              <w:t>NGOs</w:t>
            </w:r>
            <w:proofErr w:type="spellEnd"/>
            <w:r>
              <w:rPr>
                <w:sz w:val="20"/>
                <w:szCs w:val="20"/>
              </w:rPr>
              <w:t xml:space="preserve"> nemen actief deel aan de ontwikkeling van FSC.</w:t>
            </w:r>
          </w:p>
          <w:p w14:paraId="1B60CC11" w14:textId="77777777" w:rsidR="00906F29" w:rsidRDefault="00906F29" w:rsidP="00E25635">
            <w:r>
              <w:rPr>
                <w:sz w:val="20"/>
                <w:szCs w:val="20"/>
              </w:rPr>
              <w:t>Afsluiting van het Convenant Tropisch Hout</w:t>
            </w:r>
          </w:p>
        </w:tc>
      </w:tr>
      <w:tr w:rsidR="00906F29" w:rsidRPr="00FC4CA3" w14:paraId="2E96EC19" w14:textId="77777777" w:rsidTr="00E25635">
        <w:tc>
          <w:tcPr>
            <w:tcW w:w="1080" w:type="dxa"/>
          </w:tcPr>
          <w:p w14:paraId="5F970574" w14:textId="77777777" w:rsidR="00906F29" w:rsidRDefault="00906F29" w:rsidP="00E25635">
            <w:r>
              <w:t>1994</w:t>
            </w:r>
          </w:p>
        </w:tc>
        <w:tc>
          <w:tcPr>
            <w:tcW w:w="2601" w:type="dxa"/>
            <w:gridSpan w:val="2"/>
          </w:tcPr>
          <w:p w14:paraId="3FB92D59" w14:textId="77777777" w:rsidR="00906F29" w:rsidRPr="00E67155" w:rsidRDefault="00906F29" w:rsidP="00E25635">
            <w:pPr>
              <w:rPr>
                <w:rFonts w:asciiTheme="minorHAnsi" w:hAnsiTheme="minorHAnsi" w:cstheme="minorHAnsi"/>
                <w:sz w:val="20"/>
                <w:szCs w:val="20"/>
                <w:lang w:val="en-GB"/>
              </w:rPr>
            </w:pPr>
            <w:proofErr w:type="spellStart"/>
            <w:r w:rsidRPr="00E67155">
              <w:rPr>
                <w:rFonts w:asciiTheme="minorHAnsi" w:hAnsiTheme="minorHAnsi" w:cstheme="minorHAnsi"/>
                <w:sz w:val="20"/>
                <w:szCs w:val="20"/>
                <w:lang w:val="en-GB"/>
              </w:rPr>
              <w:t>Formele</w:t>
            </w:r>
            <w:proofErr w:type="spellEnd"/>
            <w:r w:rsidRPr="00E67155">
              <w:rPr>
                <w:rFonts w:asciiTheme="minorHAnsi" w:hAnsiTheme="minorHAnsi" w:cstheme="minorHAnsi"/>
                <w:sz w:val="20"/>
                <w:szCs w:val="20"/>
                <w:lang w:val="en-GB"/>
              </w:rPr>
              <w:t xml:space="preserve"> start UN Framework Convention on Climate Change (UNFCC</w:t>
            </w:r>
            <w:proofErr w:type="gramStart"/>
            <w:r w:rsidRPr="00E67155">
              <w:rPr>
                <w:rFonts w:asciiTheme="minorHAnsi" w:hAnsiTheme="minorHAnsi" w:cstheme="minorHAnsi"/>
                <w:sz w:val="20"/>
                <w:szCs w:val="20"/>
                <w:lang w:val="en-GB"/>
              </w:rPr>
              <w:t>) .</w:t>
            </w:r>
            <w:proofErr w:type="gramEnd"/>
            <w:r w:rsidRPr="00E67155">
              <w:rPr>
                <w:rFonts w:asciiTheme="minorHAnsi" w:hAnsiTheme="minorHAnsi" w:cstheme="minorHAnsi"/>
                <w:sz w:val="20"/>
                <w:szCs w:val="20"/>
                <w:lang w:val="en-GB"/>
              </w:rPr>
              <w:t xml:space="preserve"> In </w:t>
            </w:r>
            <w:proofErr w:type="spellStart"/>
            <w:r w:rsidRPr="00E67155">
              <w:rPr>
                <w:rFonts w:asciiTheme="minorHAnsi" w:hAnsiTheme="minorHAnsi" w:cstheme="minorHAnsi"/>
                <w:sz w:val="20"/>
                <w:szCs w:val="20"/>
                <w:lang w:val="en-GB"/>
              </w:rPr>
              <w:t>dit</w:t>
            </w:r>
            <w:proofErr w:type="spellEnd"/>
            <w:r w:rsidRPr="00E67155">
              <w:rPr>
                <w:rFonts w:asciiTheme="minorHAnsi" w:hAnsiTheme="minorHAnsi" w:cstheme="minorHAnsi"/>
                <w:sz w:val="20"/>
                <w:szCs w:val="20"/>
                <w:lang w:val="en-GB"/>
              </w:rPr>
              <w:t xml:space="preserve"> </w:t>
            </w:r>
            <w:proofErr w:type="spellStart"/>
            <w:r w:rsidRPr="00E67155">
              <w:rPr>
                <w:rFonts w:asciiTheme="minorHAnsi" w:hAnsiTheme="minorHAnsi" w:cstheme="minorHAnsi"/>
                <w:sz w:val="20"/>
                <w:szCs w:val="20"/>
                <w:lang w:val="en-GB"/>
              </w:rPr>
              <w:t>kader</w:t>
            </w:r>
            <w:proofErr w:type="spellEnd"/>
            <w:r w:rsidRPr="00E67155">
              <w:rPr>
                <w:rFonts w:asciiTheme="minorHAnsi" w:hAnsiTheme="minorHAnsi" w:cstheme="minorHAnsi"/>
                <w:sz w:val="20"/>
                <w:szCs w:val="20"/>
                <w:lang w:val="en-GB"/>
              </w:rPr>
              <w:t xml:space="preserve"> </w:t>
            </w:r>
            <w:proofErr w:type="spellStart"/>
            <w:r w:rsidRPr="00E67155">
              <w:rPr>
                <w:rFonts w:asciiTheme="minorHAnsi" w:hAnsiTheme="minorHAnsi" w:cstheme="minorHAnsi"/>
                <w:sz w:val="20"/>
                <w:szCs w:val="20"/>
                <w:lang w:val="en-GB"/>
              </w:rPr>
              <w:t>wordt</w:t>
            </w:r>
            <w:proofErr w:type="spellEnd"/>
            <w:r w:rsidRPr="00E67155">
              <w:rPr>
                <w:rFonts w:asciiTheme="minorHAnsi" w:hAnsiTheme="minorHAnsi" w:cstheme="minorHAnsi"/>
                <w:sz w:val="20"/>
                <w:szCs w:val="20"/>
                <w:lang w:val="en-GB"/>
              </w:rPr>
              <w:t xml:space="preserve"> het REDD (Reducing emissions from deforestation and forest degradation in developing countries) </w:t>
            </w:r>
            <w:proofErr w:type="spellStart"/>
            <w:r w:rsidRPr="00E67155">
              <w:rPr>
                <w:rFonts w:asciiTheme="minorHAnsi" w:hAnsiTheme="minorHAnsi" w:cstheme="minorHAnsi"/>
                <w:sz w:val="20"/>
                <w:szCs w:val="20"/>
                <w:lang w:val="en-GB"/>
              </w:rPr>
              <w:t>programma</w:t>
            </w:r>
            <w:proofErr w:type="spellEnd"/>
            <w:r w:rsidRPr="00E67155">
              <w:rPr>
                <w:rFonts w:asciiTheme="minorHAnsi" w:hAnsiTheme="minorHAnsi" w:cstheme="minorHAnsi"/>
                <w:sz w:val="20"/>
                <w:szCs w:val="20"/>
                <w:lang w:val="en-GB"/>
              </w:rPr>
              <w:t xml:space="preserve"> </w:t>
            </w:r>
            <w:proofErr w:type="spellStart"/>
            <w:r w:rsidRPr="00E67155">
              <w:rPr>
                <w:rFonts w:asciiTheme="minorHAnsi" w:hAnsiTheme="minorHAnsi" w:cstheme="minorHAnsi"/>
                <w:sz w:val="20"/>
                <w:szCs w:val="20"/>
                <w:lang w:val="en-GB"/>
              </w:rPr>
              <w:t>geinitieerd</w:t>
            </w:r>
            <w:proofErr w:type="spellEnd"/>
            <w:r w:rsidRPr="00E67155">
              <w:rPr>
                <w:rFonts w:asciiTheme="minorHAnsi" w:hAnsiTheme="minorHAnsi" w:cstheme="minorHAnsi"/>
                <w:sz w:val="20"/>
                <w:szCs w:val="20"/>
                <w:lang w:val="en-GB"/>
              </w:rPr>
              <w:t>.</w:t>
            </w:r>
          </w:p>
        </w:tc>
        <w:tc>
          <w:tcPr>
            <w:tcW w:w="2693" w:type="dxa"/>
          </w:tcPr>
          <w:p w14:paraId="3E0D92FD" w14:textId="77777777" w:rsidR="00906F29" w:rsidRPr="00E67155" w:rsidRDefault="00906F29" w:rsidP="00E25635">
            <w:pPr>
              <w:rPr>
                <w:rFonts w:asciiTheme="minorHAnsi" w:hAnsiTheme="minorHAnsi" w:cstheme="minorHAnsi"/>
                <w:sz w:val="20"/>
                <w:szCs w:val="20"/>
              </w:rPr>
            </w:pPr>
            <w:r w:rsidRPr="00E67155">
              <w:rPr>
                <w:rFonts w:asciiTheme="minorHAnsi" w:hAnsiTheme="minorHAnsi" w:cstheme="minorHAnsi"/>
                <w:sz w:val="20"/>
                <w:szCs w:val="20"/>
              </w:rPr>
              <w:t>Sector- en themadocument Biologische diversiteit</w:t>
            </w:r>
          </w:p>
        </w:tc>
        <w:tc>
          <w:tcPr>
            <w:tcW w:w="2688" w:type="dxa"/>
          </w:tcPr>
          <w:p w14:paraId="29CCBDB7" w14:textId="4C368AE7" w:rsidR="00906F29" w:rsidRPr="006A500B" w:rsidRDefault="00906F29" w:rsidP="00E25635">
            <w:pPr>
              <w:rPr>
                <w:rFonts w:asciiTheme="minorHAnsi" w:hAnsiTheme="minorHAnsi" w:cstheme="minorHAnsi"/>
                <w:sz w:val="20"/>
                <w:szCs w:val="20"/>
                <w:lang w:val="en-GB"/>
              </w:rPr>
            </w:pPr>
            <w:proofErr w:type="spellStart"/>
            <w:r w:rsidRPr="00E67155">
              <w:rPr>
                <w:rFonts w:asciiTheme="minorHAnsi" w:hAnsiTheme="minorHAnsi" w:cstheme="minorHAnsi"/>
                <w:sz w:val="20"/>
                <w:szCs w:val="20"/>
                <w:lang w:val="en-GB"/>
              </w:rPr>
              <w:t>Oprichting</w:t>
            </w:r>
            <w:proofErr w:type="spellEnd"/>
            <w:r w:rsidRPr="00E67155">
              <w:rPr>
                <w:rFonts w:asciiTheme="minorHAnsi" w:hAnsiTheme="minorHAnsi" w:cstheme="minorHAnsi"/>
                <w:sz w:val="20"/>
                <w:szCs w:val="20"/>
                <w:lang w:val="en-GB"/>
              </w:rPr>
              <w:t xml:space="preserve"> van de </w:t>
            </w:r>
            <w:proofErr w:type="spellStart"/>
            <w:r w:rsidRPr="00E67155">
              <w:rPr>
                <w:rFonts w:asciiTheme="minorHAnsi" w:hAnsiTheme="minorHAnsi" w:cstheme="minorHAnsi"/>
                <w:sz w:val="20"/>
                <w:szCs w:val="20"/>
                <w:lang w:val="en-GB"/>
              </w:rPr>
              <w:t>interuniversitaire</w:t>
            </w:r>
            <w:proofErr w:type="spellEnd"/>
            <w:r w:rsidRPr="00E67155">
              <w:rPr>
                <w:rFonts w:asciiTheme="minorHAnsi" w:hAnsiTheme="minorHAnsi" w:cstheme="minorHAnsi"/>
                <w:sz w:val="20"/>
                <w:szCs w:val="20"/>
                <w:lang w:val="en-GB"/>
              </w:rPr>
              <w:t xml:space="preserve"> </w:t>
            </w:r>
            <w:bookmarkStart w:id="29" w:name="_Hlk153959963"/>
            <w:r w:rsidRPr="00E67155">
              <w:rPr>
                <w:rFonts w:asciiTheme="minorHAnsi" w:hAnsiTheme="minorHAnsi" w:cstheme="minorHAnsi"/>
                <w:sz w:val="20"/>
                <w:szCs w:val="20"/>
                <w:lang w:val="en-GB"/>
              </w:rPr>
              <w:t>Netherlands Research School for Resource Studies for Development (CERES) met working programme Management of natural tropical resources</w:t>
            </w:r>
            <w:bookmarkEnd w:id="29"/>
            <w:r w:rsidR="00E67155">
              <w:rPr>
                <w:rFonts w:asciiTheme="minorHAnsi" w:hAnsiTheme="minorHAnsi" w:cstheme="minorHAnsi"/>
                <w:sz w:val="20"/>
                <w:szCs w:val="20"/>
                <w:lang w:val="en-GB"/>
              </w:rPr>
              <w:t>.</w:t>
            </w:r>
          </w:p>
        </w:tc>
      </w:tr>
    </w:tbl>
    <w:p w14:paraId="3D18C511" w14:textId="77777777" w:rsidR="006D56DF" w:rsidRPr="00FC4CA3" w:rsidRDefault="006D56DF">
      <w:pPr>
        <w:rPr>
          <w:lang w:val="en-GB"/>
          <w:rPrChange w:id="30" w:author="Pieter van Ginneken" w:date="2024-08-24T16:07:00Z" w16du:dateUtc="2024-08-24T14:07:00Z">
            <w:rPr/>
          </w:rPrChange>
        </w:rPr>
      </w:pPr>
      <w:r w:rsidRPr="00FC4CA3">
        <w:rPr>
          <w:lang w:val="en-GB"/>
          <w:rPrChange w:id="31" w:author="Pieter van Ginneken" w:date="2024-08-24T16:07:00Z" w16du:dateUtc="2024-08-24T14:07:00Z">
            <w:rPr/>
          </w:rPrChange>
        </w:rPr>
        <w:br w:type="page"/>
      </w:r>
    </w:p>
    <w:tbl>
      <w:tblPr>
        <w:tblStyle w:val="Tabelraster"/>
        <w:tblW w:w="0" w:type="auto"/>
        <w:tblLayout w:type="fixed"/>
        <w:tblLook w:val="04A0" w:firstRow="1" w:lastRow="0" w:firstColumn="1" w:lastColumn="0" w:noHBand="0" w:noVBand="1"/>
      </w:tblPr>
      <w:tblGrid>
        <w:gridCol w:w="1080"/>
        <w:gridCol w:w="2601"/>
        <w:gridCol w:w="2693"/>
        <w:gridCol w:w="2688"/>
      </w:tblGrid>
      <w:tr w:rsidR="00906F29" w14:paraId="00181062" w14:textId="77777777" w:rsidTr="00E25635">
        <w:tc>
          <w:tcPr>
            <w:tcW w:w="1080" w:type="dxa"/>
          </w:tcPr>
          <w:p w14:paraId="6EEC5405" w14:textId="0BFE7D47" w:rsidR="00906F29" w:rsidRDefault="00906F29" w:rsidP="00E25635">
            <w:r>
              <w:lastRenderedPageBreak/>
              <w:t>1995</w:t>
            </w:r>
          </w:p>
        </w:tc>
        <w:tc>
          <w:tcPr>
            <w:tcW w:w="2601" w:type="dxa"/>
          </w:tcPr>
          <w:p w14:paraId="7B6034F4" w14:textId="3997DA97" w:rsidR="00906F29" w:rsidRPr="006A500B" w:rsidRDefault="00906F29" w:rsidP="00E25635">
            <w:pPr>
              <w:rPr>
                <w:rFonts w:asciiTheme="minorHAnsi" w:hAnsiTheme="minorHAnsi" w:cstheme="minorHAnsi"/>
                <w:sz w:val="20"/>
                <w:szCs w:val="20"/>
              </w:rPr>
            </w:pPr>
            <w:r w:rsidRPr="006A500B">
              <w:rPr>
                <w:rFonts w:asciiTheme="minorHAnsi" w:hAnsiTheme="minorHAnsi" w:cstheme="minorHAnsi"/>
                <w:sz w:val="20"/>
                <w:szCs w:val="20"/>
              </w:rPr>
              <w:t xml:space="preserve">De eerste </w:t>
            </w:r>
            <w:proofErr w:type="gramStart"/>
            <w:r w:rsidRPr="006A500B">
              <w:rPr>
                <w:rFonts w:asciiTheme="minorHAnsi" w:hAnsiTheme="minorHAnsi" w:cstheme="minorHAnsi"/>
                <w:sz w:val="20"/>
                <w:szCs w:val="20"/>
              </w:rPr>
              <w:t>VN klimaatconferentie</w:t>
            </w:r>
            <w:proofErr w:type="gramEnd"/>
            <w:r w:rsidRPr="006A500B">
              <w:rPr>
                <w:rFonts w:asciiTheme="minorHAnsi" w:hAnsiTheme="minorHAnsi" w:cstheme="minorHAnsi"/>
                <w:sz w:val="20"/>
                <w:szCs w:val="20"/>
              </w:rPr>
              <w:t xml:space="preserve"> (COP) werd in 1995 gehouden in Berlijn</w:t>
            </w:r>
            <w:r w:rsidR="00E67155" w:rsidRPr="006A500B">
              <w:rPr>
                <w:rFonts w:asciiTheme="minorHAnsi" w:hAnsiTheme="minorHAnsi" w:cstheme="minorHAnsi"/>
                <w:sz w:val="20"/>
                <w:szCs w:val="20"/>
              </w:rPr>
              <w:t>.</w:t>
            </w:r>
          </w:p>
          <w:p w14:paraId="34DC7FA2" w14:textId="77777777" w:rsidR="00906F29" w:rsidRPr="00E67155" w:rsidRDefault="00906F29" w:rsidP="00E25635">
            <w:pPr>
              <w:rPr>
                <w:rFonts w:asciiTheme="minorHAnsi" w:hAnsiTheme="minorHAnsi" w:cstheme="minorHAnsi"/>
                <w:sz w:val="20"/>
                <w:szCs w:val="20"/>
                <w:lang w:val="en-GB"/>
              </w:rPr>
            </w:pPr>
            <w:r w:rsidRPr="00E67155">
              <w:rPr>
                <w:rFonts w:asciiTheme="minorHAnsi" w:hAnsiTheme="minorHAnsi" w:cstheme="minorHAnsi"/>
                <w:sz w:val="20"/>
                <w:szCs w:val="20"/>
                <w:lang w:val="en-GB"/>
              </w:rPr>
              <w:t xml:space="preserve">De UN Commission for Sustainable Development </w:t>
            </w:r>
            <w:proofErr w:type="spellStart"/>
            <w:r w:rsidRPr="00E67155">
              <w:rPr>
                <w:rFonts w:asciiTheme="minorHAnsi" w:hAnsiTheme="minorHAnsi" w:cstheme="minorHAnsi"/>
                <w:sz w:val="20"/>
                <w:szCs w:val="20"/>
                <w:lang w:val="en-GB"/>
              </w:rPr>
              <w:t>richt</w:t>
            </w:r>
            <w:proofErr w:type="spellEnd"/>
            <w:r w:rsidRPr="00E67155">
              <w:rPr>
                <w:rFonts w:asciiTheme="minorHAnsi" w:hAnsiTheme="minorHAnsi" w:cstheme="minorHAnsi"/>
                <w:sz w:val="20"/>
                <w:szCs w:val="20"/>
                <w:lang w:val="en-GB"/>
              </w:rPr>
              <w:t xml:space="preserve"> de International Panel on Forests (later International Forum on Forests) op. </w:t>
            </w:r>
          </w:p>
          <w:p w14:paraId="0A194199" w14:textId="11A99804" w:rsidR="00906F29" w:rsidRPr="006A500B" w:rsidRDefault="00906F29" w:rsidP="00E25635">
            <w:pPr>
              <w:rPr>
                <w:rFonts w:asciiTheme="minorHAnsi" w:hAnsiTheme="minorHAnsi" w:cstheme="minorHAnsi"/>
                <w:sz w:val="20"/>
                <w:szCs w:val="20"/>
              </w:rPr>
            </w:pPr>
            <w:r w:rsidRPr="006A500B">
              <w:rPr>
                <w:rFonts w:asciiTheme="minorHAnsi" w:hAnsiTheme="minorHAnsi" w:cstheme="minorHAnsi"/>
                <w:sz w:val="20"/>
                <w:szCs w:val="20"/>
              </w:rPr>
              <w:t xml:space="preserve">UNDP ontwikkelt een programma voor </w:t>
            </w:r>
            <w:proofErr w:type="spellStart"/>
            <w:r w:rsidRPr="006A500B">
              <w:rPr>
                <w:rFonts w:asciiTheme="minorHAnsi" w:hAnsiTheme="minorHAnsi" w:cstheme="minorHAnsi"/>
                <w:sz w:val="20"/>
                <w:szCs w:val="20"/>
              </w:rPr>
              <w:t>Forest</w:t>
            </w:r>
            <w:proofErr w:type="spellEnd"/>
            <w:r w:rsidRPr="006A500B">
              <w:rPr>
                <w:rFonts w:asciiTheme="minorHAnsi" w:hAnsiTheme="minorHAnsi" w:cstheme="minorHAnsi"/>
                <w:sz w:val="20"/>
                <w:szCs w:val="20"/>
              </w:rPr>
              <w:t xml:space="preserve"> Partnership </w:t>
            </w:r>
            <w:proofErr w:type="spellStart"/>
            <w:r w:rsidRPr="006A500B">
              <w:rPr>
                <w:rFonts w:asciiTheme="minorHAnsi" w:hAnsiTheme="minorHAnsi" w:cstheme="minorHAnsi"/>
                <w:sz w:val="20"/>
                <w:szCs w:val="20"/>
              </w:rPr>
              <w:t>Agreements</w:t>
            </w:r>
            <w:proofErr w:type="spellEnd"/>
            <w:r w:rsidR="00E67155" w:rsidRPr="006A500B">
              <w:rPr>
                <w:rFonts w:asciiTheme="minorHAnsi" w:hAnsiTheme="minorHAnsi" w:cstheme="minorHAnsi"/>
                <w:sz w:val="20"/>
                <w:szCs w:val="20"/>
              </w:rPr>
              <w:t>.</w:t>
            </w:r>
            <w:r w:rsidRPr="006A500B">
              <w:rPr>
                <w:rFonts w:asciiTheme="minorHAnsi" w:hAnsiTheme="minorHAnsi" w:cstheme="minorHAnsi"/>
                <w:sz w:val="20"/>
                <w:szCs w:val="20"/>
              </w:rPr>
              <w:t xml:space="preserve">  </w:t>
            </w:r>
          </w:p>
        </w:tc>
        <w:tc>
          <w:tcPr>
            <w:tcW w:w="2693" w:type="dxa"/>
          </w:tcPr>
          <w:p w14:paraId="05F63299" w14:textId="77777777" w:rsidR="00906F29" w:rsidRPr="00E67155" w:rsidRDefault="00906F29" w:rsidP="00E25635">
            <w:pPr>
              <w:rPr>
                <w:rFonts w:asciiTheme="minorHAnsi" w:hAnsiTheme="minorHAnsi" w:cstheme="minorHAnsi"/>
                <w:sz w:val="20"/>
                <w:szCs w:val="20"/>
              </w:rPr>
            </w:pPr>
          </w:p>
        </w:tc>
        <w:tc>
          <w:tcPr>
            <w:tcW w:w="2688" w:type="dxa"/>
          </w:tcPr>
          <w:p w14:paraId="50FFCAE8" w14:textId="77777777" w:rsidR="00906F29" w:rsidRPr="00E67155" w:rsidRDefault="00906F29" w:rsidP="00E25635">
            <w:pPr>
              <w:rPr>
                <w:rFonts w:asciiTheme="minorHAnsi" w:hAnsiTheme="minorHAnsi" w:cstheme="minorHAnsi"/>
                <w:sz w:val="20"/>
                <w:szCs w:val="20"/>
                <w:lang w:val="en-GB"/>
              </w:rPr>
            </w:pPr>
            <w:r w:rsidRPr="006A500B">
              <w:rPr>
                <w:rFonts w:asciiTheme="minorHAnsi" w:hAnsiTheme="minorHAnsi" w:cstheme="minorHAnsi"/>
                <w:sz w:val="20"/>
                <w:szCs w:val="20"/>
              </w:rPr>
              <w:t xml:space="preserve">Op initiatief van Hart voor hout wordt de werkgroep Introductie gecertificeerd hout en papier opgericht. </w:t>
            </w:r>
            <w:proofErr w:type="spellStart"/>
            <w:r w:rsidRPr="00E67155">
              <w:rPr>
                <w:rFonts w:asciiTheme="minorHAnsi" w:hAnsiTheme="minorHAnsi" w:cstheme="minorHAnsi"/>
                <w:sz w:val="20"/>
                <w:szCs w:val="20"/>
                <w:lang w:val="en-GB"/>
              </w:rPr>
              <w:t>Daaraan</w:t>
            </w:r>
            <w:proofErr w:type="spellEnd"/>
            <w:r w:rsidRPr="00E67155">
              <w:rPr>
                <w:rFonts w:asciiTheme="minorHAnsi" w:hAnsiTheme="minorHAnsi" w:cstheme="minorHAnsi"/>
                <w:sz w:val="20"/>
                <w:szCs w:val="20"/>
                <w:lang w:val="en-GB"/>
              </w:rPr>
              <w:t xml:space="preserve"> </w:t>
            </w:r>
            <w:proofErr w:type="spellStart"/>
            <w:r w:rsidRPr="00E67155">
              <w:rPr>
                <w:rFonts w:asciiTheme="minorHAnsi" w:hAnsiTheme="minorHAnsi" w:cstheme="minorHAnsi"/>
                <w:sz w:val="20"/>
                <w:szCs w:val="20"/>
                <w:lang w:val="en-GB"/>
              </w:rPr>
              <w:t>wordt</w:t>
            </w:r>
            <w:proofErr w:type="spellEnd"/>
            <w:r w:rsidRPr="00E67155">
              <w:rPr>
                <w:rFonts w:asciiTheme="minorHAnsi" w:hAnsiTheme="minorHAnsi" w:cstheme="minorHAnsi"/>
                <w:sz w:val="20"/>
                <w:szCs w:val="20"/>
                <w:lang w:val="en-GB"/>
              </w:rPr>
              <w:t xml:space="preserve"> </w:t>
            </w:r>
            <w:proofErr w:type="spellStart"/>
            <w:r w:rsidRPr="00E67155">
              <w:rPr>
                <w:rFonts w:asciiTheme="minorHAnsi" w:hAnsiTheme="minorHAnsi" w:cstheme="minorHAnsi"/>
                <w:sz w:val="20"/>
                <w:szCs w:val="20"/>
                <w:lang w:val="en-GB"/>
              </w:rPr>
              <w:t>ook</w:t>
            </w:r>
            <w:proofErr w:type="spellEnd"/>
            <w:r w:rsidRPr="00E67155">
              <w:rPr>
                <w:rFonts w:asciiTheme="minorHAnsi" w:hAnsiTheme="minorHAnsi" w:cstheme="minorHAnsi"/>
                <w:sz w:val="20"/>
                <w:szCs w:val="20"/>
                <w:lang w:val="en-GB"/>
              </w:rPr>
              <w:t xml:space="preserve"> </w:t>
            </w:r>
            <w:proofErr w:type="spellStart"/>
            <w:r w:rsidRPr="00E67155">
              <w:rPr>
                <w:rFonts w:asciiTheme="minorHAnsi" w:hAnsiTheme="minorHAnsi" w:cstheme="minorHAnsi"/>
                <w:sz w:val="20"/>
                <w:szCs w:val="20"/>
                <w:lang w:val="en-GB"/>
              </w:rPr>
              <w:t>deelgenomen</w:t>
            </w:r>
            <w:proofErr w:type="spellEnd"/>
            <w:r w:rsidRPr="00E67155">
              <w:rPr>
                <w:rFonts w:asciiTheme="minorHAnsi" w:hAnsiTheme="minorHAnsi" w:cstheme="minorHAnsi"/>
                <w:sz w:val="20"/>
                <w:szCs w:val="20"/>
                <w:lang w:val="en-GB"/>
              </w:rPr>
              <w:t xml:space="preserve"> </w:t>
            </w:r>
            <w:proofErr w:type="spellStart"/>
            <w:r w:rsidRPr="00E67155">
              <w:rPr>
                <w:rFonts w:asciiTheme="minorHAnsi" w:hAnsiTheme="minorHAnsi" w:cstheme="minorHAnsi"/>
                <w:sz w:val="20"/>
                <w:szCs w:val="20"/>
                <w:lang w:val="en-GB"/>
              </w:rPr>
              <w:t>vanuit</w:t>
            </w:r>
            <w:proofErr w:type="spellEnd"/>
            <w:r w:rsidRPr="00E67155">
              <w:rPr>
                <w:rFonts w:asciiTheme="minorHAnsi" w:hAnsiTheme="minorHAnsi" w:cstheme="minorHAnsi"/>
                <w:sz w:val="20"/>
                <w:szCs w:val="20"/>
                <w:lang w:val="en-GB"/>
              </w:rPr>
              <w:t xml:space="preserve"> het </w:t>
            </w:r>
            <w:proofErr w:type="spellStart"/>
            <w:r w:rsidRPr="00E67155">
              <w:rPr>
                <w:rFonts w:asciiTheme="minorHAnsi" w:hAnsiTheme="minorHAnsi" w:cstheme="minorHAnsi"/>
                <w:sz w:val="20"/>
                <w:szCs w:val="20"/>
                <w:lang w:val="en-GB"/>
              </w:rPr>
              <w:t>bedrijfsleven</w:t>
            </w:r>
            <w:proofErr w:type="spellEnd"/>
            <w:r w:rsidRPr="00E67155">
              <w:rPr>
                <w:rFonts w:asciiTheme="minorHAnsi" w:hAnsiTheme="minorHAnsi" w:cstheme="minorHAnsi"/>
                <w:sz w:val="20"/>
                <w:szCs w:val="20"/>
                <w:lang w:val="en-GB"/>
              </w:rPr>
              <w:t>.</w:t>
            </w:r>
          </w:p>
        </w:tc>
      </w:tr>
      <w:tr w:rsidR="00906F29" w14:paraId="1D556552" w14:textId="77777777" w:rsidTr="00E25635">
        <w:tc>
          <w:tcPr>
            <w:tcW w:w="1080" w:type="dxa"/>
          </w:tcPr>
          <w:p w14:paraId="36393ADF" w14:textId="77777777" w:rsidR="00906F29" w:rsidRDefault="00906F29" w:rsidP="00E25635">
            <w:r>
              <w:t>1996</w:t>
            </w:r>
          </w:p>
        </w:tc>
        <w:tc>
          <w:tcPr>
            <w:tcW w:w="2601" w:type="dxa"/>
          </w:tcPr>
          <w:p w14:paraId="4C944A7D" w14:textId="77777777" w:rsidR="00906F29" w:rsidRPr="00951B63" w:rsidRDefault="00906F29" w:rsidP="00E25635">
            <w:pPr>
              <w:rPr>
                <w:sz w:val="20"/>
                <w:szCs w:val="20"/>
                <w:lang w:val="en-GB"/>
              </w:rPr>
            </w:pPr>
          </w:p>
        </w:tc>
        <w:tc>
          <w:tcPr>
            <w:tcW w:w="2693" w:type="dxa"/>
          </w:tcPr>
          <w:p w14:paraId="6FFA7DD7" w14:textId="0E4EE664" w:rsidR="00906F29" w:rsidRDefault="008E4335" w:rsidP="00E25635">
            <w:pPr>
              <w:rPr>
                <w:sz w:val="20"/>
                <w:szCs w:val="20"/>
              </w:rPr>
            </w:pPr>
            <w:r>
              <w:rPr>
                <w:sz w:val="20"/>
                <w:szCs w:val="20"/>
              </w:rPr>
              <w:t xml:space="preserve">Start </w:t>
            </w:r>
            <w:r w:rsidR="00906F29">
              <w:rPr>
                <w:sz w:val="20"/>
                <w:szCs w:val="20"/>
              </w:rPr>
              <w:t>Programma Internationaal Natuurbeheer:</w:t>
            </w:r>
          </w:p>
          <w:p w14:paraId="77BA988A" w14:textId="6CBD69FC" w:rsidR="00906F29" w:rsidRPr="00F54161" w:rsidRDefault="00906F29" w:rsidP="00E25635">
            <w:pPr>
              <w:rPr>
                <w:sz w:val="20"/>
                <w:szCs w:val="20"/>
              </w:rPr>
            </w:pPr>
            <w:r w:rsidRPr="00F54161">
              <w:rPr>
                <w:sz w:val="20"/>
                <w:szCs w:val="20"/>
              </w:rPr>
              <w:t xml:space="preserve">PIN OS: </w:t>
            </w:r>
            <w:proofErr w:type="spellStart"/>
            <w:r w:rsidRPr="00F54161">
              <w:rPr>
                <w:sz w:val="20"/>
                <w:szCs w:val="20"/>
              </w:rPr>
              <w:t>natuurbeschermings</w:t>
            </w:r>
            <w:proofErr w:type="spellEnd"/>
            <w:r w:rsidRPr="00F54161">
              <w:rPr>
                <w:sz w:val="20"/>
                <w:szCs w:val="20"/>
              </w:rPr>
              <w:t xml:space="preserve"> activiteiten in </w:t>
            </w:r>
            <w:proofErr w:type="spellStart"/>
            <w:r w:rsidRPr="00F54161">
              <w:rPr>
                <w:sz w:val="20"/>
                <w:szCs w:val="20"/>
              </w:rPr>
              <w:t>ontwikkelings</w:t>
            </w:r>
            <w:r w:rsidR="00E67155">
              <w:rPr>
                <w:sz w:val="20"/>
                <w:szCs w:val="20"/>
              </w:rPr>
              <w:t>-</w:t>
            </w:r>
            <w:r w:rsidRPr="00F54161">
              <w:rPr>
                <w:sz w:val="20"/>
                <w:szCs w:val="20"/>
              </w:rPr>
              <w:t>landen</w:t>
            </w:r>
            <w:proofErr w:type="spellEnd"/>
            <w:r w:rsidRPr="00F54161">
              <w:rPr>
                <w:sz w:val="20"/>
                <w:szCs w:val="20"/>
              </w:rPr>
              <w:t xml:space="preserve"> uitgevoerd door BZ</w:t>
            </w:r>
            <w:r w:rsidR="00E67155">
              <w:rPr>
                <w:sz w:val="20"/>
                <w:szCs w:val="20"/>
              </w:rPr>
              <w:t>.</w:t>
            </w:r>
          </w:p>
          <w:p w14:paraId="1F3CE183" w14:textId="77777777" w:rsidR="00906F29" w:rsidRPr="00F54161" w:rsidRDefault="00906F29" w:rsidP="00E25635">
            <w:pPr>
              <w:rPr>
                <w:sz w:val="20"/>
                <w:szCs w:val="20"/>
              </w:rPr>
            </w:pPr>
            <w:r w:rsidRPr="00F54161">
              <w:rPr>
                <w:sz w:val="20"/>
                <w:szCs w:val="20"/>
              </w:rPr>
              <w:t xml:space="preserve">PIN-LNV voor ondersteuning internationale </w:t>
            </w:r>
            <w:proofErr w:type="spellStart"/>
            <w:r w:rsidRPr="00F54161">
              <w:rPr>
                <w:sz w:val="20"/>
                <w:szCs w:val="20"/>
              </w:rPr>
              <w:t>natuu</w:t>
            </w:r>
            <w:r>
              <w:rPr>
                <w:sz w:val="20"/>
                <w:szCs w:val="20"/>
              </w:rPr>
              <w:t>r-</w:t>
            </w:r>
            <w:r w:rsidRPr="00F54161">
              <w:rPr>
                <w:sz w:val="20"/>
                <w:szCs w:val="20"/>
              </w:rPr>
              <w:t>beschermingsorganisaties</w:t>
            </w:r>
            <w:proofErr w:type="spellEnd"/>
          </w:p>
        </w:tc>
        <w:tc>
          <w:tcPr>
            <w:tcW w:w="2688" w:type="dxa"/>
          </w:tcPr>
          <w:p w14:paraId="7DA42611" w14:textId="1950AB3D" w:rsidR="00906F29" w:rsidRDefault="006923F5" w:rsidP="00E25635">
            <w:pPr>
              <w:rPr>
                <w:rFonts w:asciiTheme="majorHAnsi" w:hAnsiTheme="majorHAnsi" w:cstheme="majorHAnsi"/>
                <w:sz w:val="20"/>
                <w:szCs w:val="20"/>
                <w:lang w:val="en-GB"/>
              </w:rPr>
            </w:pPr>
            <w:r w:rsidRPr="008E4335">
              <w:rPr>
                <w:sz w:val="20"/>
                <w:szCs w:val="20"/>
              </w:rPr>
              <w:t>Oprichting stichting Keurhout</w:t>
            </w:r>
          </w:p>
        </w:tc>
      </w:tr>
    </w:tbl>
    <w:p w14:paraId="701CBA1A" w14:textId="77777777" w:rsidR="00906F29" w:rsidRDefault="00906F29" w:rsidP="00906F29">
      <w:pPr>
        <w:rPr>
          <w:b/>
          <w:bCs/>
        </w:rPr>
      </w:pPr>
    </w:p>
    <w:p w14:paraId="7DA5A0B7" w14:textId="77777777" w:rsidR="006D56DF" w:rsidRDefault="006D56DF" w:rsidP="00906F29">
      <w:pPr>
        <w:rPr>
          <w:b/>
          <w:bCs/>
        </w:rPr>
      </w:pPr>
    </w:p>
    <w:p w14:paraId="11B009D0" w14:textId="364B6FEB" w:rsidR="00906F29" w:rsidRPr="00305FD1" w:rsidRDefault="00906F29" w:rsidP="00906F29">
      <w:pPr>
        <w:rPr>
          <w:b/>
          <w:bCs/>
        </w:rPr>
      </w:pPr>
      <w:proofErr w:type="gramStart"/>
      <w:r w:rsidRPr="00963375">
        <w:rPr>
          <w:b/>
          <w:bCs/>
          <w:sz w:val="24"/>
          <w:szCs w:val="24"/>
        </w:rPr>
        <w:t>Periode  6</w:t>
      </w:r>
      <w:proofErr w:type="gramEnd"/>
      <w:r w:rsidRPr="00963375">
        <w:rPr>
          <w:b/>
          <w:bCs/>
          <w:sz w:val="24"/>
          <w:szCs w:val="24"/>
        </w:rPr>
        <w:t>: Van ontwikkelingssamenwerking naar internationale samenwerking voor bossen binnen duurzame ontwikkeling</w:t>
      </w:r>
      <w:r>
        <w:rPr>
          <w:b/>
          <w:bCs/>
          <w:sz w:val="24"/>
          <w:szCs w:val="24"/>
        </w:rPr>
        <w:t xml:space="preserve"> (1997-2009)</w:t>
      </w:r>
    </w:p>
    <w:tbl>
      <w:tblPr>
        <w:tblStyle w:val="Tabelraster"/>
        <w:tblW w:w="9298" w:type="dxa"/>
        <w:tblLook w:val="04A0" w:firstRow="1" w:lastRow="0" w:firstColumn="1" w:lastColumn="0" w:noHBand="0" w:noVBand="1"/>
      </w:tblPr>
      <w:tblGrid>
        <w:gridCol w:w="1129"/>
        <w:gridCol w:w="2977"/>
        <w:gridCol w:w="2410"/>
        <w:gridCol w:w="2782"/>
      </w:tblGrid>
      <w:tr w:rsidR="00906F29" w14:paraId="292A1A5A" w14:textId="77777777" w:rsidTr="004167F6">
        <w:tc>
          <w:tcPr>
            <w:tcW w:w="1129" w:type="dxa"/>
          </w:tcPr>
          <w:p w14:paraId="297525C3" w14:textId="77777777" w:rsidR="00906F29" w:rsidRDefault="00906F29" w:rsidP="00E25635"/>
        </w:tc>
        <w:tc>
          <w:tcPr>
            <w:tcW w:w="2977" w:type="dxa"/>
          </w:tcPr>
          <w:p w14:paraId="0E368255" w14:textId="77777777" w:rsidR="00906F29" w:rsidRDefault="00906F29" w:rsidP="00E25635">
            <w:pPr>
              <w:jc w:val="center"/>
            </w:pPr>
            <w:r w:rsidRPr="00E073B0">
              <w:rPr>
                <w:b/>
                <w:bCs/>
                <w:sz w:val="20"/>
                <w:szCs w:val="20"/>
              </w:rPr>
              <w:t>Internationaal beleid</w:t>
            </w:r>
          </w:p>
        </w:tc>
        <w:tc>
          <w:tcPr>
            <w:tcW w:w="2410" w:type="dxa"/>
          </w:tcPr>
          <w:p w14:paraId="5C32BE36" w14:textId="77777777" w:rsidR="00906F29" w:rsidRDefault="00906F29" w:rsidP="00E25635">
            <w:pPr>
              <w:jc w:val="center"/>
            </w:pPr>
            <w:r w:rsidRPr="00E073B0">
              <w:rPr>
                <w:b/>
                <w:bCs/>
                <w:sz w:val="20"/>
                <w:szCs w:val="20"/>
              </w:rPr>
              <w:t>N</w:t>
            </w:r>
            <w:r w:rsidRPr="00C07B21">
              <w:rPr>
                <w:b/>
                <w:bCs/>
                <w:sz w:val="20"/>
                <w:szCs w:val="20"/>
              </w:rPr>
              <w:t xml:space="preserve">L IS/OS </w:t>
            </w:r>
            <w:r w:rsidRPr="00E073B0">
              <w:rPr>
                <w:b/>
                <w:bCs/>
                <w:sz w:val="20"/>
                <w:szCs w:val="20"/>
              </w:rPr>
              <w:t>beleid</w:t>
            </w:r>
          </w:p>
        </w:tc>
        <w:tc>
          <w:tcPr>
            <w:tcW w:w="2782" w:type="dxa"/>
          </w:tcPr>
          <w:p w14:paraId="21B7F476" w14:textId="77777777" w:rsidR="00906F29" w:rsidRDefault="00906F29" w:rsidP="00E25635">
            <w:pPr>
              <w:jc w:val="center"/>
            </w:pPr>
            <w:r w:rsidRPr="00E073B0">
              <w:rPr>
                <w:b/>
                <w:bCs/>
                <w:sz w:val="20"/>
                <w:szCs w:val="20"/>
              </w:rPr>
              <w:t>Nederlandse activiteiten</w:t>
            </w:r>
            <w:r w:rsidRPr="00C07B21">
              <w:rPr>
                <w:b/>
                <w:bCs/>
                <w:sz w:val="20"/>
                <w:szCs w:val="20"/>
              </w:rPr>
              <w:t xml:space="preserve"> bossen internationaal</w:t>
            </w:r>
          </w:p>
        </w:tc>
      </w:tr>
      <w:tr w:rsidR="00906F29" w14:paraId="20719015" w14:textId="77777777" w:rsidTr="004167F6">
        <w:tc>
          <w:tcPr>
            <w:tcW w:w="1129" w:type="dxa"/>
          </w:tcPr>
          <w:p w14:paraId="4F41AD1C" w14:textId="77777777" w:rsidR="00906F29" w:rsidRDefault="00906F29" w:rsidP="00E25635">
            <w:r>
              <w:t>1997</w:t>
            </w:r>
          </w:p>
        </w:tc>
        <w:tc>
          <w:tcPr>
            <w:tcW w:w="2977" w:type="dxa"/>
          </w:tcPr>
          <w:p w14:paraId="259AF0C7" w14:textId="77777777" w:rsidR="00906F29" w:rsidRPr="008E4335" w:rsidRDefault="00906F29" w:rsidP="00E25635">
            <w:pPr>
              <w:rPr>
                <w:sz w:val="20"/>
                <w:szCs w:val="20"/>
              </w:rPr>
            </w:pPr>
          </w:p>
        </w:tc>
        <w:tc>
          <w:tcPr>
            <w:tcW w:w="2410" w:type="dxa"/>
          </w:tcPr>
          <w:p w14:paraId="4413C175" w14:textId="77777777" w:rsidR="00906F29" w:rsidRPr="008E4335" w:rsidRDefault="00906F29" w:rsidP="00E25635">
            <w:pPr>
              <w:rPr>
                <w:sz w:val="20"/>
                <w:szCs w:val="20"/>
              </w:rPr>
            </w:pPr>
            <w:r w:rsidRPr="008E4335">
              <w:rPr>
                <w:sz w:val="20"/>
                <w:szCs w:val="20"/>
              </w:rPr>
              <w:t xml:space="preserve">Het </w:t>
            </w:r>
            <w:proofErr w:type="gramStart"/>
            <w:r w:rsidRPr="008E4335">
              <w:rPr>
                <w:sz w:val="20"/>
                <w:szCs w:val="20"/>
              </w:rPr>
              <w:t>OS landenprogramma</w:t>
            </w:r>
            <w:proofErr w:type="gramEnd"/>
            <w:r w:rsidRPr="008E4335">
              <w:rPr>
                <w:sz w:val="20"/>
                <w:szCs w:val="20"/>
              </w:rPr>
              <w:t xml:space="preserve"> wordt vanuit het principe van </w:t>
            </w:r>
            <w:proofErr w:type="spellStart"/>
            <w:r w:rsidRPr="008E4335">
              <w:rPr>
                <w:sz w:val="20"/>
                <w:szCs w:val="20"/>
              </w:rPr>
              <w:t>local</w:t>
            </w:r>
            <w:proofErr w:type="spellEnd"/>
            <w:r w:rsidRPr="008E4335">
              <w:rPr>
                <w:sz w:val="20"/>
                <w:szCs w:val="20"/>
              </w:rPr>
              <w:t xml:space="preserve"> </w:t>
            </w:r>
            <w:proofErr w:type="spellStart"/>
            <w:r w:rsidRPr="008E4335">
              <w:rPr>
                <w:sz w:val="20"/>
                <w:szCs w:val="20"/>
              </w:rPr>
              <w:t>ownership</w:t>
            </w:r>
            <w:proofErr w:type="spellEnd"/>
            <w:r w:rsidRPr="008E4335">
              <w:rPr>
                <w:sz w:val="20"/>
                <w:szCs w:val="20"/>
              </w:rPr>
              <w:t xml:space="preserve"> gedelegeerd naar de Nederlandse ambassades</w:t>
            </w:r>
          </w:p>
          <w:p w14:paraId="44F18410" w14:textId="77777777" w:rsidR="00906F29" w:rsidRPr="008E4335" w:rsidRDefault="00906F29" w:rsidP="00E25635">
            <w:pPr>
              <w:rPr>
                <w:sz w:val="20"/>
                <w:szCs w:val="20"/>
              </w:rPr>
            </w:pPr>
            <w:r w:rsidRPr="008E4335">
              <w:rPr>
                <w:sz w:val="20"/>
                <w:szCs w:val="20"/>
              </w:rPr>
              <w:t>DGIS sector- en themadocument Bossen en bosbouw</w:t>
            </w:r>
          </w:p>
        </w:tc>
        <w:tc>
          <w:tcPr>
            <w:tcW w:w="2782" w:type="dxa"/>
          </w:tcPr>
          <w:p w14:paraId="00643C7F" w14:textId="77777777" w:rsidR="00906F29" w:rsidRPr="008E4335" w:rsidRDefault="00906F29" w:rsidP="00E25635">
            <w:pPr>
              <w:rPr>
                <w:sz w:val="20"/>
                <w:szCs w:val="20"/>
              </w:rPr>
            </w:pPr>
          </w:p>
        </w:tc>
      </w:tr>
      <w:tr w:rsidR="00906F29" w:rsidRPr="00FC4CA3" w14:paraId="3E237CB6" w14:textId="77777777" w:rsidTr="004167F6">
        <w:tc>
          <w:tcPr>
            <w:tcW w:w="1129" w:type="dxa"/>
          </w:tcPr>
          <w:p w14:paraId="3FB13518" w14:textId="77777777" w:rsidR="00906F29" w:rsidRDefault="00906F29" w:rsidP="00E25635">
            <w:r>
              <w:t>1998</w:t>
            </w:r>
          </w:p>
        </w:tc>
        <w:tc>
          <w:tcPr>
            <w:tcW w:w="2977" w:type="dxa"/>
          </w:tcPr>
          <w:p w14:paraId="0C4EBC2E" w14:textId="77777777" w:rsidR="00906F29" w:rsidRPr="006A500B" w:rsidRDefault="00906F29" w:rsidP="00E25635">
            <w:pPr>
              <w:rPr>
                <w:sz w:val="20"/>
                <w:szCs w:val="20"/>
                <w:lang w:val="en-GB"/>
              </w:rPr>
            </w:pPr>
            <w:r w:rsidRPr="006A500B">
              <w:rPr>
                <w:sz w:val="20"/>
                <w:szCs w:val="20"/>
                <w:lang w:val="en-GB"/>
              </w:rPr>
              <w:t xml:space="preserve">De UNDP </w:t>
            </w:r>
            <w:proofErr w:type="spellStart"/>
            <w:r w:rsidRPr="006A500B">
              <w:rPr>
                <w:sz w:val="20"/>
                <w:szCs w:val="20"/>
                <w:lang w:val="en-GB"/>
              </w:rPr>
              <w:t>initieert</w:t>
            </w:r>
            <w:proofErr w:type="spellEnd"/>
            <w:r w:rsidRPr="006A500B">
              <w:rPr>
                <w:sz w:val="20"/>
                <w:szCs w:val="20"/>
                <w:lang w:val="en-GB"/>
              </w:rPr>
              <w:t xml:space="preserve"> </w:t>
            </w:r>
            <w:proofErr w:type="spellStart"/>
            <w:r w:rsidRPr="006A500B">
              <w:rPr>
                <w:sz w:val="20"/>
                <w:szCs w:val="20"/>
                <w:lang w:val="en-GB"/>
              </w:rPr>
              <w:t>een</w:t>
            </w:r>
            <w:proofErr w:type="spellEnd"/>
            <w:r w:rsidRPr="006A500B">
              <w:rPr>
                <w:sz w:val="20"/>
                <w:szCs w:val="20"/>
                <w:lang w:val="en-GB"/>
              </w:rPr>
              <w:t xml:space="preserve"> Programme on Forests – Forest Management to support Sustainable Livelihoods (PROFOR)</w:t>
            </w:r>
          </w:p>
        </w:tc>
        <w:tc>
          <w:tcPr>
            <w:tcW w:w="2410" w:type="dxa"/>
          </w:tcPr>
          <w:p w14:paraId="4395D7C0" w14:textId="77777777" w:rsidR="00906F29" w:rsidRPr="006A500B" w:rsidRDefault="00906F29" w:rsidP="00E25635">
            <w:pPr>
              <w:rPr>
                <w:sz w:val="20"/>
                <w:szCs w:val="20"/>
                <w:lang w:val="en-GB"/>
              </w:rPr>
            </w:pPr>
          </w:p>
        </w:tc>
        <w:tc>
          <w:tcPr>
            <w:tcW w:w="2782" w:type="dxa"/>
          </w:tcPr>
          <w:p w14:paraId="6682AC93" w14:textId="7B45E4C9" w:rsidR="00906F29" w:rsidRPr="006A500B" w:rsidRDefault="00906F29" w:rsidP="00E25635">
            <w:pPr>
              <w:rPr>
                <w:sz w:val="20"/>
                <w:szCs w:val="20"/>
                <w:lang w:val="en-GB"/>
              </w:rPr>
            </w:pPr>
          </w:p>
        </w:tc>
      </w:tr>
      <w:tr w:rsidR="00906F29" w14:paraId="31DD7E44" w14:textId="77777777" w:rsidTr="004167F6">
        <w:tc>
          <w:tcPr>
            <w:tcW w:w="1129" w:type="dxa"/>
          </w:tcPr>
          <w:p w14:paraId="72742EE0" w14:textId="77777777" w:rsidR="00906F29" w:rsidRDefault="00906F29" w:rsidP="00E25635">
            <w:r>
              <w:t>1999</w:t>
            </w:r>
          </w:p>
        </w:tc>
        <w:tc>
          <w:tcPr>
            <w:tcW w:w="2977" w:type="dxa"/>
          </w:tcPr>
          <w:p w14:paraId="6E3742A1" w14:textId="77777777" w:rsidR="00906F29" w:rsidRPr="006A500B" w:rsidRDefault="00906F29" w:rsidP="00E25635">
            <w:pPr>
              <w:rPr>
                <w:sz w:val="20"/>
                <w:szCs w:val="20"/>
                <w:lang w:val="en-GB"/>
              </w:rPr>
            </w:pPr>
            <w:proofErr w:type="spellStart"/>
            <w:r w:rsidRPr="006A500B">
              <w:rPr>
                <w:sz w:val="20"/>
                <w:szCs w:val="20"/>
                <w:lang w:val="en-GB"/>
              </w:rPr>
              <w:t>Oprichting</w:t>
            </w:r>
            <w:proofErr w:type="spellEnd"/>
            <w:r w:rsidRPr="006A500B">
              <w:rPr>
                <w:sz w:val="20"/>
                <w:szCs w:val="20"/>
                <w:lang w:val="en-GB"/>
              </w:rPr>
              <w:t xml:space="preserve"> van Programme for Endorsement of Forest Certification schemes (PEFC)</w:t>
            </w:r>
          </w:p>
        </w:tc>
        <w:tc>
          <w:tcPr>
            <w:tcW w:w="2410" w:type="dxa"/>
          </w:tcPr>
          <w:p w14:paraId="5904130C" w14:textId="77777777" w:rsidR="00906F29" w:rsidRPr="008E4335" w:rsidRDefault="00906F29" w:rsidP="00E25635">
            <w:pPr>
              <w:rPr>
                <w:sz w:val="20"/>
                <w:szCs w:val="20"/>
              </w:rPr>
            </w:pPr>
            <w:r w:rsidRPr="008E4335">
              <w:rPr>
                <w:sz w:val="20"/>
                <w:szCs w:val="20"/>
              </w:rPr>
              <w:t xml:space="preserve">Nieuw OS-beleid voor sectorale ontwikkeling waarbij de sector plattelandsontwikkeling vervalt. De samenwerking op bossengebied wordt opgenomen in de </w:t>
            </w:r>
            <w:proofErr w:type="gramStart"/>
            <w:r w:rsidRPr="008E4335">
              <w:rPr>
                <w:sz w:val="20"/>
                <w:szCs w:val="20"/>
              </w:rPr>
              <w:t>milieu sector</w:t>
            </w:r>
            <w:proofErr w:type="gramEnd"/>
            <w:r w:rsidRPr="008E4335">
              <w:rPr>
                <w:sz w:val="20"/>
                <w:szCs w:val="20"/>
              </w:rPr>
              <w:t xml:space="preserve">.   </w:t>
            </w:r>
          </w:p>
        </w:tc>
        <w:tc>
          <w:tcPr>
            <w:tcW w:w="2782" w:type="dxa"/>
          </w:tcPr>
          <w:p w14:paraId="0C5B973E" w14:textId="77777777" w:rsidR="00906F29" w:rsidRPr="008E4335" w:rsidRDefault="00906F29" w:rsidP="00E25635">
            <w:pPr>
              <w:rPr>
                <w:sz w:val="20"/>
                <w:szCs w:val="20"/>
              </w:rPr>
            </w:pPr>
            <w:r w:rsidRPr="008E4335">
              <w:rPr>
                <w:sz w:val="20"/>
                <w:szCs w:val="20"/>
              </w:rPr>
              <w:t>Beëindiging campagne Hart voor hout als gevolg van oprichting FSC Nederland.</w:t>
            </w:r>
          </w:p>
          <w:p w14:paraId="30C5DDDF" w14:textId="0E0DCF33" w:rsidR="00906F29" w:rsidRPr="008E4335" w:rsidRDefault="00906F29" w:rsidP="00E25635">
            <w:pPr>
              <w:rPr>
                <w:sz w:val="20"/>
                <w:szCs w:val="20"/>
              </w:rPr>
            </w:pPr>
            <w:r w:rsidRPr="008E4335">
              <w:rPr>
                <w:sz w:val="20"/>
                <w:szCs w:val="20"/>
              </w:rPr>
              <w:t xml:space="preserve">Opheffing van de Stichting Bosbouw </w:t>
            </w:r>
            <w:proofErr w:type="spellStart"/>
            <w:r w:rsidRPr="008E4335">
              <w:rPr>
                <w:sz w:val="20"/>
                <w:szCs w:val="20"/>
              </w:rPr>
              <w:t>Ontwikkelings-samenwerking</w:t>
            </w:r>
            <w:proofErr w:type="spellEnd"/>
            <w:r w:rsidRPr="008E4335">
              <w:rPr>
                <w:sz w:val="20"/>
                <w:szCs w:val="20"/>
              </w:rPr>
              <w:t xml:space="preserve"> (BOS) en oprichting nieuwe Vereniging Tropisch Bos</w:t>
            </w:r>
            <w:r w:rsidR="0076675C">
              <w:rPr>
                <w:sz w:val="20"/>
                <w:szCs w:val="20"/>
              </w:rPr>
              <w:t>sen</w:t>
            </w:r>
            <w:r w:rsidRPr="008E4335">
              <w:rPr>
                <w:sz w:val="20"/>
                <w:szCs w:val="20"/>
              </w:rPr>
              <w:t xml:space="preserve"> ter bevordering </w:t>
            </w:r>
            <w:proofErr w:type="gramStart"/>
            <w:r w:rsidRPr="008E4335">
              <w:rPr>
                <w:sz w:val="20"/>
                <w:szCs w:val="20"/>
              </w:rPr>
              <w:t xml:space="preserve">van  </w:t>
            </w:r>
            <w:r w:rsidR="0076675C">
              <w:rPr>
                <w:sz w:val="20"/>
                <w:szCs w:val="20"/>
              </w:rPr>
              <w:t>uitwisseling</w:t>
            </w:r>
            <w:proofErr w:type="gramEnd"/>
            <w:r w:rsidR="0076675C">
              <w:rPr>
                <w:sz w:val="20"/>
                <w:szCs w:val="20"/>
              </w:rPr>
              <w:t xml:space="preserve"> van </w:t>
            </w:r>
            <w:r w:rsidRPr="008E4335">
              <w:rPr>
                <w:sz w:val="20"/>
                <w:szCs w:val="20"/>
              </w:rPr>
              <w:t>kennis en ervaringen over het duurzaam gebruik en beheer van tropische bossen</w:t>
            </w:r>
          </w:p>
        </w:tc>
      </w:tr>
      <w:tr w:rsidR="00906F29" w14:paraId="771CE268" w14:textId="77777777" w:rsidTr="004167F6">
        <w:tc>
          <w:tcPr>
            <w:tcW w:w="1129" w:type="dxa"/>
          </w:tcPr>
          <w:p w14:paraId="1941D0C5" w14:textId="77777777" w:rsidR="00906F29" w:rsidRDefault="00906F29" w:rsidP="00E25635">
            <w:r>
              <w:lastRenderedPageBreak/>
              <w:t>2000</w:t>
            </w:r>
          </w:p>
        </w:tc>
        <w:tc>
          <w:tcPr>
            <w:tcW w:w="2977" w:type="dxa"/>
          </w:tcPr>
          <w:p w14:paraId="0CF2D5C9" w14:textId="77777777" w:rsidR="00906F29" w:rsidRPr="008E4335" w:rsidRDefault="00906F29" w:rsidP="00E25635">
            <w:pPr>
              <w:rPr>
                <w:sz w:val="20"/>
                <w:szCs w:val="20"/>
                <w:lang w:val="en-GB"/>
              </w:rPr>
            </w:pPr>
            <w:r w:rsidRPr="008E4335">
              <w:rPr>
                <w:sz w:val="20"/>
                <w:szCs w:val="20"/>
                <w:lang w:val="en-GB"/>
              </w:rPr>
              <w:t>UN Millennium Development Goals, later Sustainable Development Goals</w:t>
            </w:r>
          </w:p>
          <w:p w14:paraId="5B0026AE" w14:textId="77777777" w:rsidR="00906F29" w:rsidRPr="008E4335" w:rsidRDefault="00906F29" w:rsidP="00E25635">
            <w:pPr>
              <w:rPr>
                <w:sz w:val="20"/>
                <w:szCs w:val="20"/>
              </w:rPr>
            </w:pPr>
            <w:proofErr w:type="spellStart"/>
            <w:r w:rsidRPr="008E4335">
              <w:rPr>
                <w:sz w:val="20"/>
                <w:szCs w:val="20"/>
                <w:lang w:val="en-GB"/>
              </w:rPr>
              <w:t>Oprichting</w:t>
            </w:r>
            <w:proofErr w:type="spellEnd"/>
            <w:r w:rsidRPr="008E4335">
              <w:rPr>
                <w:sz w:val="20"/>
                <w:szCs w:val="20"/>
                <w:lang w:val="en-GB"/>
              </w:rPr>
              <w:t xml:space="preserve"> van het UN Forum on Forests </w:t>
            </w:r>
            <w:proofErr w:type="spellStart"/>
            <w:r w:rsidRPr="008E4335">
              <w:rPr>
                <w:sz w:val="20"/>
                <w:szCs w:val="20"/>
                <w:lang w:val="en-GB"/>
              </w:rPr>
              <w:t>als</w:t>
            </w:r>
            <w:proofErr w:type="spellEnd"/>
            <w:r w:rsidRPr="008E4335">
              <w:rPr>
                <w:sz w:val="20"/>
                <w:szCs w:val="20"/>
                <w:lang w:val="en-GB"/>
              </w:rPr>
              <w:t xml:space="preserve"> </w:t>
            </w:r>
            <w:proofErr w:type="spellStart"/>
            <w:r w:rsidRPr="008E4335">
              <w:rPr>
                <w:sz w:val="20"/>
                <w:szCs w:val="20"/>
                <w:lang w:val="en-GB"/>
              </w:rPr>
              <w:t>onderdeel</w:t>
            </w:r>
            <w:proofErr w:type="spellEnd"/>
            <w:r w:rsidRPr="008E4335">
              <w:rPr>
                <w:sz w:val="20"/>
                <w:szCs w:val="20"/>
                <w:lang w:val="en-GB"/>
              </w:rPr>
              <w:t xml:space="preserve"> van UN Social and Economic Council</w:t>
            </w:r>
          </w:p>
        </w:tc>
        <w:tc>
          <w:tcPr>
            <w:tcW w:w="2410" w:type="dxa"/>
          </w:tcPr>
          <w:p w14:paraId="2FD8D6ED" w14:textId="77777777" w:rsidR="00906F29" w:rsidRPr="008E4335" w:rsidRDefault="00906F29" w:rsidP="00E25635">
            <w:pPr>
              <w:rPr>
                <w:sz w:val="20"/>
                <w:szCs w:val="20"/>
              </w:rPr>
            </w:pPr>
          </w:p>
        </w:tc>
        <w:tc>
          <w:tcPr>
            <w:tcW w:w="2782" w:type="dxa"/>
          </w:tcPr>
          <w:p w14:paraId="2CBA0349" w14:textId="77777777" w:rsidR="00906F29" w:rsidRPr="008E4335" w:rsidRDefault="00906F29" w:rsidP="00E25635">
            <w:pPr>
              <w:rPr>
                <w:sz w:val="20"/>
                <w:szCs w:val="20"/>
              </w:rPr>
            </w:pPr>
          </w:p>
        </w:tc>
      </w:tr>
      <w:tr w:rsidR="00906F29" w14:paraId="56B7CFF1" w14:textId="77777777" w:rsidTr="004167F6">
        <w:tc>
          <w:tcPr>
            <w:tcW w:w="1129" w:type="dxa"/>
          </w:tcPr>
          <w:p w14:paraId="2A269649" w14:textId="77777777" w:rsidR="00906F29" w:rsidRDefault="00906F29" w:rsidP="00E25635">
            <w:r>
              <w:t>2001</w:t>
            </w:r>
          </w:p>
        </w:tc>
        <w:tc>
          <w:tcPr>
            <w:tcW w:w="2977" w:type="dxa"/>
          </w:tcPr>
          <w:p w14:paraId="25603494" w14:textId="77777777" w:rsidR="00906F29" w:rsidRPr="008E4335" w:rsidRDefault="00906F29" w:rsidP="00E25635">
            <w:pPr>
              <w:rPr>
                <w:sz w:val="20"/>
                <w:szCs w:val="20"/>
              </w:rPr>
            </w:pPr>
          </w:p>
        </w:tc>
        <w:tc>
          <w:tcPr>
            <w:tcW w:w="2410" w:type="dxa"/>
          </w:tcPr>
          <w:p w14:paraId="76CDE53C" w14:textId="77777777" w:rsidR="00906F29" w:rsidRPr="008E4335" w:rsidRDefault="00906F29" w:rsidP="00E25635">
            <w:pPr>
              <w:rPr>
                <w:sz w:val="20"/>
                <w:szCs w:val="20"/>
              </w:rPr>
            </w:pPr>
            <w:r w:rsidRPr="008E4335">
              <w:rPr>
                <w:sz w:val="20"/>
                <w:szCs w:val="20"/>
              </w:rPr>
              <w:t>Internationaal Natuur- en Milieubeleid; Notitie 'Milieu en Armoedebestrijding'</w:t>
            </w:r>
          </w:p>
        </w:tc>
        <w:tc>
          <w:tcPr>
            <w:tcW w:w="2782" w:type="dxa"/>
          </w:tcPr>
          <w:p w14:paraId="53E015F9" w14:textId="77777777" w:rsidR="00906F29" w:rsidRPr="008E4335" w:rsidRDefault="00906F29" w:rsidP="00E25635">
            <w:pPr>
              <w:rPr>
                <w:sz w:val="20"/>
                <w:szCs w:val="20"/>
              </w:rPr>
            </w:pPr>
          </w:p>
        </w:tc>
      </w:tr>
      <w:tr w:rsidR="00906F29" w:rsidRPr="00FC4CA3" w14:paraId="53030006" w14:textId="77777777" w:rsidTr="004167F6">
        <w:tc>
          <w:tcPr>
            <w:tcW w:w="1129" w:type="dxa"/>
          </w:tcPr>
          <w:p w14:paraId="64B12C43" w14:textId="77777777" w:rsidR="00906F29" w:rsidRDefault="00906F29" w:rsidP="00E25635">
            <w:r>
              <w:t>2002</w:t>
            </w:r>
          </w:p>
        </w:tc>
        <w:tc>
          <w:tcPr>
            <w:tcW w:w="2977" w:type="dxa"/>
          </w:tcPr>
          <w:p w14:paraId="7BFBECC3" w14:textId="169DBA0F" w:rsidR="00906F29" w:rsidRPr="006A500B" w:rsidRDefault="00906F29" w:rsidP="00E25635">
            <w:pPr>
              <w:rPr>
                <w:sz w:val="20"/>
                <w:szCs w:val="20"/>
                <w:lang w:val="en-GB"/>
              </w:rPr>
            </w:pPr>
            <w:r w:rsidRPr="006A500B">
              <w:rPr>
                <w:sz w:val="20"/>
                <w:szCs w:val="20"/>
                <w:lang w:val="en-GB"/>
              </w:rPr>
              <w:t xml:space="preserve">World summit on sustainable development </w:t>
            </w:r>
            <w:r w:rsidR="006923F5" w:rsidRPr="006A500B">
              <w:rPr>
                <w:sz w:val="20"/>
                <w:szCs w:val="20"/>
                <w:lang w:val="en-GB"/>
              </w:rPr>
              <w:t>Johannesburg</w:t>
            </w:r>
          </w:p>
        </w:tc>
        <w:tc>
          <w:tcPr>
            <w:tcW w:w="2410" w:type="dxa"/>
          </w:tcPr>
          <w:p w14:paraId="0AB700A9" w14:textId="77777777" w:rsidR="00906F29" w:rsidRPr="008E4335" w:rsidRDefault="00906F29" w:rsidP="00E25635">
            <w:pPr>
              <w:rPr>
                <w:sz w:val="20"/>
                <w:szCs w:val="20"/>
              </w:rPr>
            </w:pPr>
            <w:r w:rsidRPr="008E4335">
              <w:rPr>
                <w:sz w:val="20"/>
                <w:szCs w:val="20"/>
              </w:rPr>
              <w:t>Beleidsprogramma Biodiversiteit Internationaal 2002-2006 (BBI) als opvolger van Programma International Natuurbeheer</w:t>
            </w:r>
          </w:p>
        </w:tc>
        <w:tc>
          <w:tcPr>
            <w:tcW w:w="2782" w:type="dxa"/>
          </w:tcPr>
          <w:p w14:paraId="29A104C6" w14:textId="77777777" w:rsidR="00906F29" w:rsidRPr="006A500B" w:rsidRDefault="00906F29" w:rsidP="00E25635">
            <w:pPr>
              <w:rPr>
                <w:sz w:val="20"/>
                <w:szCs w:val="20"/>
                <w:lang w:val="en-GB"/>
              </w:rPr>
            </w:pPr>
            <w:r w:rsidRPr="006A500B">
              <w:rPr>
                <w:sz w:val="20"/>
                <w:szCs w:val="20"/>
                <w:lang w:val="en-GB"/>
              </w:rPr>
              <w:t>IAC course on collaborative adaptive</w:t>
            </w:r>
          </w:p>
          <w:p w14:paraId="2140EE4F" w14:textId="77777777" w:rsidR="00906F29" w:rsidRPr="006A500B" w:rsidRDefault="00906F29" w:rsidP="00E25635">
            <w:pPr>
              <w:rPr>
                <w:sz w:val="20"/>
                <w:szCs w:val="20"/>
                <w:lang w:val="en-GB"/>
              </w:rPr>
            </w:pPr>
            <w:r w:rsidRPr="006A500B">
              <w:rPr>
                <w:sz w:val="20"/>
                <w:szCs w:val="20"/>
                <w:lang w:val="en-GB"/>
              </w:rPr>
              <w:t>forest management and biodiversity conservation</w:t>
            </w:r>
          </w:p>
        </w:tc>
      </w:tr>
      <w:tr w:rsidR="00906F29" w:rsidRPr="00E37DF0" w14:paraId="347A1C55" w14:textId="77777777" w:rsidTr="004167F6">
        <w:tc>
          <w:tcPr>
            <w:tcW w:w="1129" w:type="dxa"/>
          </w:tcPr>
          <w:p w14:paraId="3524D047" w14:textId="77777777" w:rsidR="00906F29" w:rsidRDefault="00906F29" w:rsidP="00E25635">
            <w:r>
              <w:t>2003</w:t>
            </w:r>
          </w:p>
        </w:tc>
        <w:tc>
          <w:tcPr>
            <w:tcW w:w="2977" w:type="dxa"/>
          </w:tcPr>
          <w:p w14:paraId="6057156C" w14:textId="77777777" w:rsidR="00906F29" w:rsidRPr="006A500B" w:rsidRDefault="00906F29" w:rsidP="00E25635">
            <w:pPr>
              <w:rPr>
                <w:sz w:val="20"/>
                <w:szCs w:val="20"/>
                <w:lang w:val="en-GB"/>
              </w:rPr>
            </w:pPr>
            <w:proofErr w:type="spellStart"/>
            <w:r w:rsidRPr="008E4335">
              <w:rPr>
                <w:sz w:val="20"/>
                <w:szCs w:val="20"/>
                <w:lang w:val="en-GB"/>
              </w:rPr>
              <w:t>Publicatie</w:t>
            </w:r>
            <w:proofErr w:type="spellEnd"/>
            <w:r w:rsidRPr="008E4335">
              <w:rPr>
                <w:sz w:val="20"/>
                <w:szCs w:val="20"/>
                <w:lang w:val="en-GB"/>
              </w:rPr>
              <w:t xml:space="preserve"> EU </w:t>
            </w:r>
            <w:proofErr w:type="spellStart"/>
            <w:r w:rsidRPr="008E4335">
              <w:rPr>
                <w:sz w:val="20"/>
                <w:szCs w:val="20"/>
                <w:lang w:val="en-GB"/>
              </w:rPr>
              <w:t>programma</w:t>
            </w:r>
            <w:proofErr w:type="spellEnd"/>
            <w:r w:rsidRPr="008E4335">
              <w:rPr>
                <w:sz w:val="20"/>
                <w:szCs w:val="20"/>
                <w:lang w:val="en-GB"/>
              </w:rPr>
              <w:t xml:space="preserve"> FLEGT (Forest law enforcement, governance and trade) </w:t>
            </w:r>
            <w:proofErr w:type="spellStart"/>
            <w:r w:rsidRPr="008E4335">
              <w:rPr>
                <w:sz w:val="20"/>
                <w:szCs w:val="20"/>
                <w:lang w:val="en-GB"/>
              </w:rPr>
              <w:t>ter</w:t>
            </w:r>
            <w:proofErr w:type="spellEnd"/>
            <w:r w:rsidRPr="008E4335">
              <w:rPr>
                <w:sz w:val="20"/>
                <w:szCs w:val="20"/>
                <w:lang w:val="en-GB"/>
              </w:rPr>
              <w:t xml:space="preserve"> </w:t>
            </w:r>
            <w:proofErr w:type="spellStart"/>
            <w:r w:rsidRPr="008E4335">
              <w:rPr>
                <w:sz w:val="20"/>
                <w:szCs w:val="20"/>
                <w:lang w:val="en-GB"/>
              </w:rPr>
              <w:t>stimulering</w:t>
            </w:r>
            <w:proofErr w:type="spellEnd"/>
            <w:r w:rsidRPr="008E4335">
              <w:rPr>
                <w:sz w:val="20"/>
                <w:szCs w:val="20"/>
                <w:lang w:val="en-GB"/>
              </w:rPr>
              <w:t xml:space="preserve"> van voluntary partnership agreements </w:t>
            </w:r>
            <w:proofErr w:type="spellStart"/>
            <w:r w:rsidRPr="008E4335">
              <w:rPr>
                <w:sz w:val="20"/>
                <w:szCs w:val="20"/>
                <w:lang w:val="en-GB"/>
              </w:rPr>
              <w:t>ter</w:t>
            </w:r>
            <w:proofErr w:type="spellEnd"/>
            <w:r w:rsidRPr="008E4335">
              <w:rPr>
                <w:sz w:val="20"/>
                <w:szCs w:val="20"/>
                <w:lang w:val="en-GB"/>
              </w:rPr>
              <w:t xml:space="preserve"> </w:t>
            </w:r>
            <w:proofErr w:type="spellStart"/>
            <w:r w:rsidRPr="008E4335">
              <w:rPr>
                <w:sz w:val="20"/>
                <w:szCs w:val="20"/>
                <w:lang w:val="en-GB"/>
              </w:rPr>
              <w:t>stimulering</w:t>
            </w:r>
            <w:proofErr w:type="spellEnd"/>
            <w:r w:rsidRPr="008E4335">
              <w:rPr>
                <w:sz w:val="20"/>
                <w:szCs w:val="20"/>
                <w:lang w:val="en-GB"/>
              </w:rPr>
              <w:t xml:space="preserve"> van de </w:t>
            </w:r>
            <w:proofErr w:type="spellStart"/>
            <w:r w:rsidRPr="008E4335">
              <w:rPr>
                <w:sz w:val="20"/>
                <w:szCs w:val="20"/>
                <w:lang w:val="en-GB"/>
              </w:rPr>
              <w:t>handel</w:t>
            </w:r>
            <w:proofErr w:type="spellEnd"/>
            <w:r w:rsidRPr="008E4335">
              <w:rPr>
                <w:sz w:val="20"/>
                <w:szCs w:val="20"/>
                <w:lang w:val="en-GB"/>
              </w:rPr>
              <w:t xml:space="preserve"> in legally produced and certified timber </w:t>
            </w:r>
          </w:p>
        </w:tc>
        <w:tc>
          <w:tcPr>
            <w:tcW w:w="2410" w:type="dxa"/>
          </w:tcPr>
          <w:p w14:paraId="07DDC414" w14:textId="77777777" w:rsidR="00906F29" w:rsidRPr="006A500B" w:rsidRDefault="00906F29" w:rsidP="00E25635">
            <w:pPr>
              <w:rPr>
                <w:sz w:val="20"/>
                <w:szCs w:val="20"/>
                <w:lang w:val="en-GB"/>
              </w:rPr>
            </w:pPr>
          </w:p>
        </w:tc>
        <w:tc>
          <w:tcPr>
            <w:tcW w:w="2782" w:type="dxa"/>
          </w:tcPr>
          <w:p w14:paraId="61B7DFB2" w14:textId="77777777" w:rsidR="00906F29" w:rsidRPr="008E4335" w:rsidRDefault="00906F29" w:rsidP="00E25635">
            <w:pPr>
              <w:rPr>
                <w:sz w:val="20"/>
                <w:szCs w:val="20"/>
              </w:rPr>
            </w:pPr>
            <w:r w:rsidRPr="008E4335">
              <w:rPr>
                <w:sz w:val="20"/>
                <w:szCs w:val="20"/>
              </w:rPr>
              <w:t xml:space="preserve">Nederland sluit zich actief aan bij het </w:t>
            </w:r>
            <w:proofErr w:type="gramStart"/>
            <w:r w:rsidRPr="008E4335">
              <w:rPr>
                <w:sz w:val="20"/>
                <w:szCs w:val="20"/>
              </w:rPr>
              <w:t>FLEGT programma</w:t>
            </w:r>
            <w:proofErr w:type="gramEnd"/>
          </w:p>
          <w:p w14:paraId="660DA4DA" w14:textId="77777777" w:rsidR="00906F29" w:rsidRPr="006A500B" w:rsidRDefault="00906F29" w:rsidP="00E25635">
            <w:pPr>
              <w:rPr>
                <w:sz w:val="20"/>
                <w:szCs w:val="20"/>
                <w:lang w:val="en-GB"/>
              </w:rPr>
            </w:pPr>
            <w:r w:rsidRPr="006A500B">
              <w:rPr>
                <w:sz w:val="20"/>
                <w:szCs w:val="20"/>
                <w:lang w:val="en-GB"/>
              </w:rPr>
              <w:t xml:space="preserve">Univ. Amsterdam </w:t>
            </w:r>
            <w:proofErr w:type="spellStart"/>
            <w:proofErr w:type="gramStart"/>
            <w:r w:rsidRPr="006A500B">
              <w:rPr>
                <w:sz w:val="20"/>
                <w:szCs w:val="20"/>
                <w:lang w:val="en-GB"/>
              </w:rPr>
              <w:t>Congres</w:t>
            </w:r>
            <w:proofErr w:type="spellEnd"/>
            <w:r w:rsidRPr="006A500B">
              <w:rPr>
                <w:sz w:val="20"/>
                <w:szCs w:val="20"/>
                <w:lang w:val="en-GB"/>
              </w:rPr>
              <w:t xml:space="preserve">  '</w:t>
            </w:r>
            <w:proofErr w:type="gramEnd"/>
            <w:r w:rsidRPr="006A500B">
              <w:rPr>
                <w:sz w:val="20"/>
                <w:szCs w:val="20"/>
                <w:lang w:val="en-GB"/>
              </w:rPr>
              <w:t xml:space="preserve">Globalisation, localisation and tropical forest management in the 21st century’. </w:t>
            </w:r>
          </w:p>
        </w:tc>
      </w:tr>
      <w:tr w:rsidR="00906F29" w14:paraId="5B793E38" w14:textId="77777777" w:rsidTr="004167F6">
        <w:tc>
          <w:tcPr>
            <w:tcW w:w="1129" w:type="dxa"/>
          </w:tcPr>
          <w:p w14:paraId="4B9DBA40" w14:textId="77777777" w:rsidR="00906F29" w:rsidRDefault="00906F29" w:rsidP="00E25635">
            <w:r>
              <w:t>2004</w:t>
            </w:r>
          </w:p>
        </w:tc>
        <w:tc>
          <w:tcPr>
            <w:tcW w:w="2977" w:type="dxa"/>
          </w:tcPr>
          <w:p w14:paraId="7CFF0D20" w14:textId="09CA46FF" w:rsidR="00906F29" w:rsidRPr="006A500B" w:rsidRDefault="00906F29" w:rsidP="00E25635">
            <w:pPr>
              <w:rPr>
                <w:sz w:val="20"/>
                <w:szCs w:val="20"/>
              </w:rPr>
            </w:pPr>
            <w:r w:rsidRPr="006A500B">
              <w:rPr>
                <w:sz w:val="20"/>
                <w:szCs w:val="20"/>
              </w:rPr>
              <w:t xml:space="preserve">De oprichting van de New </w:t>
            </w:r>
            <w:proofErr w:type="spellStart"/>
            <w:r w:rsidRPr="006A500B">
              <w:rPr>
                <w:sz w:val="20"/>
                <w:szCs w:val="20"/>
              </w:rPr>
              <w:t>Forest</w:t>
            </w:r>
            <w:proofErr w:type="spellEnd"/>
            <w:r w:rsidRPr="006A500B">
              <w:rPr>
                <w:sz w:val="20"/>
                <w:szCs w:val="20"/>
              </w:rPr>
              <w:t xml:space="preserve"> Company illustreert de ontwikkeling van nieuwe vormen van publiek-private partnerships op tropisch bosgebied </w:t>
            </w:r>
          </w:p>
        </w:tc>
        <w:tc>
          <w:tcPr>
            <w:tcW w:w="2410" w:type="dxa"/>
          </w:tcPr>
          <w:p w14:paraId="5FA789B2" w14:textId="77777777" w:rsidR="00906F29" w:rsidRPr="008E4335" w:rsidRDefault="00906F29" w:rsidP="00E25635">
            <w:pPr>
              <w:rPr>
                <w:sz w:val="20"/>
                <w:szCs w:val="20"/>
              </w:rPr>
            </w:pPr>
          </w:p>
        </w:tc>
        <w:tc>
          <w:tcPr>
            <w:tcW w:w="2782" w:type="dxa"/>
          </w:tcPr>
          <w:p w14:paraId="395A6248" w14:textId="77777777" w:rsidR="00906F29" w:rsidRPr="008E4335" w:rsidRDefault="00906F29" w:rsidP="00E25635">
            <w:pPr>
              <w:rPr>
                <w:sz w:val="20"/>
                <w:szCs w:val="20"/>
              </w:rPr>
            </w:pPr>
          </w:p>
        </w:tc>
      </w:tr>
      <w:tr w:rsidR="00906F29" w14:paraId="51A666F3" w14:textId="77777777" w:rsidTr="004167F6">
        <w:tc>
          <w:tcPr>
            <w:tcW w:w="1129" w:type="dxa"/>
          </w:tcPr>
          <w:p w14:paraId="5554D0EB" w14:textId="77777777" w:rsidR="00906F29" w:rsidRDefault="00906F29" w:rsidP="00E25635">
            <w:r>
              <w:t>2007</w:t>
            </w:r>
          </w:p>
        </w:tc>
        <w:tc>
          <w:tcPr>
            <w:tcW w:w="2977" w:type="dxa"/>
          </w:tcPr>
          <w:p w14:paraId="31DFBAC3" w14:textId="77777777" w:rsidR="00906F29" w:rsidRPr="008E4335" w:rsidRDefault="00906F29" w:rsidP="00E25635">
            <w:pPr>
              <w:rPr>
                <w:sz w:val="20"/>
                <w:szCs w:val="20"/>
                <w:lang w:val="en-GB"/>
              </w:rPr>
            </w:pPr>
            <w:r w:rsidRPr="008E4335">
              <w:rPr>
                <w:sz w:val="20"/>
                <w:szCs w:val="20"/>
                <w:lang w:val="en-GB"/>
              </w:rPr>
              <w:t xml:space="preserve">Adoption </w:t>
            </w:r>
            <w:proofErr w:type="gramStart"/>
            <w:r w:rsidRPr="008E4335">
              <w:rPr>
                <w:sz w:val="20"/>
                <w:szCs w:val="20"/>
                <w:lang w:val="en-GB"/>
              </w:rPr>
              <w:t>Non-legally</w:t>
            </w:r>
            <w:proofErr w:type="gramEnd"/>
            <w:r w:rsidRPr="008E4335">
              <w:rPr>
                <w:sz w:val="20"/>
                <w:szCs w:val="20"/>
                <w:lang w:val="en-GB"/>
              </w:rPr>
              <w:t xml:space="preserve"> binding instruments on all types of forests</w:t>
            </w:r>
          </w:p>
        </w:tc>
        <w:tc>
          <w:tcPr>
            <w:tcW w:w="2410" w:type="dxa"/>
          </w:tcPr>
          <w:p w14:paraId="6F0C9A30" w14:textId="77777777" w:rsidR="00906F29" w:rsidRPr="006A500B" w:rsidRDefault="00906F29" w:rsidP="00E25635">
            <w:pPr>
              <w:rPr>
                <w:sz w:val="20"/>
                <w:szCs w:val="20"/>
                <w:lang w:val="en-GB"/>
              </w:rPr>
            </w:pPr>
          </w:p>
        </w:tc>
        <w:tc>
          <w:tcPr>
            <w:tcW w:w="2782" w:type="dxa"/>
          </w:tcPr>
          <w:p w14:paraId="51840AFD" w14:textId="75C26875" w:rsidR="00906F29" w:rsidRPr="008E4335" w:rsidRDefault="00906F29" w:rsidP="00E25635">
            <w:pPr>
              <w:rPr>
                <w:sz w:val="20"/>
                <w:szCs w:val="20"/>
              </w:rPr>
            </w:pPr>
            <w:r w:rsidRPr="008E4335">
              <w:rPr>
                <w:sz w:val="20"/>
                <w:szCs w:val="20"/>
              </w:rPr>
              <w:t xml:space="preserve">Start jaarlijkse seminar serie </w:t>
            </w:r>
            <w:r w:rsidR="001D70E7">
              <w:rPr>
                <w:sz w:val="20"/>
                <w:szCs w:val="20"/>
              </w:rPr>
              <w:t>‘</w:t>
            </w:r>
            <w:r w:rsidRPr="008E4335">
              <w:rPr>
                <w:sz w:val="20"/>
                <w:szCs w:val="20"/>
              </w:rPr>
              <w:t xml:space="preserve">Are we on </w:t>
            </w:r>
            <w:proofErr w:type="spellStart"/>
            <w:r w:rsidRPr="008E4335">
              <w:rPr>
                <w:sz w:val="20"/>
                <w:szCs w:val="20"/>
              </w:rPr>
              <w:t>the</w:t>
            </w:r>
            <w:proofErr w:type="spellEnd"/>
            <w:r w:rsidRPr="008E4335">
              <w:rPr>
                <w:sz w:val="20"/>
                <w:szCs w:val="20"/>
              </w:rPr>
              <w:t xml:space="preserve"> right track</w:t>
            </w:r>
            <w:r w:rsidR="001D70E7">
              <w:rPr>
                <w:sz w:val="20"/>
                <w:szCs w:val="20"/>
              </w:rPr>
              <w:t>’</w:t>
            </w:r>
            <w:r w:rsidRPr="008E4335">
              <w:rPr>
                <w:sz w:val="20"/>
                <w:szCs w:val="20"/>
              </w:rPr>
              <w:t xml:space="preserve"> georganiseerd bij Tropenbos International, Vereniging Tropisch Bos</w:t>
            </w:r>
            <w:r w:rsidR="006923F5">
              <w:rPr>
                <w:sz w:val="20"/>
                <w:szCs w:val="20"/>
              </w:rPr>
              <w:t>sen</w:t>
            </w:r>
            <w:r w:rsidRPr="008E4335">
              <w:rPr>
                <w:sz w:val="20"/>
                <w:szCs w:val="20"/>
              </w:rPr>
              <w:t xml:space="preserve"> en bos-</w:t>
            </w:r>
            <w:r w:rsidR="001D70E7">
              <w:rPr>
                <w:sz w:val="20"/>
                <w:szCs w:val="20"/>
              </w:rPr>
              <w:t>gerichte</w:t>
            </w:r>
            <w:r w:rsidRPr="008E4335">
              <w:rPr>
                <w:sz w:val="20"/>
                <w:szCs w:val="20"/>
              </w:rPr>
              <w:t xml:space="preserve"> leerstoelgroep </w:t>
            </w:r>
            <w:r w:rsidR="001D70E7">
              <w:rPr>
                <w:sz w:val="20"/>
                <w:szCs w:val="20"/>
              </w:rPr>
              <w:t xml:space="preserve">en </w:t>
            </w:r>
            <w:r w:rsidRPr="008E4335">
              <w:rPr>
                <w:sz w:val="20"/>
                <w:szCs w:val="20"/>
              </w:rPr>
              <w:t xml:space="preserve">WUR, RUU en </w:t>
            </w:r>
            <w:proofErr w:type="spellStart"/>
            <w:r w:rsidRPr="008E4335">
              <w:rPr>
                <w:sz w:val="20"/>
                <w:szCs w:val="20"/>
              </w:rPr>
              <w:t>Larensteijn</w:t>
            </w:r>
            <w:proofErr w:type="spellEnd"/>
          </w:p>
        </w:tc>
      </w:tr>
      <w:tr w:rsidR="00906F29" w14:paraId="044BC027" w14:textId="77777777" w:rsidTr="004167F6">
        <w:tc>
          <w:tcPr>
            <w:tcW w:w="1129" w:type="dxa"/>
          </w:tcPr>
          <w:p w14:paraId="77C84659" w14:textId="77777777" w:rsidR="00906F29" w:rsidRDefault="00906F29" w:rsidP="00E25635">
            <w:r>
              <w:t>2008</w:t>
            </w:r>
          </w:p>
        </w:tc>
        <w:tc>
          <w:tcPr>
            <w:tcW w:w="2977" w:type="dxa"/>
          </w:tcPr>
          <w:p w14:paraId="593FCEE0" w14:textId="77777777" w:rsidR="00906F29" w:rsidRPr="008E4335" w:rsidRDefault="00906F29" w:rsidP="00E25635">
            <w:pPr>
              <w:rPr>
                <w:sz w:val="20"/>
                <w:szCs w:val="20"/>
                <w:lang w:val="en-GB"/>
              </w:rPr>
            </w:pPr>
          </w:p>
        </w:tc>
        <w:tc>
          <w:tcPr>
            <w:tcW w:w="2410" w:type="dxa"/>
          </w:tcPr>
          <w:p w14:paraId="7FF03BAA" w14:textId="77777777" w:rsidR="00906F29" w:rsidRPr="008E4335" w:rsidRDefault="00906F29" w:rsidP="00E25635">
            <w:pPr>
              <w:rPr>
                <w:sz w:val="20"/>
                <w:szCs w:val="20"/>
              </w:rPr>
            </w:pPr>
            <w:r w:rsidRPr="008E4335">
              <w:rPr>
                <w:sz w:val="20"/>
                <w:szCs w:val="20"/>
              </w:rPr>
              <w:t>Programma Biodiversiteit Internationaal (BBI) 2008-2011</w:t>
            </w:r>
          </w:p>
        </w:tc>
        <w:tc>
          <w:tcPr>
            <w:tcW w:w="2782" w:type="dxa"/>
          </w:tcPr>
          <w:p w14:paraId="3E2DF639" w14:textId="40D43476" w:rsidR="00383039" w:rsidRPr="008E4335" w:rsidRDefault="001D70E7" w:rsidP="00383039">
            <w:pPr>
              <w:rPr>
                <w:sz w:val="20"/>
                <w:szCs w:val="20"/>
              </w:rPr>
            </w:pPr>
            <w:bookmarkStart w:id="32" w:name="_Hlk154047060"/>
            <w:r>
              <w:rPr>
                <w:sz w:val="20"/>
                <w:szCs w:val="20"/>
              </w:rPr>
              <w:t>G</w:t>
            </w:r>
            <w:r w:rsidR="00383039">
              <w:rPr>
                <w:sz w:val="20"/>
                <w:szCs w:val="20"/>
              </w:rPr>
              <w:t>rote diversiteit in organisaties op het gebied van t</w:t>
            </w:r>
            <w:r w:rsidR="00906F29" w:rsidRPr="008E4335">
              <w:rPr>
                <w:sz w:val="20"/>
                <w:szCs w:val="20"/>
              </w:rPr>
              <w:t>ropische bos- en natuurontwikkeling</w:t>
            </w:r>
            <w:bookmarkEnd w:id="32"/>
            <w:r w:rsidR="00383039">
              <w:rPr>
                <w:sz w:val="20"/>
                <w:szCs w:val="20"/>
              </w:rPr>
              <w:t xml:space="preserve">. Behalve </w:t>
            </w:r>
            <w:proofErr w:type="spellStart"/>
            <w:r w:rsidR="00383039" w:rsidRPr="00383039">
              <w:rPr>
                <w:sz w:val="20"/>
                <w:szCs w:val="20"/>
              </w:rPr>
              <w:t>overheids</w:t>
            </w:r>
            <w:r w:rsidR="00383039">
              <w:rPr>
                <w:sz w:val="20"/>
                <w:szCs w:val="20"/>
              </w:rPr>
              <w:t>-</w:t>
            </w:r>
            <w:r w:rsidR="00383039" w:rsidRPr="00383039">
              <w:rPr>
                <w:sz w:val="20"/>
                <w:szCs w:val="20"/>
              </w:rPr>
              <w:t>organisaties</w:t>
            </w:r>
            <w:proofErr w:type="spellEnd"/>
            <w:r w:rsidR="00383039" w:rsidRPr="00383039">
              <w:rPr>
                <w:sz w:val="20"/>
                <w:szCs w:val="20"/>
              </w:rPr>
              <w:t xml:space="preserve"> (6</w:t>
            </w:r>
            <w:proofErr w:type="gramStart"/>
            <w:r w:rsidR="00383039" w:rsidRPr="00383039">
              <w:rPr>
                <w:sz w:val="20"/>
                <w:szCs w:val="20"/>
              </w:rPr>
              <w:t>)</w:t>
            </w:r>
            <w:r w:rsidR="00383039">
              <w:rPr>
                <w:sz w:val="20"/>
                <w:szCs w:val="20"/>
              </w:rPr>
              <w:t xml:space="preserve">, </w:t>
            </w:r>
            <w:r w:rsidR="00383039" w:rsidRPr="00383039">
              <w:rPr>
                <w:sz w:val="20"/>
                <w:szCs w:val="20"/>
              </w:rPr>
              <w:t xml:space="preserve"> onderzoeksinstellingen</w:t>
            </w:r>
            <w:proofErr w:type="gramEnd"/>
            <w:r w:rsidR="00383039" w:rsidRPr="00383039">
              <w:rPr>
                <w:sz w:val="20"/>
                <w:szCs w:val="20"/>
              </w:rPr>
              <w:t xml:space="preserve"> en consultants (22) </w:t>
            </w:r>
            <w:r w:rsidR="00383039">
              <w:rPr>
                <w:sz w:val="20"/>
                <w:szCs w:val="20"/>
              </w:rPr>
              <w:t xml:space="preserve">en </w:t>
            </w:r>
            <w:proofErr w:type="spellStart"/>
            <w:r w:rsidR="00383039">
              <w:rPr>
                <w:sz w:val="20"/>
                <w:szCs w:val="20"/>
              </w:rPr>
              <w:t>NGOs</w:t>
            </w:r>
            <w:proofErr w:type="spellEnd"/>
            <w:r w:rsidR="00383039">
              <w:rPr>
                <w:sz w:val="20"/>
                <w:szCs w:val="20"/>
              </w:rPr>
              <w:t xml:space="preserve"> (32) zijn </w:t>
            </w:r>
            <w:r w:rsidR="0073798F">
              <w:rPr>
                <w:sz w:val="20"/>
                <w:szCs w:val="20"/>
              </w:rPr>
              <w:t xml:space="preserve">er </w:t>
            </w:r>
            <w:r w:rsidR="00383039">
              <w:rPr>
                <w:sz w:val="20"/>
                <w:szCs w:val="20"/>
              </w:rPr>
              <w:t xml:space="preserve">ook </w:t>
            </w:r>
            <w:r w:rsidR="00383039" w:rsidRPr="00383039">
              <w:rPr>
                <w:sz w:val="20"/>
                <w:szCs w:val="20"/>
              </w:rPr>
              <w:t>fondsen voor bos- en plantage</w:t>
            </w:r>
            <w:r w:rsidR="0073798F">
              <w:rPr>
                <w:sz w:val="20"/>
                <w:szCs w:val="20"/>
              </w:rPr>
              <w:t>-</w:t>
            </w:r>
            <w:r w:rsidR="00383039" w:rsidRPr="00383039">
              <w:rPr>
                <w:sz w:val="20"/>
                <w:szCs w:val="20"/>
              </w:rPr>
              <w:t>ontwikkeling en beheer</w:t>
            </w:r>
            <w:r w:rsidR="00383039">
              <w:rPr>
                <w:sz w:val="20"/>
                <w:szCs w:val="20"/>
              </w:rPr>
              <w:t xml:space="preserve"> (11) </w:t>
            </w:r>
            <w:r w:rsidR="00383039" w:rsidRPr="00383039">
              <w:rPr>
                <w:sz w:val="20"/>
                <w:szCs w:val="20"/>
              </w:rPr>
              <w:t xml:space="preserve">, </w:t>
            </w:r>
            <w:r w:rsidR="00383039">
              <w:rPr>
                <w:sz w:val="20"/>
                <w:szCs w:val="20"/>
              </w:rPr>
              <w:t>o</w:t>
            </w:r>
            <w:r w:rsidR="00383039" w:rsidRPr="00383039">
              <w:rPr>
                <w:sz w:val="20"/>
                <w:szCs w:val="20"/>
              </w:rPr>
              <w:t xml:space="preserve">rganisaties op het gebied van de houthandel </w:t>
            </w:r>
            <w:r w:rsidR="00383039">
              <w:rPr>
                <w:sz w:val="20"/>
                <w:szCs w:val="20"/>
              </w:rPr>
              <w:t xml:space="preserve">(5) </w:t>
            </w:r>
            <w:r w:rsidR="00383039" w:rsidRPr="00383039">
              <w:rPr>
                <w:sz w:val="20"/>
                <w:szCs w:val="20"/>
              </w:rPr>
              <w:t xml:space="preserve">en organisaties op financieel en commercieel gebied </w:t>
            </w:r>
            <w:r w:rsidR="00383039">
              <w:rPr>
                <w:sz w:val="20"/>
                <w:szCs w:val="20"/>
              </w:rPr>
              <w:t xml:space="preserve">(14) </w:t>
            </w:r>
            <w:r w:rsidR="00383039" w:rsidRPr="00383039">
              <w:rPr>
                <w:sz w:val="20"/>
                <w:szCs w:val="20"/>
              </w:rPr>
              <w:t>actief.</w:t>
            </w:r>
          </w:p>
        </w:tc>
      </w:tr>
    </w:tbl>
    <w:p w14:paraId="656EC2F9" w14:textId="77777777" w:rsidR="00906F29" w:rsidRDefault="00906F29" w:rsidP="00906F29"/>
    <w:p w14:paraId="5BA14E72" w14:textId="77777777" w:rsidR="004167F6" w:rsidRDefault="004167F6">
      <w:pPr>
        <w:spacing w:after="160" w:line="259" w:lineRule="auto"/>
        <w:rPr>
          <w:b/>
          <w:bCs/>
          <w:sz w:val="24"/>
          <w:szCs w:val="24"/>
        </w:rPr>
      </w:pPr>
      <w:r>
        <w:rPr>
          <w:b/>
          <w:bCs/>
          <w:sz w:val="24"/>
          <w:szCs w:val="24"/>
        </w:rPr>
        <w:br w:type="page"/>
      </w:r>
    </w:p>
    <w:p w14:paraId="403DB96E" w14:textId="22F993A1" w:rsidR="00906F29" w:rsidRPr="00305FD1" w:rsidRDefault="00906F29" w:rsidP="00906F29">
      <w:pPr>
        <w:rPr>
          <w:b/>
          <w:bCs/>
        </w:rPr>
      </w:pPr>
      <w:proofErr w:type="gramStart"/>
      <w:r w:rsidRPr="00963375">
        <w:rPr>
          <w:b/>
          <w:bCs/>
          <w:sz w:val="24"/>
          <w:szCs w:val="24"/>
        </w:rPr>
        <w:lastRenderedPageBreak/>
        <w:t>Periode  7</w:t>
      </w:r>
      <w:proofErr w:type="gramEnd"/>
      <w:r w:rsidRPr="00963375">
        <w:rPr>
          <w:b/>
          <w:bCs/>
          <w:sz w:val="24"/>
          <w:szCs w:val="24"/>
        </w:rPr>
        <w:t xml:space="preserve">: Beleidsmatige omvorming Nederlandse OS beleid </w:t>
      </w:r>
      <w:r w:rsidR="00F962B8">
        <w:rPr>
          <w:b/>
          <w:bCs/>
          <w:sz w:val="24"/>
          <w:szCs w:val="24"/>
        </w:rPr>
        <w:t xml:space="preserve">met aandacht voor internationalisering </w:t>
      </w:r>
      <w:r w:rsidRPr="00963375">
        <w:rPr>
          <w:b/>
          <w:bCs/>
          <w:sz w:val="24"/>
          <w:szCs w:val="24"/>
        </w:rPr>
        <w:t xml:space="preserve">en </w:t>
      </w:r>
      <w:r>
        <w:rPr>
          <w:b/>
          <w:bCs/>
          <w:sz w:val="24"/>
          <w:szCs w:val="24"/>
        </w:rPr>
        <w:t>vergrote</w:t>
      </w:r>
      <w:r w:rsidRPr="00963375">
        <w:rPr>
          <w:b/>
          <w:bCs/>
          <w:sz w:val="24"/>
          <w:szCs w:val="24"/>
        </w:rPr>
        <w:t xml:space="preserve"> maatschappelijke betrokkenheid bij tropische bossen problematiek</w:t>
      </w:r>
      <w:r>
        <w:rPr>
          <w:b/>
          <w:bCs/>
          <w:sz w:val="24"/>
          <w:szCs w:val="24"/>
        </w:rPr>
        <w:t xml:space="preserve"> (2010-2019)</w:t>
      </w:r>
    </w:p>
    <w:tbl>
      <w:tblPr>
        <w:tblStyle w:val="Tabelraster"/>
        <w:tblW w:w="0" w:type="auto"/>
        <w:tblLook w:val="04A0" w:firstRow="1" w:lastRow="0" w:firstColumn="1" w:lastColumn="0" w:noHBand="0" w:noVBand="1"/>
      </w:tblPr>
      <w:tblGrid>
        <w:gridCol w:w="1070"/>
        <w:gridCol w:w="2553"/>
        <w:gridCol w:w="3126"/>
        <w:gridCol w:w="2313"/>
      </w:tblGrid>
      <w:tr w:rsidR="00906F29" w14:paraId="32625328" w14:textId="77777777" w:rsidTr="00E25635">
        <w:tc>
          <w:tcPr>
            <w:tcW w:w="1070" w:type="dxa"/>
          </w:tcPr>
          <w:p w14:paraId="1AFF7B98" w14:textId="77777777" w:rsidR="00906F29" w:rsidRDefault="00906F29" w:rsidP="00E25635"/>
        </w:tc>
        <w:tc>
          <w:tcPr>
            <w:tcW w:w="2553" w:type="dxa"/>
          </w:tcPr>
          <w:p w14:paraId="56352666" w14:textId="77777777" w:rsidR="00906F29" w:rsidRDefault="00906F29" w:rsidP="00E25635">
            <w:pPr>
              <w:jc w:val="center"/>
            </w:pPr>
            <w:r w:rsidRPr="00E073B0">
              <w:rPr>
                <w:b/>
                <w:bCs/>
                <w:sz w:val="20"/>
                <w:szCs w:val="20"/>
              </w:rPr>
              <w:t>Internationaal beleid</w:t>
            </w:r>
          </w:p>
        </w:tc>
        <w:tc>
          <w:tcPr>
            <w:tcW w:w="3126" w:type="dxa"/>
          </w:tcPr>
          <w:p w14:paraId="500EE907" w14:textId="77777777" w:rsidR="00906F29" w:rsidRDefault="00906F29" w:rsidP="00E25635">
            <w:pPr>
              <w:jc w:val="center"/>
            </w:pPr>
            <w:r w:rsidRPr="00E073B0">
              <w:rPr>
                <w:b/>
                <w:bCs/>
                <w:sz w:val="20"/>
                <w:szCs w:val="20"/>
              </w:rPr>
              <w:t>N</w:t>
            </w:r>
            <w:r w:rsidRPr="00C07B21">
              <w:rPr>
                <w:b/>
                <w:bCs/>
                <w:sz w:val="20"/>
                <w:szCs w:val="20"/>
              </w:rPr>
              <w:t xml:space="preserve">L IS/OS </w:t>
            </w:r>
            <w:r w:rsidRPr="00E073B0">
              <w:rPr>
                <w:b/>
                <w:bCs/>
                <w:sz w:val="20"/>
                <w:szCs w:val="20"/>
              </w:rPr>
              <w:t>beleid</w:t>
            </w:r>
          </w:p>
        </w:tc>
        <w:tc>
          <w:tcPr>
            <w:tcW w:w="2313" w:type="dxa"/>
          </w:tcPr>
          <w:p w14:paraId="670E8071" w14:textId="77777777" w:rsidR="00906F29" w:rsidRDefault="00906F29" w:rsidP="00E25635">
            <w:pPr>
              <w:jc w:val="center"/>
            </w:pPr>
            <w:r w:rsidRPr="00E073B0">
              <w:rPr>
                <w:b/>
                <w:bCs/>
                <w:sz w:val="20"/>
                <w:szCs w:val="20"/>
              </w:rPr>
              <w:t>Nederlandse activiteiten</w:t>
            </w:r>
          </w:p>
        </w:tc>
      </w:tr>
      <w:tr w:rsidR="00906F29" w14:paraId="6A7DFD98" w14:textId="77777777" w:rsidTr="00E25635">
        <w:tc>
          <w:tcPr>
            <w:tcW w:w="1070" w:type="dxa"/>
          </w:tcPr>
          <w:p w14:paraId="011CF2C9" w14:textId="77777777" w:rsidR="00906F29" w:rsidRDefault="00906F29" w:rsidP="00E25635">
            <w:r>
              <w:t>2010</w:t>
            </w:r>
          </w:p>
        </w:tc>
        <w:tc>
          <w:tcPr>
            <w:tcW w:w="2553" w:type="dxa"/>
          </w:tcPr>
          <w:p w14:paraId="4E9AC6E9" w14:textId="77777777" w:rsidR="00906F29" w:rsidRDefault="00906F29" w:rsidP="00E25635"/>
        </w:tc>
        <w:tc>
          <w:tcPr>
            <w:tcW w:w="3126" w:type="dxa"/>
          </w:tcPr>
          <w:p w14:paraId="22CDB3D6" w14:textId="77777777" w:rsidR="00906F29" w:rsidRDefault="00906F29" w:rsidP="00E25635">
            <w:pPr>
              <w:rPr>
                <w:sz w:val="20"/>
                <w:szCs w:val="20"/>
              </w:rPr>
            </w:pPr>
            <w:r w:rsidRPr="00E073B0">
              <w:rPr>
                <w:sz w:val="20"/>
                <w:szCs w:val="20"/>
              </w:rPr>
              <w:t>Basisbrief Ontwikkelingssamenwerking: herziening van het Ontwikkelingssamenwerkingsbeleid en aankondiging van bezuinigingen</w:t>
            </w:r>
            <w:r>
              <w:rPr>
                <w:sz w:val="20"/>
                <w:szCs w:val="20"/>
              </w:rPr>
              <w:t>.</w:t>
            </w:r>
          </w:p>
          <w:p w14:paraId="4878D9DB" w14:textId="77777777" w:rsidR="00906F29" w:rsidRPr="00E073B0" w:rsidRDefault="00906F29" w:rsidP="00E25635">
            <w:pPr>
              <w:rPr>
                <w:sz w:val="20"/>
                <w:szCs w:val="20"/>
              </w:rPr>
            </w:pPr>
            <w:r>
              <w:rPr>
                <w:sz w:val="20"/>
                <w:szCs w:val="20"/>
              </w:rPr>
              <w:t>H</w:t>
            </w:r>
            <w:r w:rsidRPr="00E073B0">
              <w:rPr>
                <w:sz w:val="20"/>
                <w:szCs w:val="20"/>
              </w:rPr>
              <w:t xml:space="preserve">erziening van prioriteiten </w:t>
            </w:r>
            <w:r>
              <w:rPr>
                <w:sz w:val="20"/>
                <w:szCs w:val="20"/>
              </w:rPr>
              <w:t xml:space="preserve">met </w:t>
            </w:r>
            <w:r w:rsidRPr="00E073B0">
              <w:rPr>
                <w:sz w:val="20"/>
                <w:szCs w:val="20"/>
              </w:rPr>
              <w:t>minder thema</w:t>
            </w:r>
            <w:r>
              <w:rPr>
                <w:sz w:val="20"/>
                <w:szCs w:val="20"/>
              </w:rPr>
              <w:t>’</w:t>
            </w:r>
            <w:r w:rsidRPr="00E073B0">
              <w:rPr>
                <w:sz w:val="20"/>
                <w:szCs w:val="20"/>
              </w:rPr>
              <w:t xml:space="preserve">s </w:t>
            </w:r>
            <w:r>
              <w:rPr>
                <w:sz w:val="20"/>
                <w:szCs w:val="20"/>
              </w:rPr>
              <w:t xml:space="preserve">en financiële </w:t>
            </w:r>
            <w:r w:rsidRPr="00E073B0">
              <w:rPr>
                <w:sz w:val="20"/>
                <w:szCs w:val="20"/>
              </w:rPr>
              <w:t xml:space="preserve">middelen voor milieu en afschaffing van de thematische inputdoelstellingen. Einde rol van het RTR als eigenstandig beleidskader. </w:t>
            </w:r>
            <w:r>
              <w:rPr>
                <w:sz w:val="20"/>
                <w:szCs w:val="20"/>
              </w:rPr>
              <w:t xml:space="preserve">Aandacht voor </w:t>
            </w:r>
            <w:r w:rsidRPr="00E073B0">
              <w:rPr>
                <w:sz w:val="20"/>
                <w:szCs w:val="20"/>
              </w:rPr>
              <w:t>‘Bossen Internationaal’ wordt minder expliciet</w:t>
            </w:r>
            <w:r>
              <w:rPr>
                <w:sz w:val="20"/>
                <w:szCs w:val="20"/>
              </w:rPr>
              <w:t xml:space="preserve"> </w:t>
            </w:r>
            <w:r w:rsidRPr="00E073B0">
              <w:rPr>
                <w:sz w:val="20"/>
                <w:szCs w:val="20"/>
              </w:rPr>
              <w:t>onderdeel van ‘de klimaatagenda’.</w:t>
            </w:r>
          </w:p>
          <w:p w14:paraId="5F4A7A7A" w14:textId="191BE72F" w:rsidR="00906F29" w:rsidRDefault="00906F29" w:rsidP="00E25635">
            <w:r>
              <w:rPr>
                <w:sz w:val="20"/>
                <w:szCs w:val="20"/>
              </w:rPr>
              <w:t xml:space="preserve">In aansluiting op </w:t>
            </w:r>
            <w:r w:rsidRPr="00E073B0">
              <w:rPr>
                <w:sz w:val="20"/>
                <w:szCs w:val="20"/>
              </w:rPr>
              <w:t xml:space="preserve">terugtrekkende overheid en </w:t>
            </w:r>
            <w:r>
              <w:rPr>
                <w:sz w:val="20"/>
                <w:szCs w:val="20"/>
              </w:rPr>
              <w:t xml:space="preserve">aandacht </w:t>
            </w:r>
            <w:r w:rsidR="00621FC4">
              <w:rPr>
                <w:sz w:val="20"/>
                <w:szCs w:val="20"/>
              </w:rPr>
              <w:t>voor</w:t>
            </w:r>
            <w:r>
              <w:rPr>
                <w:sz w:val="20"/>
                <w:szCs w:val="20"/>
              </w:rPr>
              <w:t xml:space="preserve"> handelsbevordering </w:t>
            </w:r>
            <w:r w:rsidRPr="00E073B0">
              <w:rPr>
                <w:sz w:val="20"/>
                <w:szCs w:val="20"/>
              </w:rPr>
              <w:t xml:space="preserve">toenemende betrokkenheid private organisaties </w:t>
            </w:r>
            <w:r>
              <w:rPr>
                <w:sz w:val="20"/>
                <w:szCs w:val="20"/>
              </w:rPr>
              <w:t xml:space="preserve">en </w:t>
            </w:r>
            <w:r w:rsidR="00621FC4">
              <w:rPr>
                <w:sz w:val="20"/>
                <w:szCs w:val="20"/>
              </w:rPr>
              <w:t xml:space="preserve">voor stimulering van nieuwe vormen van </w:t>
            </w:r>
            <w:proofErr w:type="spellStart"/>
            <w:r w:rsidR="00621FC4">
              <w:rPr>
                <w:sz w:val="20"/>
                <w:szCs w:val="20"/>
              </w:rPr>
              <w:t>forest</w:t>
            </w:r>
            <w:proofErr w:type="spellEnd"/>
            <w:r w:rsidR="00621FC4">
              <w:rPr>
                <w:sz w:val="20"/>
                <w:szCs w:val="20"/>
              </w:rPr>
              <w:t xml:space="preserve"> </w:t>
            </w:r>
            <w:proofErr w:type="spellStart"/>
            <w:r w:rsidRPr="00E073B0">
              <w:rPr>
                <w:sz w:val="20"/>
                <w:szCs w:val="20"/>
              </w:rPr>
              <w:t>governance</w:t>
            </w:r>
            <w:proofErr w:type="spellEnd"/>
            <w:r w:rsidRPr="00E073B0">
              <w:rPr>
                <w:sz w:val="20"/>
                <w:szCs w:val="20"/>
              </w:rPr>
              <w:t xml:space="preserve"> </w:t>
            </w:r>
            <w:r w:rsidR="00621FC4">
              <w:rPr>
                <w:sz w:val="20"/>
                <w:szCs w:val="20"/>
              </w:rPr>
              <w:t>met deelname van maatschappelijke organisaties</w:t>
            </w:r>
            <w:r>
              <w:rPr>
                <w:sz w:val="20"/>
                <w:szCs w:val="20"/>
              </w:rPr>
              <w:t xml:space="preserve"> </w:t>
            </w:r>
            <w:r w:rsidRPr="00E073B0">
              <w:rPr>
                <w:sz w:val="20"/>
                <w:szCs w:val="20"/>
              </w:rPr>
              <w:t xml:space="preserve"> </w:t>
            </w:r>
          </w:p>
        </w:tc>
        <w:tc>
          <w:tcPr>
            <w:tcW w:w="2313" w:type="dxa"/>
          </w:tcPr>
          <w:p w14:paraId="474984F1" w14:textId="77777777" w:rsidR="00906F29" w:rsidRPr="00881734" w:rsidRDefault="00906F29" w:rsidP="00E25635">
            <w:pPr>
              <w:rPr>
                <w:sz w:val="20"/>
                <w:szCs w:val="20"/>
              </w:rPr>
            </w:pPr>
            <w:r w:rsidRPr="00881734">
              <w:rPr>
                <w:sz w:val="20"/>
                <w:szCs w:val="20"/>
              </w:rPr>
              <w:t xml:space="preserve">Start </w:t>
            </w:r>
            <w:proofErr w:type="spellStart"/>
            <w:r w:rsidRPr="00881734">
              <w:rPr>
                <w:sz w:val="20"/>
                <w:szCs w:val="20"/>
              </w:rPr>
              <w:t>kursus</w:t>
            </w:r>
            <w:proofErr w:type="spellEnd"/>
            <w:r w:rsidRPr="00881734">
              <w:rPr>
                <w:sz w:val="20"/>
                <w:szCs w:val="20"/>
              </w:rPr>
              <w:t xml:space="preserve"> </w:t>
            </w:r>
            <w:proofErr w:type="spellStart"/>
            <w:r w:rsidRPr="00881734">
              <w:rPr>
                <w:sz w:val="20"/>
                <w:szCs w:val="20"/>
              </w:rPr>
              <w:t>Sustainable</w:t>
            </w:r>
            <w:proofErr w:type="spellEnd"/>
            <w:r w:rsidRPr="00881734">
              <w:rPr>
                <w:sz w:val="20"/>
                <w:szCs w:val="20"/>
              </w:rPr>
              <w:t xml:space="preserve"> development policy binnen bosbouw opleiding Wageningen Universiteit</w:t>
            </w:r>
          </w:p>
        </w:tc>
      </w:tr>
      <w:tr w:rsidR="00906F29" w:rsidRPr="00FC4CA3" w14:paraId="07D5D2DA" w14:textId="77777777" w:rsidTr="00E25635">
        <w:tc>
          <w:tcPr>
            <w:tcW w:w="1070" w:type="dxa"/>
          </w:tcPr>
          <w:p w14:paraId="7E76AD92" w14:textId="77777777" w:rsidR="00906F29" w:rsidRDefault="00906F29" w:rsidP="00E25635">
            <w:r>
              <w:t>2011</w:t>
            </w:r>
          </w:p>
        </w:tc>
        <w:tc>
          <w:tcPr>
            <w:tcW w:w="2553" w:type="dxa"/>
          </w:tcPr>
          <w:p w14:paraId="29EDB5D3" w14:textId="77777777" w:rsidR="00906F29" w:rsidRPr="006A500B" w:rsidRDefault="00906F29" w:rsidP="00E25635">
            <w:pPr>
              <w:rPr>
                <w:lang w:val="en-GB"/>
              </w:rPr>
            </w:pPr>
            <w:r w:rsidRPr="00E073B0">
              <w:rPr>
                <w:sz w:val="20"/>
                <w:szCs w:val="20"/>
                <w:lang w:val="en-GB"/>
              </w:rPr>
              <w:t>Bonn challenge - – Global partnership for forest restoration</w:t>
            </w:r>
          </w:p>
        </w:tc>
        <w:tc>
          <w:tcPr>
            <w:tcW w:w="3126" w:type="dxa"/>
          </w:tcPr>
          <w:p w14:paraId="1F6515D4" w14:textId="77777777" w:rsidR="00906F29" w:rsidRPr="006A500B" w:rsidRDefault="00906F29" w:rsidP="00E25635">
            <w:pPr>
              <w:rPr>
                <w:lang w:val="en-GB"/>
              </w:rPr>
            </w:pPr>
          </w:p>
        </w:tc>
        <w:tc>
          <w:tcPr>
            <w:tcW w:w="2313" w:type="dxa"/>
          </w:tcPr>
          <w:p w14:paraId="04032602" w14:textId="77777777" w:rsidR="00906F29" w:rsidRPr="006A500B" w:rsidRDefault="00906F29" w:rsidP="00E25635">
            <w:pPr>
              <w:rPr>
                <w:sz w:val="20"/>
                <w:szCs w:val="20"/>
                <w:lang w:val="en-GB"/>
              </w:rPr>
            </w:pPr>
          </w:p>
        </w:tc>
      </w:tr>
      <w:tr w:rsidR="00906F29" w14:paraId="05D63F59" w14:textId="77777777" w:rsidTr="00E25635">
        <w:tc>
          <w:tcPr>
            <w:tcW w:w="1070" w:type="dxa"/>
          </w:tcPr>
          <w:p w14:paraId="3106AA8C" w14:textId="77777777" w:rsidR="00906F29" w:rsidRDefault="00906F29" w:rsidP="00E25635">
            <w:r>
              <w:t>2012</w:t>
            </w:r>
          </w:p>
        </w:tc>
        <w:tc>
          <w:tcPr>
            <w:tcW w:w="2553" w:type="dxa"/>
          </w:tcPr>
          <w:p w14:paraId="67C97CEC" w14:textId="77777777" w:rsidR="00906F29" w:rsidRPr="006A500B" w:rsidRDefault="00906F29" w:rsidP="00E25635">
            <w:pPr>
              <w:rPr>
                <w:sz w:val="20"/>
                <w:szCs w:val="20"/>
              </w:rPr>
            </w:pPr>
            <w:r w:rsidRPr="006A500B">
              <w:rPr>
                <w:sz w:val="20"/>
                <w:szCs w:val="20"/>
              </w:rPr>
              <w:t xml:space="preserve">Samenwerkende ontwikkelingsorganisaties en bedrijven uit de private sector richten de </w:t>
            </w:r>
            <w:proofErr w:type="spellStart"/>
            <w:r w:rsidRPr="006A500B">
              <w:rPr>
                <w:sz w:val="20"/>
                <w:szCs w:val="20"/>
              </w:rPr>
              <w:t>Tropical</w:t>
            </w:r>
            <w:proofErr w:type="spellEnd"/>
            <w:r w:rsidRPr="006A500B">
              <w:rPr>
                <w:sz w:val="20"/>
                <w:szCs w:val="20"/>
              </w:rPr>
              <w:t xml:space="preserve"> </w:t>
            </w:r>
            <w:proofErr w:type="spellStart"/>
            <w:r w:rsidRPr="006A500B">
              <w:rPr>
                <w:sz w:val="20"/>
                <w:szCs w:val="20"/>
              </w:rPr>
              <w:t>Forest</w:t>
            </w:r>
            <w:proofErr w:type="spellEnd"/>
            <w:r w:rsidRPr="006A500B">
              <w:rPr>
                <w:sz w:val="20"/>
                <w:szCs w:val="20"/>
              </w:rPr>
              <w:t xml:space="preserve"> Alliance ter stimulering van zero net </w:t>
            </w:r>
            <w:proofErr w:type="spellStart"/>
            <w:r w:rsidRPr="006A500B">
              <w:rPr>
                <w:sz w:val="20"/>
                <w:szCs w:val="20"/>
              </w:rPr>
              <w:t>deforestation</w:t>
            </w:r>
            <w:proofErr w:type="spellEnd"/>
            <w:r w:rsidRPr="006A500B">
              <w:rPr>
                <w:sz w:val="20"/>
                <w:szCs w:val="20"/>
              </w:rPr>
              <w:t xml:space="preserve">  </w:t>
            </w:r>
          </w:p>
        </w:tc>
        <w:tc>
          <w:tcPr>
            <w:tcW w:w="3126" w:type="dxa"/>
          </w:tcPr>
          <w:p w14:paraId="37CA4F30" w14:textId="77777777" w:rsidR="00906F29" w:rsidRDefault="00906F29" w:rsidP="00E25635"/>
        </w:tc>
        <w:tc>
          <w:tcPr>
            <w:tcW w:w="2313" w:type="dxa"/>
          </w:tcPr>
          <w:p w14:paraId="674CBC07" w14:textId="77777777" w:rsidR="00906F29" w:rsidRPr="00881734" w:rsidRDefault="00906F29" w:rsidP="00E25635">
            <w:pPr>
              <w:rPr>
                <w:sz w:val="20"/>
                <w:szCs w:val="20"/>
              </w:rPr>
            </w:pPr>
            <w:r>
              <w:rPr>
                <w:sz w:val="20"/>
                <w:szCs w:val="20"/>
              </w:rPr>
              <w:t>Behalve Tropenbos en SNV worden ook v</w:t>
            </w:r>
            <w:r w:rsidRPr="00881734">
              <w:rPr>
                <w:sz w:val="20"/>
                <w:szCs w:val="20"/>
              </w:rPr>
              <w:t xml:space="preserve">erschillende Nederlandse bedrijven zoals </w:t>
            </w:r>
            <w:r>
              <w:rPr>
                <w:sz w:val="20"/>
                <w:szCs w:val="20"/>
              </w:rPr>
              <w:t xml:space="preserve">ABN/AMRO, AH </w:t>
            </w:r>
            <w:proofErr w:type="spellStart"/>
            <w:r>
              <w:rPr>
                <w:sz w:val="20"/>
                <w:szCs w:val="20"/>
              </w:rPr>
              <w:t>Delhaizie</w:t>
            </w:r>
            <w:proofErr w:type="spellEnd"/>
            <w:r>
              <w:rPr>
                <w:sz w:val="20"/>
                <w:szCs w:val="20"/>
              </w:rPr>
              <w:t>, Unilever</w:t>
            </w:r>
            <w:r w:rsidRPr="00881734">
              <w:rPr>
                <w:sz w:val="20"/>
                <w:szCs w:val="20"/>
              </w:rPr>
              <w:t xml:space="preserve"> lid van de </w:t>
            </w:r>
            <w:proofErr w:type="spellStart"/>
            <w:r w:rsidRPr="00881734">
              <w:rPr>
                <w:sz w:val="20"/>
                <w:szCs w:val="20"/>
              </w:rPr>
              <w:t>Tropical</w:t>
            </w:r>
            <w:proofErr w:type="spellEnd"/>
            <w:r w:rsidRPr="00881734">
              <w:rPr>
                <w:sz w:val="20"/>
                <w:szCs w:val="20"/>
              </w:rPr>
              <w:t xml:space="preserve"> </w:t>
            </w:r>
            <w:proofErr w:type="spellStart"/>
            <w:r w:rsidRPr="00881734">
              <w:rPr>
                <w:sz w:val="20"/>
                <w:szCs w:val="20"/>
              </w:rPr>
              <w:t>Forest</w:t>
            </w:r>
            <w:proofErr w:type="spellEnd"/>
            <w:r w:rsidRPr="00881734">
              <w:rPr>
                <w:sz w:val="20"/>
                <w:szCs w:val="20"/>
              </w:rPr>
              <w:t xml:space="preserve"> Alliance</w:t>
            </w:r>
            <w:r>
              <w:rPr>
                <w:sz w:val="20"/>
                <w:szCs w:val="20"/>
              </w:rPr>
              <w:t>. D</w:t>
            </w:r>
            <w:r w:rsidRPr="00445255">
              <w:rPr>
                <w:sz w:val="20"/>
                <w:szCs w:val="20"/>
              </w:rPr>
              <w:t>e Nederlandse regering geeft medefinanciering</w:t>
            </w:r>
            <w:r>
              <w:rPr>
                <w:sz w:val="20"/>
                <w:szCs w:val="20"/>
              </w:rPr>
              <w:t>.</w:t>
            </w:r>
            <w:r w:rsidRPr="00881734">
              <w:rPr>
                <w:sz w:val="20"/>
                <w:szCs w:val="20"/>
              </w:rPr>
              <w:t xml:space="preserve"> </w:t>
            </w:r>
          </w:p>
        </w:tc>
      </w:tr>
      <w:tr w:rsidR="00906F29" w14:paraId="1F5FC88C" w14:textId="77777777" w:rsidTr="00E25635">
        <w:tc>
          <w:tcPr>
            <w:tcW w:w="1070" w:type="dxa"/>
          </w:tcPr>
          <w:p w14:paraId="0748F4E7" w14:textId="77777777" w:rsidR="00906F29" w:rsidRDefault="00906F29" w:rsidP="00E25635">
            <w:r>
              <w:t>2013</w:t>
            </w:r>
          </w:p>
        </w:tc>
        <w:tc>
          <w:tcPr>
            <w:tcW w:w="2553" w:type="dxa"/>
          </w:tcPr>
          <w:p w14:paraId="14E804E8" w14:textId="2C031B5A" w:rsidR="00906F29" w:rsidRPr="006A500B" w:rsidRDefault="00906F29" w:rsidP="00E25635">
            <w:pPr>
              <w:rPr>
                <w:sz w:val="20"/>
                <w:szCs w:val="20"/>
              </w:rPr>
            </w:pPr>
            <w:r w:rsidRPr="006A500B">
              <w:rPr>
                <w:sz w:val="20"/>
                <w:szCs w:val="20"/>
              </w:rPr>
              <w:t>CIFOR richt het Global landscapes forum op ter stimulering van het beheer van boslandschappen bestaande uit een duurzame combinatie van bossen en landbouwgebieden</w:t>
            </w:r>
          </w:p>
        </w:tc>
        <w:tc>
          <w:tcPr>
            <w:tcW w:w="3126" w:type="dxa"/>
          </w:tcPr>
          <w:p w14:paraId="2410FA98" w14:textId="77777777" w:rsidR="00906F29" w:rsidRDefault="00906F29" w:rsidP="00E25635"/>
        </w:tc>
        <w:tc>
          <w:tcPr>
            <w:tcW w:w="2313" w:type="dxa"/>
          </w:tcPr>
          <w:p w14:paraId="3A6A698B" w14:textId="77777777" w:rsidR="00906F29" w:rsidRDefault="00906F29" w:rsidP="00E25635">
            <w:pPr>
              <w:rPr>
                <w:sz w:val="20"/>
                <w:szCs w:val="20"/>
              </w:rPr>
            </w:pPr>
          </w:p>
        </w:tc>
      </w:tr>
      <w:tr w:rsidR="00906F29" w:rsidRPr="00FC4CA3" w14:paraId="2FE67567" w14:textId="77777777" w:rsidTr="00E25635">
        <w:tc>
          <w:tcPr>
            <w:tcW w:w="1070" w:type="dxa"/>
          </w:tcPr>
          <w:p w14:paraId="389D6E8A" w14:textId="77777777" w:rsidR="00906F29" w:rsidRDefault="00906F29" w:rsidP="00E25635">
            <w:r>
              <w:t>2015</w:t>
            </w:r>
          </w:p>
        </w:tc>
        <w:tc>
          <w:tcPr>
            <w:tcW w:w="2553" w:type="dxa"/>
          </w:tcPr>
          <w:p w14:paraId="0AA66925" w14:textId="77777777" w:rsidR="00906F29" w:rsidRDefault="00906F29" w:rsidP="00E25635">
            <w:pPr>
              <w:rPr>
                <w:sz w:val="20"/>
                <w:szCs w:val="20"/>
                <w:lang w:val="en-GB"/>
              </w:rPr>
            </w:pPr>
            <w:r w:rsidRPr="004A0FB8">
              <w:rPr>
                <w:sz w:val="20"/>
                <w:szCs w:val="20"/>
                <w:lang w:val="en-GB"/>
              </w:rPr>
              <w:t xml:space="preserve">Sustainable Development Goals – </w:t>
            </w:r>
            <w:proofErr w:type="spellStart"/>
            <w:r w:rsidRPr="004A0FB8">
              <w:rPr>
                <w:sz w:val="20"/>
                <w:szCs w:val="20"/>
                <w:lang w:val="en-GB"/>
              </w:rPr>
              <w:t>voortzetting</w:t>
            </w:r>
            <w:proofErr w:type="spellEnd"/>
            <w:r w:rsidRPr="004A0FB8">
              <w:rPr>
                <w:sz w:val="20"/>
                <w:szCs w:val="20"/>
                <w:lang w:val="en-GB"/>
              </w:rPr>
              <w:t xml:space="preserve"> Millennium Goals</w:t>
            </w:r>
          </w:p>
          <w:p w14:paraId="2D1C6F15" w14:textId="69D2EA87" w:rsidR="00906F29" w:rsidRPr="00E073B0" w:rsidRDefault="00F962B8" w:rsidP="00E25635">
            <w:pPr>
              <w:rPr>
                <w:sz w:val="20"/>
                <w:szCs w:val="20"/>
                <w:lang w:val="en-GB"/>
              </w:rPr>
            </w:pPr>
            <w:r>
              <w:rPr>
                <w:sz w:val="20"/>
                <w:szCs w:val="20"/>
                <w:lang w:val="en-GB"/>
              </w:rPr>
              <w:t xml:space="preserve">Het </w:t>
            </w:r>
            <w:r w:rsidR="00906F29">
              <w:rPr>
                <w:sz w:val="20"/>
                <w:szCs w:val="20"/>
                <w:lang w:val="en-GB"/>
              </w:rPr>
              <w:t xml:space="preserve">UN Forum on forests </w:t>
            </w:r>
            <w:proofErr w:type="spellStart"/>
            <w:r w:rsidR="00906F29">
              <w:rPr>
                <w:sz w:val="20"/>
                <w:szCs w:val="20"/>
                <w:lang w:val="en-GB"/>
              </w:rPr>
              <w:t>keurt</w:t>
            </w:r>
            <w:proofErr w:type="spellEnd"/>
            <w:r w:rsidR="00906F29">
              <w:rPr>
                <w:sz w:val="20"/>
                <w:szCs w:val="20"/>
                <w:lang w:val="en-GB"/>
              </w:rPr>
              <w:t xml:space="preserve"> de </w:t>
            </w:r>
            <w:proofErr w:type="spellStart"/>
            <w:r w:rsidR="00906F29">
              <w:rPr>
                <w:sz w:val="20"/>
                <w:szCs w:val="20"/>
                <w:lang w:val="en-GB"/>
              </w:rPr>
              <w:t>stichting</w:t>
            </w:r>
            <w:proofErr w:type="spellEnd"/>
            <w:r w:rsidR="00906F29">
              <w:rPr>
                <w:sz w:val="20"/>
                <w:szCs w:val="20"/>
                <w:lang w:val="en-GB"/>
              </w:rPr>
              <w:t xml:space="preserve"> van de</w:t>
            </w:r>
            <w:r w:rsidR="00906F29" w:rsidRPr="00055070">
              <w:rPr>
                <w:sz w:val="20"/>
                <w:szCs w:val="20"/>
                <w:lang w:val="en-GB"/>
              </w:rPr>
              <w:t xml:space="preserve"> Global Forest Financing </w:t>
            </w:r>
            <w:r w:rsidR="00906F29" w:rsidRPr="00055070">
              <w:rPr>
                <w:sz w:val="20"/>
                <w:szCs w:val="20"/>
                <w:lang w:val="en-GB"/>
              </w:rPr>
              <w:lastRenderedPageBreak/>
              <w:t xml:space="preserve">Facilitation Network (GFFFN) </w:t>
            </w:r>
            <w:proofErr w:type="spellStart"/>
            <w:r w:rsidR="00906F29">
              <w:rPr>
                <w:sz w:val="20"/>
                <w:szCs w:val="20"/>
                <w:lang w:val="en-GB"/>
              </w:rPr>
              <w:t>goed</w:t>
            </w:r>
            <w:proofErr w:type="spellEnd"/>
          </w:p>
        </w:tc>
        <w:tc>
          <w:tcPr>
            <w:tcW w:w="3126" w:type="dxa"/>
          </w:tcPr>
          <w:p w14:paraId="36DE4CC6" w14:textId="77777777" w:rsidR="00906F29" w:rsidRPr="00004242" w:rsidRDefault="00906F29" w:rsidP="00E25635">
            <w:pPr>
              <w:rPr>
                <w:sz w:val="20"/>
                <w:szCs w:val="20"/>
              </w:rPr>
            </w:pPr>
            <w:r w:rsidRPr="00004242">
              <w:rPr>
                <w:sz w:val="20"/>
                <w:szCs w:val="20"/>
              </w:rPr>
              <w:lastRenderedPageBreak/>
              <w:t xml:space="preserve">Het Nederlandse programma om ontbossing tegen te gaan en duurzaam integraal gebiedsbeheer te bevorderen omvat de aandachtsgebieden (1) beleid, </w:t>
            </w:r>
            <w:proofErr w:type="spellStart"/>
            <w:r w:rsidRPr="00004242">
              <w:rPr>
                <w:sz w:val="20"/>
                <w:szCs w:val="20"/>
              </w:rPr>
              <w:t>governance</w:t>
            </w:r>
            <w:proofErr w:type="spellEnd"/>
            <w:r w:rsidRPr="00004242">
              <w:rPr>
                <w:sz w:val="20"/>
                <w:szCs w:val="20"/>
              </w:rPr>
              <w:t xml:space="preserve"> &amp; regelgeving, (2) </w:t>
            </w:r>
            <w:r w:rsidRPr="00004242">
              <w:rPr>
                <w:sz w:val="20"/>
                <w:szCs w:val="20"/>
              </w:rPr>
              <w:lastRenderedPageBreak/>
              <w:t>transformatie houtmarkt, (3) vergroening handelsketens, (4) kennis: monitoring praktijk en landscapes, (5) innovatieve financiering, (6) landschappen verduurzamen</w:t>
            </w:r>
          </w:p>
        </w:tc>
        <w:tc>
          <w:tcPr>
            <w:tcW w:w="2313" w:type="dxa"/>
          </w:tcPr>
          <w:p w14:paraId="09342119" w14:textId="452FEF20" w:rsidR="00906F29" w:rsidRPr="006A500B" w:rsidRDefault="00906F29" w:rsidP="00E25635">
            <w:pPr>
              <w:rPr>
                <w:sz w:val="20"/>
                <w:szCs w:val="20"/>
                <w:lang w:val="en-GB"/>
              </w:rPr>
            </w:pPr>
            <w:r w:rsidRPr="006A500B">
              <w:rPr>
                <w:sz w:val="20"/>
                <w:szCs w:val="20"/>
                <w:lang w:val="en-GB"/>
              </w:rPr>
              <w:lastRenderedPageBreak/>
              <w:t xml:space="preserve">De IAC/WICD </w:t>
            </w:r>
            <w:r w:rsidR="00F962B8" w:rsidRPr="006A500B">
              <w:rPr>
                <w:sz w:val="20"/>
                <w:szCs w:val="20"/>
                <w:lang w:val="en-GB"/>
              </w:rPr>
              <w:t>cursus</w:t>
            </w:r>
            <w:r w:rsidRPr="006A500B">
              <w:rPr>
                <w:sz w:val="20"/>
                <w:szCs w:val="20"/>
                <w:lang w:val="en-GB"/>
              </w:rPr>
              <w:t xml:space="preserve"> Governance for Forests, Nature and People </w:t>
            </w:r>
            <w:proofErr w:type="spellStart"/>
            <w:r w:rsidRPr="006A500B">
              <w:rPr>
                <w:sz w:val="20"/>
                <w:szCs w:val="20"/>
                <w:lang w:val="en-GB"/>
              </w:rPr>
              <w:t>wordt</w:t>
            </w:r>
            <w:proofErr w:type="spellEnd"/>
            <w:r w:rsidRPr="006A500B">
              <w:rPr>
                <w:sz w:val="20"/>
                <w:szCs w:val="20"/>
                <w:lang w:val="en-GB"/>
              </w:rPr>
              <w:t xml:space="preserve"> </w:t>
            </w:r>
            <w:proofErr w:type="spellStart"/>
            <w:r w:rsidRPr="006A500B">
              <w:rPr>
                <w:sz w:val="20"/>
                <w:szCs w:val="20"/>
                <w:lang w:val="en-GB"/>
              </w:rPr>
              <w:t>verplaatst</w:t>
            </w:r>
            <w:proofErr w:type="spellEnd"/>
            <w:r w:rsidRPr="006A500B">
              <w:rPr>
                <w:sz w:val="20"/>
                <w:szCs w:val="20"/>
                <w:lang w:val="en-GB"/>
              </w:rPr>
              <w:t xml:space="preserve"> </w:t>
            </w:r>
            <w:proofErr w:type="spellStart"/>
            <w:r w:rsidRPr="006A500B">
              <w:rPr>
                <w:sz w:val="20"/>
                <w:szCs w:val="20"/>
                <w:lang w:val="en-GB"/>
              </w:rPr>
              <w:t>naar</w:t>
            </w:r>
            <w:proofErr w:type="spellEnd"/>
            <w:r w:rsidRPr="006A500B">
              <w:rPr>
                <w:sz w:val="20"/>
                <w:szCs w:val="20"/>
                <w:lang w:val="en-GB"/>
              </w:rPr>
              <w:t xml:space="preserve"> CIFOR Bogor  </w:t>
            </w:r>
          </w:p>
        </w:tc>
      </w:tr>
      <w:tr w:rsidR="00906F29" w14:paraId="20F8A32C" w14:textId="77777777" w:rsidTr="00E25635">
        <w:tc>
          <w:tcPr>
            <w:tcW w:w="1070" w:type="dxa"/>
          </w:tcPr>
          <w:p w14:paraId="3732C889" w14:textId="77777777" w:rsidR="00906F29" w:rsidRDefault="00906F29" w:rsidP="00E25635">
            <w:r>
              <w:t>2016</w:t>
            </w:r>
          </w:p>
        </w:tc>
        <w:tc>
          <w:tcPr>
            <w:tcW w:w="2553" w:type="dxa"/>
          </w:tcPr>
          <w:p w14:paraId="3243FAA0" w14:textId="77777777" w:rsidR="00906F29" w:rsidRDefault="00906F29" w:rsidP="00E25635">
            <w:pPr>
              <w:rPr>
                <w:sz w:val="20"/>
                <w:szCs w:val="20"/>
                <w:lang w:val="en-GB"/>
              </w:rPr>
            </w:pPr>
          </w:p>
        </w:tc>
        <w:tc>
          <w:tcPr>
            <w:tcW w:w="3126" w:type="dxa"/>
          </w:tcPr>
          <w:p w14:paraId="74F29135" w14:textId="77777777" w:rsidR="00906F29" w:rsidRDefault="00906F29" w:rsidP="00E25635"/>
        </w:tc>
        <w:tc>
          <w:tcPr>
            <w:tcW w:w="2313" w:type="dxa"/>
          </w:tcPr>
          <w:p w14:paraId="18B98A3A" w14:textId="77777777" w:rsidR="00906F29" w:rsidRPr="00881734" w:rsidRDefault="00906F29" w:rsidP="00E25635">
            <w:pPr>
              <w:rPr>
                <w:sz w:val="20"/>
                <w:szCs w:val="20"/>
              </w:rPr>
            </w:pPr>
            <w:r>
              <w:rPr>
                <w:sz w:val="20"/>
                <w:szCs w:val="20"/>
              </w:rPr>
              <w:t xml:space="preserve">Start gezamenlijk initiatief van Nederlandse financierings- en houthandel organisaties </w:t>
            </w:r>
            <w:bookmarkStart w:id="33" w:name="_Hlk154048943"/>
            <w:r>
              <w:rPr>
                <w:sz w:val="20"/>
                <w:szCs w:val="20"/>
              </w:rPr>
              <w:t xml:space="preserve">voor </w:t>
            </w:r>
            <w:r w:rsidRPr="00AA3D16">
              <w:rPr>
                <w:sz w:val="20"/>
                <w:szCs w:val="20"/>
              </w:rPr>
              <w:t>‘</w:t>
            </w:r>
            <w:proofErr w:type="spellStart"/>
            <w:r w:rsidRPr="00AA3D16">
              <w:rPr>
                <w:sz w:val="20"/>
                <w:szCs w:val="20"/>
              </w:rPr>
              <w:t>Forests</w:t>
            </w:r>
            <w:proofErr w:type="spellEnd"/>
            <w:r w:rsidRPr="00AA3D16">
              <w:rPr>
                <w:sz w:val="20"/>
                <w:szCs w:val="20"/>
              </w:rPr>
              <w:t xml:space="preserve"> </w:t>
            </w:r>
            <w:proofErr w:type="spellStart"/>
            <w:r w:rsidRPr="00AA3D16">
              <w:rPr>
                <w:sz w:val="20"/>
                <w:szCs w:val="20"/>
              </w:rPr>
              <w:t>for</w:t>
            </w:r>
            <w:proofErr w:type="spellEnd"/>
            <w:r w:rsidRPr="00AA3D16">
              <w:rPr>
                <w:sz w:val="20"/>
                <w:szCs w:val="20"/>
              </w:rPr>
              <w:t xml:space="preserve"> </w:t>
            </w:r>
            <w:proofErr w:type="spellStart"/>
            <w:r w:rsidRPr="00AA3D16">
              <w:rPr>
                <w:sz w:val="20"/>
                <w:szCs w:val="20"/>
              </w:rPr>
              <w:t>the</w:t>
            </w:r>
            <w:proofErr w:type="spellEnd"/>
            <w:r w:rsidRPr="00AA3D16">
              <w:rPr>
                <w:sz w:val="20"/>
                <w:szCs w:val="20"/>
              </w:rPr>
              <w:t xml:space="preserve"> </w:t>
            </w:r>
            <w:proofErr w:type="spellStart"/>
            <w:r w:rsidRPr="00AA3D16">
              <w:rPr>
                <w:sz w:val="20"/>
                <w:szCs w:val="20"/>
              </w:rPr>
              <w:t>Future</w:t>
            </w:r>
            <w:proofErr w:type="spellEnd"/>
            <w:r w:rsidRPr="00AA3D16">
              <w:rPr>
                <w:sz w:val="20"/>
                <w:szCs w:val="20"/>
              </w:rPr>
              <w:t xml:space="preserve">, New </w:t>
            </w:r>
            <w:proofErr w:type="spellStart"/>
            <w:r w:rsidRPr="00AA3D16">
              <w:rPr>
                <w:sz w:val="20"/>
                <w:szCs w:val="20"/>
              </w:rPr>
              <w:t>Forests</w:t>
            </w:r>
            <w:proofErr w:type="spellEnd"/>
            <w:r w:rsidRPr="00AA3D16">
              <w:rPr>
                <w:sz w:val="20"/>
                <w:szCs w:val="20"/>
              </w:rPr>
              <w:t xml:space="preserve"> </w:t>
            </w:r>
            <w:proofErr w:type="spellStart"/>
            <w:r w:rsidRPr="00AA3D16">
              <w:rPr>
                <w:sz w:val="20"/>
                <w:szCs w:val="20"/>
              </w:rPr>
              <w:t>for</w:t>
            </w:r>
            <w:proofErr w:type="spellEnd"/>
            <w:r w:rsidRPr="00AA3D16">
              <w:rPr>
                <w:sz w:val="20"/>
                <w:szCs w:val="20"/>
              </w:rPr>
              <w:t xml:space="preserve"> </w:t>
            </w:r>
            <w:proofErr w:type="spellStart"/>
            <w:r w:rsidRPr="00AA3D16">
              <w:rPr>
                <w:sz w:val="20"/>
                <w:szCs w:val="20"/>
              </w:rPr>
              <w:t>Africa</w:t>
            </w:r>
            <w:proofErr w:type="spellEnd"/>
            <w:r w:rsidRPr="00AA3D16">
              <w:rPr>
                <w:sz w:val="20"/>
                <w:szCs w:val="20"/>
              </w:rPr>
              <w:t>’</w:t>
            </w:r>
            <w:bookmarkEnd w:id="33"/>
          </w:p>
        </w:tc>
      </w:tr>
      <w:tr w:rsidR="00906F29" w14:paraId="5C4594C3" w14:textId="77777777" w:rsidTr="00E25635">
        <w:tc>
          <w:tcPr>
            <w:tcW w:w="1070" w:type="dxa"/>
          </w:tcPr>
          <w:p w14:paraId="7D988920" w14:textId="77777777" w:rsidR="00906F29" w:rsidRDefault="00906F29" w:rsidP="00E25635">
            <w:r>
              <w:t>2017</w:t>
            </w:r>
          </w:p>
        </w:tc>
        <w:tc>
          <w:tcPr>
            <w:tcW w:w="2553" w:type="dxa"/>
          </w:tcPr>
          <w:p w14:paraId="5FD18F07" w14:textId="77777777" w:rsidR="00906F29" w:rsidRPr="00E073B0" w:rsidRDefault="00906F29" w:rsidP="00E25635">
            <w:pPr>
              <w:rPr>
                <w:sz w:val="20"/>
                <w:szCs w:val="20"/>
                <w:lang w:val="en-GB"/>
              </w:rPr>
            </w:pPr>
            <w:r>
              <w:rPr>
                <w:sz w:val="20"/>
                <w:szCs w:val="20"/>
                <w:lang w:val="en-GB"/>
              </w:rPr>
              <w:t xml:space="preserve">De UN General Assembly </w:t>
            </w:r>
            <w:proofErr w:type="spellStart"/>
            <w:r>
              <w:rPr>
                <w:sz w:val="20"/>
                <w:szCs w:val="20"/>
                <w:lang w:val="en-GB"/>
              </w:rPr>
              <w:t>neemt</w:t>
            </w:r>
            <w:proofErr w:type="spellEnd"/>
            <w:r>
              <w:rPr>
                <w:sz w:val="20"/>
                <w:szCs w:val="20"/>
                <w:lang w:val="en-GB"/>
              </w:rPr>
              <w:t xml:space="preserve"> het </w:t>
            </w:r>
            <w:r w:rsidRPr="00055070">
              <w:rPr>
                <w:sz w:val="20"/>
                <w:szCs w:val="20"/>
                <w:lang w:val="en-GB"/>
              </w:rPr>
              <w:t xml:space="preserve">United Nations Strategic Plan for Forests </w:t>
            </w:r>
            <w:r>
              <w:rPr>
                <w:sz w:val="20"/>
                <w:szCs w:val="20"/>
                <w:lang w:val="en-GB"/>
              </w:rPr>
              <w:t xml:space="preserve">UNSPF </w:t>
            </w:r>
            <w:r w:rsidRPr="00055070">
              <w:rPr>
                <w:sz w:val="20"/>
                <w:szCs w:val="20"/>
                <w:lang w:val="en-GB"/>
              </w:rPr>
              <w:t>2030</w:t>
            </w:r>
            <w:r>
              <w:rPr>
                <w:sz w:val="20"/>
                <w:szCs w:val="20"/>
                <w:lang w:val="en-GB"/>
              </w:rPr>
              <w:t xml:space="preserve"> </w:t>
            </w:r>
            <w:proofErr w:type="spellStart"/>
            <w:r>
              <w:rPr>
                <w:sz w:val="20"/>
                <w:szCs w:val="20"/>
                <w:lang w:val="en-GB"/>
              </w:rPr>
              <w:t>aan</w:t>
            </w:r>
            <w:proofErr w:type="spellEnd"/>
            <w:r>
              <w:rPr>
                <w:sz w:val="20"/>
                <w:szCs w:val="20"/>
                <w:lang w:val="en-GB"/>
              </w:rPr>
              <w:t xml:space="preserve"> </w:t>
            </w:r>
          </w:p>
        </w:tc>
        <w:tc>
          <w:tcPr>
            <w:tcW w:w="3126" w:type="dxa"/>
          </w:tcPr>
          <w:p w14:paraId="0568E9DF" w14:textId="4838F5C1" w:rsidR="00906F29" w:rsidRPr="00A83694" w:rsidRDefault="00A83694" w:rsidP="00E07F40">
            <w:pPr>
              <w:rPr>
                <w:sz w:val="20"/>
                <w:szCs w:val="20"/>
              </w:rPr>
            </w:pPr>
            <w:r>
              <w:rPr>
                <w:sz w:val="20"/>
                <w:szCs w:val="20"/>
              </w:rPr>
              <w:t xml:space="preserve">De ministeries BZ en Infrastructuur &amp; </w:t>
            </w:r>
            <w:r w:rsidR="00E07F40">
              <w:rPr>
                <w:sz w:val="20"/>
                <w:szCs w:val="20"/>
              </w:rPr>
              <w:t>W</w:t>
            </w:r>
            <w:r>
              <w:rPr>
                <w:sz w:val="20"/>
                <w:szCs w:val="20"/>
              </w:rPr>
              <w:t>aterstaat sluiten met 23 maatschappelijke organisaties op het gebied van houthandel en gebruik beheer</w:t>
            </w:r>
            <w:r w:rsidR="00E07F40">
              <w:rPr>
                <w:sz w:val="20"/>
                <w:szCs w:val="20"/>
              </w:rPr>
              <w:t xml:space="preserve"> en ontwikkelingssamenwerking een convenant Duurzaam bosbeheer. Volgens deze overeenkomst moet in 2020 al het in Nederland ingevoerde hout afkomstig zijn uit duurzaam beheerde bossen en duurzame handelsketens</w:t>
            </w:r>
          </w:p>
        </w:tc>
        <w:tc>
          <w:tcPr>
            <w:tcW w:w="2313" w:type="dxa"/>
          </w:tcPr>
          <w:p w14:paraId="24E0B9D3" w14:textId="77777777" w:rsidR="00906F29" w:rsidRPr="00881734" w:rsidRDefault="00906F29" w:rsidP="00E25635">
            <w:pPr>
              <w:rPr>
                <w:sz w:val="20"/>
                <w:szCs w:val="20"/>
              </w:rPr>
            </w:pPr>
          </w:p>
        </w:tc>
      </w:tr>
      <w:tr w:rsidR="00906F29" w:rsidRPr="00FC4CA3" w14:paraId="79612549" w14:textId="77777777" w:rsidTr="00E25635">
        <w:tc>
          <w:tcPr>
            <w:tcW w:w="1070" w:type="dxa"/>
          </w:tcPr>
          <w:p w14:paraId="7468F71F" w14:textId="77777777" w:rsidR="00906F29" w:rsidRDefault="00906F29" w:rsidP="00E25635">
            <w:r>
              <w:t>2018</w:t>
            </w:r>
          </w:p>
        </w:tc>
        <w:tc>
          <w:tcPr>
            <w:tcW w:w="2553" w:type="dxa"/>
          </w:tcPr>
          <w:p w14:paraId="79DD4AE2" w14:textId="77777777" w:rsidR="00906F29" w:rsidRDefault="00906F29" w:rsidP="00E25635">
            <w:pPr>
              <w:rPr>
                <w:sz w:val="20"/>
                <w:szCs w:val="20"/>
                <w:lang w:val="en-GB"/>
              </w:rPr>
            </w:pPr>
          </w:p>
        </w:tc>
        <w:tc>
          <w:tcPr>
            <w:tcW w:w="3126" w:type="dxa"/>
          </w:tcPr>
          <w:p w14:paraId="398EAC39" w14:textId="77777777" w:rsidR="00906F29" w:rsidRDefault="00906F29" w:rsidP="00E25635"/>
        </w:tc>
        <w:tc>
          <w:tcPr>
            <w:tcW w:w="2313" w:type="dxa"/>
          </w:tcPr>
          <w:p w14:paraId="3171E4BE" w14:textId="77777777" w:rsidR="00906F29" w:rsidRPr="006A500B" w:rsidRDefault="00906F29" w:rsidP="00E25635">
            <w:pPr>
              <w:rPr>
                <w:sz w:val="20"/>
                <w:szCs w:val="20"/>
                <w:lang w:val="en-GB"/>
              </w:rPr>
            </w:pPr>
            <w:r w:rsidRPr="006A500B">
              <w:rPr>
                <w:sz w:val="20"/>
                <w:szCs w:val="20"/>
                <w:lang w:val="en-GB"/>
              </w:rPr>
              <w:t xml:space="preserve">Start </w:t>
            </w:r>
            <w:proofErr w:type="spellStart"/>
            <w:r w:rsidRPr="006A500B">
              <w:rPr>
                <w:sz w:val="20"/>
                <w:szCs w:val="20"/>
                <w:lang w:val="en-GB"/>
              </w:rPr>
              <w:t>Tropenbos</w:t>
            </w:r>
            <w:proofErr w:type="spellEnd"/>
            <w:r w:rsidRPr="006A500B">
              <w:rPr>
                <w:sz w:val="20"/>
                <w:szCs w:val="20"/>
                <w:lang w:val="en-GB"/>
              </w:rPr>
              <w:t xml:space="preserve"> international/CIFOR </w:t>
            </w:r>
            <w:proofErr w:type="spellStart"/>
            <w:r w:rsidRPr="006A500B">
              <w:rPr>
                <w:sz w:val="20"/>
                <w:szCs w:val="20"/>
                <w:lang w:val="en-GB"/>
              </w:rPr>
              <w:t>programma</w:t>
            </w:r>
            <w:proofErr w:type="spellEnd"/>
            <w:r w:rsidRPr="006A500B">
              <w:rPr>
                <w:sz w:val="20"/>
                <w:szCs w:val="20"/>
                <w:lang w:val="en-GB"/>
              </w:rPr>
              <w:t xml:space="preserve"> Making landscapes more inclusive </w:t>
            </w:r>
          </w:p>
        </w:tc>
      </w:tr>
    </w:tbl>
    <w:p w14:paraId="1EE060AD" w14:textId="77777777" w:rsidR="00906F29" w:rsidRPr="006A500B" w:rsidRDefault="00906F29" w:rsidP="00906F29">
      <w:pPr>
        <w:rPr>
          <w:b/>
          <w:color w:val="000000" w:themeColor="text1"/>
          <w:sz w:val="28"/>
          <w:szCs w:val="28"/>
          <w:lang w:val="en-GB"/>
        </w:rPr>
      </w:pPr>
    </w:p>
    <w:p w14:paraId="37B8CBB5" w14:textId="77777777" w:rsidR="00C95C96" w:rsidRPr="006A500B" w:rsidRDefault="00C95C96" w:rsidP="00906F29">
      <w:pPr>
        <w:rPr>
          <w:b/>
          <w:color w:val="000000" w:themeColor="text1"/>
          <w:sz w:val="28"/>
          <w:szCs w:val="28"/>
          <w:lang w:val="en-GB"/>
        </w:rPr>
      </w:pPr>
    </w:p>
    <w:p w14:paraId="13E8D699" w14:textId="77777777" w:rsidR="00454E18" w:rsidRPr="006A500B" w:rsidRDefault="00454E18">
      <w:pPr>
        <w:spacing w:after="160" w:line="259" w:lineRule="auto"/>
        <w:rPr>
          <w:b/>
          <w:color w:val="000000" w:themeColor="text1"/>
          <w:sz w:val="24"/>
          <w:szCs w:val="24"/>
          <w:lang w:val="en-GB"/>
        </w:rPr>
      </w:pPr>
      <w:r w:rsidRPr="006A500B">
        <w:rPr>
          <w:b/>
          <w:color w:val="000000" w:themeColor="text1"/>
          <w:sz w:val="24"/>
          <w:szCs w:val="24"/>
          <w:lang w:val="en-GB"/>
        </w:rPr>
        <w:br w:type="page"/>
      </w:r>
    </w:p>
    <w:p w14:paraId="3A56F188" w14:textId="06F0C051" w:rsidR="00906F29" w:rsidRPr="001136C5" w:rsidRDefault="00A957BE" w:rsidP="00906F29">
      <w:pPr>
        <w:spacing w:after="160" w:line="259" w:lineRule="auto"/>
        <w:rPr>
          <w:b/>
          <w:color w:val="000000" w:themeColor="text1"/>
          <w:sz w:val="24"/>
          <w:szCs w:val="24"/>
        </w:rPr>
      </w:pPr>
      <w:r>
        <w:rPr>
          <w:b/>
          <w:color w:val="000000" w:themeColor="text1"/>
          <w:sz w:val="24"/>
          <w:szCs w:val="24"/>
        </w:rPr>
        <w:lastRenderedPageBreak/>
        <w:t xml:space="preserve">Periode </w:t>
      </w:r>
      <w:r w:rsidR="00906F29" w:rsidRPr="001136C5">
        <w:rPr>
          <w:b/>
          <w:color w:val="000000" w:themeColor="text1"/>
          <w:sz w:val="24"/>
          <w:szCs w:val="24"/>
        </w:rPr>
        <w:t xml:space="preserve">8 </w:t>
      </w:r>
      <w:proofErr w:type="spellStart"/>
      <w:r w:rsidR="00E860DD">
        <w:rPr>
          <w:b/>
          <w:color w:val="000000" w:themeColor="text1"/>
          <w:sz w:val="24"/>
          <w:szCs w:val="24"/>
        </w:rPr>
        <w:t>H</w:t>
      </w:r>
      <w:r w:rsidR="00906F29">
        <w:rPr>
          <w:b/>
          <w:color w:val="000000" w:themeColor="text1"/>
          <w:sz w:val="24"/>
          <w:szCs w:val="24"/>
        </w:rPr>
        <w:t>erorientatie</w:t>
      </w:r>
      <w:proofErr w:type="spellEnd"/>
      <w:r w:rsidR="00906F29">
        <w:rPr>
          <w:b/>
          <w:color w:val="000000" w:themeColor="text1"/>
          <w:sz w:val="24"/>
          <w:szCs w:val="24"/>
        </w:rPr>
        <w:t xml:space="preserve"> op het beleid </w:t>
      </w:r>
      <w:proofErr w:type="spellStart"/>
      <w:r w:rsidR="00906F29">
        <w:rPr>
          <w:b/>
          <w:color w:val="000000" w:themeColor="text1"/>
          <w:sz w:val="24"/>
          <w:szCs w:val="24"/>
        </w:rPr>
        <w:t>tav</w:t>
      </w:r>
      <w:proofErr w:type="spellEnd"/>
      <w:r w:rsidR="00906F29">
        <w:rPr>
          <w:b/>
          <w:color w:val="000000" w:themeColor="text1"/>
          <w:sz w:val="24"/>
          <w:szCs w:val="24"/>
        </w:rPr>
        <w:t xml:space="preserve"> tropische bossen (</w:t>
      </w:r>
      <w:r w:rsidR="00906F29" w:rsidRPr="001136C5">
        <w:rPr>
          <w:b/>
          <w:color w:val="000000" w:themeColor="text1"/>
          <w:sz w:val="24"/>
          <w:szCs w:val="24"/>
        </w:rPr>
        <w:t>20</w:t>
      </w:r>
      <w:r w:rsidR="00906F29">
        <w:rPr>
          <w:b/>
          <w:color w:val="000000" w:themeColor="text1"/>
          <w:sz w:val="24"/>
          <w:szCs w:val="24"/>
        </w:rPr>
        <w:t>19</w:t>
      </w:r>
      <w:r w:rsidR="00906F29" w:rsidRPr="001136C5">
        <w:rPr>
          <w:b/>
          <w:color w:val="000000" w:themeColor="text1"/>
          <w:sz w:val="24"/>
          <w:szCs w:val="24"/>
        </w:rPr>
        <w:t>-present</w:t>
      </w:r>
      <w:r w:rsidR="00906F29">
        <w:rPr>
          <w:b/>
          <w:color w:val="000000" w:themeColor="text1"/>
          <w:sz w:val="24"/>
          <w:szCs w:val="24"/>
        </w:rPr>
        <w:t>)</w:t>
      </w:r>
    </w:p>
    <w:tbl>
      <w:tblPr>
        <w:tblStyle w:val="Tabelraster"/>
        <w:tblW w:w="0" w:type="auto"/>
        <w:tblLook w:val="04A0" w:firstRow="1" w:lastRow="0" w:firstColumn="1" w:lastColumn="0" w:noHBand="0" w:noVBand="1"/>
      </w:tblPr>
      <w:tblGrid>
        <w:gridCol w:w="1129"/>
        <w:gridCol w:w="2552"/>
        <w:gridCol w:w="2977"/>
        <w:gridCol w:w="2404"/>
      </w:tblGrid>
      <w:tr w:rsidR="00271689" w14:paraId="7B4554AB" w14:textId="77777777" w:rsidTr="00E25635">
        <w:tc>
          <w:tcPr>
            <w:tcW w:w="1129" w:type="dxa"/>
          </w:tcPr>
          <w:p w14:paraId="08FC1227" w14:textId="77777777" w:rsidR="00271689" w:rsidRPr="001136C5" w:rsidRDefault="00271689" w:rsidP="00E25635">
            <w:pPr>
              <w:spacing w:after="160" w:line="259" w:lineRule="auto"/>
              <w:rPr>
                <w:b/>
                <w:color w:val="000000" w:themeColor="text1"/>
                <w:sz w:val="20"/>
                <w:szCs w:val="20"/>
              </w:rPr>
            </w:pPr>
          </w:p>
        </w:tc>
        <w:tc>
          <w:tcPr>
            <w:tcW w:w="2552" w:type="dxa"/>
          </w:tcPr>
          <w:p w14:paraId="49511186" w14:textId="77777777" w:rsidR="00271689" w:rsidRPr="001136C5" w:rsidRDefault="00271689" w:rsidP="00E25635">
            <w:pPr>
              <w:spacing w:after="160" w:line="259" w:lineRule="auto"/>
              <w:jc w:val="center"/>
              <w:rPr>
                <w:b/>
                <w:color w:val="000000" w:themeColor="text1"/>
                <w:sz w:val="20"/>
                <w:szCs w:val="20"/>
              </w:rPr>
            </w:pPr>
            <w:r w:rsidRPr="001136C5">
              <w:rPr>
                <w:b/>
                <w:color w:val="000000" w:themeColor="text1"/>
                <w:sz w:val="20"/>
                <w:szCs w:val="20"/>
              </w:rPr>
              <w:t>Internationaal beleid</w:t>
            </w:r>
          </w:p>
        </w:tc>
        <w:tc>
          <w:tcPr>
            <w:tcW w:w="2977" w:type="dxa"/>
          </w:tcPr>
          <w:p w14:paraId="461A13BA" w14:textId="77777777" w:rsidR="00271689" w:rsidRPr="001136C5" w:rsidRDefault="00271689" w:rsidP="00E25635">
            <w:pPr>
              <w:spacing w:after="160" w:line="259" w:lineRule="auto"/>
              <w:jc w:val="center"/>
              <w:rPr>
                <w:b/>
                <w:color w:val="000000" w:themeColor="text1"/>
                <w:sz w:val="20"/>
                <w:szCs w:val="20"/>
              </w:rPr>
            </w:pPr>
            <w:r w:rsidRPr="001136C5">
              <w:rPr>
                <w:b/>
                <w:color w:val="000000" w:themeColor="text1"/>
                <w:sz w:val="20"/>
                <w:szCs w:val="20"/>
              </w:rPr>
              <w:t>NL IS/OS beleid</w:t>
            </w:r>
          </w:p>
        </w:tc>
        <w:tc>
          <w:tcPr>
            <w:tcW w:w="2404" w:type="dxa"/>
          </w:tcPr>
          <w:p w14:paraId="71739C6F" w14:textId="77777777" w:rsidR="00271689" w:rsidRPr="001136C5" w:rsidRDefault="00271689" w:rsidP="00E25635">
            <w:pPr>
              <w:spacing w:after="160" w:line="259" w:lineRule="auto"/>
              <w:rPr>
                <w:b/>
                <w:color w:val="000000" w:themeColor="text1"/>
                <w:sz w:val="20"/>
                <w:szCs w:val="20"/>
              </w:rPr>
            </w:pPr>
            <w:r w:rsidRPr="001136C5">
              <w:rPr>
                <w:b/>
                <w:color w:val="000000" w:themeColor="text1"/>
                <w:sz w:val="20"/>
                <w:szCs w:val="20"/>
              </w:rPr>
              <w:t>Nederlandse activiteiten</w:t>
            </w:r>
          </w:p>
        </w:tc>
      </w:tr>
      <w:tr w:rsidR="00271689" w14:paraId="43A161F6" w14:textId="77777777" w:rsidTr="00E25635">
        <w:tc>
          <w:tcPr>
            <w:tcW w:w="1129" w:type="dxa"/>
          </w:tcPr>
          <w:p w14:paraId="2DCE1830" w14:textId="77777777" w:rsidR="00271689" w:rsidRPr="000C024B" w:rsidRDefault="00271689" w:rsidP="00E25635">
            <w:pPr>
              <w:spacing w:after="160" w:line="259" w:lineRule="auto"/>
              <w:rPr>
                <w:bCs/>
                <w:color w:val="000000" w:themeColor="text1"/>
                <w:sz w:val="20"/>
                <w:szCs w:val="20"/>
              </w:rPr>
            </w:pPr>
            <w:r>
              <w:rPr>
                <w:bCs/>
                <w:color w:val="000000" w:themeColor="text1"/>
                <w:sz w:val="20"/>
                <w:szCs w:val="20"/>
              </w:rPr>
              <w:t>2019</w:t>
            </w:r>
          </w:p>
        </w:tc>
        <w:tc>
          <w:tcPr>
            <w:tcW w:w="2552" w:type="dxa"/>
          </w:tcPr>
          <w:p w14:paraId="5682AAD9" w14:textId="77777777" w:rsidR="00271689" w:rsidRPr="000C024B" w:rsidRDefault="00271689" w:rsidP="00E25635">
            <w:pPr>
              <w:spacing w:after="160" w:line="259" w:lineRule="auto"/>
              <w:rPr>
                <w:bCs/>
                <w:color w:val="000000" w:themeColor="text1"/>
                <w:sz w:val="20"/>
                <w:szCs w:val="20"/>
              </w:rPr>
            </w:pPr>
          </w:p>
        </w:tc>
        <w:tc>
          <w:tcPr>
            <w:tcW w:w="2977" w:type="dxa"/>
          </w:tcPr>
          <w:p w14:paraId="6DE1369F" w14:textId="2F241FA3" w:rsidR="00271689" w:rsidRPr="000C024B" w:rsidRDefault="00E07F40" w:rsidP="00E25635">
            <w:pPr>
              <w:spacing w:after="160" w:line="259" w:lineRule="auto"/>
              <w:rPr>
                <w:bCs/>
                <w:color w:val="000000" w:themeColor="text1"/>
                <w:sz w:val="20"/>
                <w:szCs w:val="20"/>
              </w:rPr>
            </w:pPr>
            <w:r>
              <w:rPr>
                <w:bCs/>
                <w:color w:val="000000" w:themeColor="text1"/>
                <w:sz w:val="20"/>
                <w:szCs w:val="20"/>
              </w:rPr>
              <w:t>De p</w:t>
            </w:r>
            <w:r w:rsidR="00271689" w:rsidRPr="0012179E">
              <w:rPr>
                <w:bCs/>
                <w:color w:val="000000" w:themeColor="text1"/>
                <w:sz w:val="20"/>
                <w:szCs w:val="20"/>
              </w:rPr>
              <w:t xml:space="preserve">olicy nota Van </w:t>
            </w:r>
            <w:proofErr w:type="spellStart"/>
            <w:r w:rsidR="00271689" w:rsidRPr="0012179E">
              <w:rPr>
                <w:bCs/>
                <w:color w:val="000000" w:themeColor="text1"/>
                <w:sz w:val="20"/>
                <w:szCs w:val="20"/>
              </w:rPr>
              <w:t>Ojik</w:t>
            </w:r>
            <w:proofErr w:type="spellEnd"/>
            <w:r w:rsidR="00271689" w:rsidRPr="0012179E">
              <w:rPr>
                <w:bCs/>
                <w:color w:val="000000" w:themeColor="text1"/>
                <w:sz w:val="20"/>
                <w:szCs w:val="20"/>
              </w:rPr>
              <w:t>/Diks over Behoud het woud</w:t>
            </w:r>
            <w:r>
              <w:rPr>
                <w:bCs/>
                <w:color w:val="000000" w:themeColor="text1"/>
                <w:sz w:val="20"/>
                <w:szCs w:val="20"/>
              </w:rPr>
              <w:t xml:space="preserve"> </w:t>
            </w:r>
            <w:r w:rsidR="00420741">
              <w:rPr>
                <w:bCs/>
                <w:color w:val="000000" w:themeColor="text1"/>
                <w:sz w:val="20"/>
                <w:szCs w:val="20"/>
              </w:rPr>
              <w:t xml:space="preserve">beschrijft dat de Nederlandse inzet </w:t>
            </w:r>
            <w:proofErr w:type="spellStart"/>
            <w:r w:rsidR="00420741">
              <w:rPr>
                <w:bCs/>
                <w:color w:val="000000" w:themeColor="text1"/>
                <w:sz w:val="20"/>
                <w:szCs w:val="20"/>
              </w:rPr>
              <w:t>tbv</w:t>
            </w:r>
            <w:proofErr w:type="spellEnd"/>
            <w:r w:rsidR="00420741">
              <w:rPr>
                <w:bCs/>
                <w:color w:val="000000" w:themeColor="text1"/>
                <w:sz w:val="20"/>
                <w:szCs w:val="20"/>
              </w:rPr>
              <w:t xml:space="preserve"> tropisch bosbehoud te versnipperd is</w:t>
            </w:r>
            <w:r w:rsidR="00BD63BF">
              <w:rPr>
                <w:bCs/>
                <w:color w:val="000000" w:themeColor="text1"/>
                <w:sz w:val="20"/>
                <w:szCs w:val="20"/>
              </w:rPr>
              <w:t xml:space="preserve"> en doet voorstellen voor een </w:t>
            </w:r>
            <w:proofErr w:type="spellStart"/>
            <w:r w:rsidR="00BD63BF">
              <w:rPr>
                <w:bCs/>
                <w:color w:val="000000" w:themeColor="text1"/>
                <w:sz w:val="20"/>
                <w:szCs w:val="20"/>
              </w:rPr>
              <w:t>intensificatie</w:t>
            </w:r>
            <w:proofErr w:type="spellEnd"/>
            <w:r w:rsidR="00BD63BF">
              <w:rPr>
                <w:bCs/>
                <w:color w:val="000000" w:themeColor="text1"/>
                <w:sz w:val="20"/>
                <w:szCs w:val="20"/>
              </w:rPr>
              <w:t xml:space="preserve"> in beleid.</w:t>
            </w:r>
          </w:p>
        </w:tc>
        <w:tc>
          <w:tcPr>
            <w:tcW w:w="2404" w:type="dxa"/>
          </w:tcPr>
          <w:p w14:paraId="73F97243" w14:textId="77777777" w:rsidR="00271689" w:rsidRPr="000C024B" w:rsidRDefault="00271689" w:rsidP="00E25635">
            <w:pPr>
              <w:spacing w:after="160" w:line="259" w:lineRule="auto"/>
              <w:rPr>
                <w:bCs/>
                <w:color w:val="000000" w:themeColor="text1"/>
                <w:sz w:val="20"/>
                <w:szCs w:val="20"/>
              </w:rPr>
            </w:pPr>
            <w:r>
              <w:rPr>
                <w:bCs/>
                <w:color w:val="000000" w:themeColor="text1"/>
                <w:sz w:val="20"/>
                <w:szCs w:val="20"/>
              </w:rPr>
              <w:t xml:space="preserve">Een consortium van </w:t>
            </w:r>
            <w:proofErr w:type="gramStart"/>
            <w:r w:rsidRPr="00DB130C">
              <w:rPr>
                <w:bCs/>
                <w:color w:val="000000" w:themeColor="text1"/>
                <w:sz w:val="20"/>
                <w:szCs w:val="20"/>
              </w:rPr>
              <w:t>FMO</w:t>
            </w:r>
            <w:r>
              <w:rPr>
                <w:bCs/>
                <w:color w:val="000000" w:themeColor="text1"/>
                <w:sz w:val="20"/>
                <w:szCs w:val="20"/>
              </w:rPr>
              <w:t xml:space="preserve">, </w:t>
            </w:r>
            <w:r w:rsidRPr="00DB130C">
              <w:rPr>
                <w:bCs/>
                <w:color w:val="000000" w:themeColor="text1"/>
                <w:sz w:val="20"/>
                <w:szCs w:val="20"/>
              </w:rPr>
              <w:t xml:space="preserve"> CFM</w:t>
            </w:r>
            <w:proofErr w:type="gramEnd"/>
            <w:r w:rsidRPr="00DB130C">
              <w:rPr>
                <w:bCs/>
                <w:color w:val="000000" w:themeColor="text1"/>
                <w:sz w:val="20"/>
                <w:szCs w:val="20"/>
              </w:rPr>
              <w:t xml:space="preserve"> (</w:t>
            </w:r>
            <w:proofErr w:type="spellStart"/>
            <w:r w:rsidRPr="00DB130C">
              <w:rPr>
                <w:bCs/>
                <w:color w:val="000000" w:themeColor="text1"/>
                <w:sz w:val="20"/>
                <w:szCs w:val="20"/>
              </w:rPr>
              <w:t>Climate</w:t>
            </w:r>
            <w:proofErr w:type="spellEnd"/>
            <w:r w:rsidRPr="00DB130C">
              <w:rPr>
                <w:bCs/>
                <w:color w:val="000000" w:themeColor="text1"/>
                <w:sz w:val="20"/>
                <w:szCs w:val="20"/>
              </w:rPr>
              <w:t xml:space="preserve"> Fund Managers), SNV</w:t>
            </w:r>
            <w:r>
              <w:rPr>
                <w:bCs/>
                <w:color w:val="000000" w:themeColor="text1"/>
                <w:sz w:val="20"/>
                <w:szCs w:val="20"/>
              </w:rPr>
              <w:t xml:space="preserve"> en W</w:t>
            </w:r>
            <w:r w:rsidRPr="00DB130C">
              <w:rPr>
                <w:bCs/>
                <w:color w:val="000000" w:themeColor="text1"/>
                <w:sz w:val="20"/>
                <w:szCs w:val="20"/>
              </w:rPr>
              <w:t xml:space="preserve">WF Netherlands </w:t>
            </w:r>
            <w:r>
              <w:rPr>
                <w:bCs/>
                <w:color w:val="000000" w:themeColor="text1"/>
                <w:sz w:val="20"/>
                <w:szCs w:val="20"/>
              </w:rPr>
              <w:t xml:space="preserve">richten het Dutch Fund </w:t>
            </w:r>
            <w:proofErr w:type="spellStart"/>
            <w:r>
              <w:rPr>
                <w:bCs/>
                <w:color w:val="000000" w:themeColor="text1"/>
                <w:sz w:val="20"/>
                <w:szCs w:val="20"/>
              </w:rPr>
              <w:t>for</w:t>
            </w:r>
            <w:proofErr w:type="spellEnd"/>
            <w:r>
              <w:rPr>
                <w:bCs/>
                <w:color w:val="000000" w:themeColor="text1"/>
                <w:sz w:val="20"/>
                <w:szCs w:val="20"/>
              </w:rPr>
              <w:t xml:space="preserve"> </w:t>
            </w:r>
            <w:proofErr w:type="spellStart"/>
            <w:r>
              <w:rPr>
                <w:bCs/>
                <w:color w:val="000000" w:themeColor="text1"/>
                <w:sz w:val="20"/>
                <w:szCs w:val="20"/>
              </w:rPr>
              <w:t>Climate</w:t>
            </w:r>
            <w:proofErr w:type="spellEnd"/>
            <w:r>
              <w:rPr>
                <w:bCs/>
                <w:color w:val="000000" w:themeColor="text1"/>
                <w:sz w:val="20"/>
                <w:szCs w:val="20"/>
              </w:rPr>
              <w:t xml:space="preserve"> </w:t>
            </w:r>
            <w:proofErr w:type="spellStart"/>
            <w:r>
              <w:rPr>
                <w:bCs/>
                <w:color w:val="000000" w:themeColor="text1"/>
                <w:sz w:val="20"/>
                <w:szCs w:val="20"/>
              </w:rPr>
              <w:t>and</w:t>
            </w:r>
            <w:proofErr w:type="spellEnd"/>
            <w:r>
              <w:rPr>
                <w:bCs/>
                <w:color w:val="000000" w:themeColor="text1"/>
                <w:sz w:val="20"/>
                <w:szCs w:val="20"/>
              </w:rPr>
              <w:t xml:space="preserve"> Development op voor stimulering van projecten voor klimaat-adaptatie </w:t>
            </w:r>
          </w:p>
        </w:tc>
      </w:tr>
      <w:tr w:rsidR="00271689" w14:paraId="7077D421" w14:textId="77777777" w:rsidTr="00E25635">
        <w:tc>
          <w:tcPr>
            <w:tcW w:w="1129" w:type="dxa"/>
          </w:tcPr>
          <w:p w14:paraId="2137EA51" w14:textId="77777777" w:rsidR="00271689" w:rsidRPr="000C024B" w:rsidRDefault="00271689" w:rsidP="00E25635">
            <w:pPr>
              <w:spacing w:after="160" w:line="259" w:lineRule="auto"/>
              <w:rPr>
                <w:bCs/>
                <w:color w:val="000000" w:themeColor="text1"/>
                <w:sz w:val="20"/>
                <w:szCs w:val="20"/>
              </w:rPr>
            </w:pPr>
            <w:r>
              <w:rPr>
                <w:bCs/>
                <w:color w:val="000000" w:themeColor="text1"/>
                <w:sz w:val="20"/>
                <w:szCs w:val="20"/>
              </w:rPr>
              <w:t>2020</w:t>
            </w:r>
          </w:p>
        </w:tc>
        <w:tc>
          <w:tcPr>
            <w:tcW w:w="2552" w:type="dxa"/>
          </w:tcPr>
          <w:p w14:paraId="7924F7FE" w14:textId="77777777" w:rsidR="00271689" w:rsidRPr="000C024B" w:rsidRDefault="00271689" w:rsidP="00E25635">
            <w:pPr>
              <w:spacing w:after="160" w:line="259" w:lineRule="auto"/>
              <w:rPr>
                <w:bCs/>
                <w:color w:val="000000" w:themeColor="text1"/>
                <w:sz w:val="20"/>
                <w:szCs w:val="20"/>
              </w:rPr>
            </w:pPr>
          </w:p>
        </w:tc>
        <w:tc>
          <w:tcPr>
            <w:tcW w:w="2977" w:type="dxa"/>
          </w:tcPr>
          <w:p w14:paraId="1A4AD1EC" w14:textId="0924E3DB" w:rsidR="00271689" w:rsidRPr="000C024B" w:rsidRDefault="00271689" w:rsidP="00E25635">
            <w:pPr>
              <w:spacing w:after="160" w:line="259" w:lineRule="auto"/>
              <w:rPr>
                <w:bCs/>
                <w:color w:val="000000" w:themeColor="text1"/>
                <w:sz w:val="20"/>
                <w:szCs w:val="20"/>
              </w:rPr>
            </w:pPr>
            <w:r w:rsidRPr="00E073B0">
              <w:rPr>
                <w:sz w:val="20"/>
                <w:szCs w:val="20"/>
              </w:rPr>
              <w:t>Kamerbrief betreffende Internationale inzet bosbehoud en bosherstel</w:t>
            </w:r>
            <w:r w:rsidR="00454E18">
              <w:rPr>
                <w:sz w:val="20"/>
                <w:szCs w:val="20"/>
              </w:rPr>
              <w:t xml:space="preserve"> met aankondiging intensivering </w:t>
            </w:r>
            <w:proofErr w:type="gramStart"/>
            <w:r w:rsidR="00454E18">
              <w:rPr>
                <w:sz w:val="20"/>
                <w:szCs w:val="20"/>
              </w:rPr>
              <w:t>van  inspanningen</w:t>
            </w:r>
            <w:proofErr w:type="gramEnd"/>
            <w:r w:rsidR="00454E18">
              <w:rPr>
                <w:sz w:val="20"/>
                <w:szCs w:val="20"/>
              </w:rPr>
              <w:t xml:space="preserve"> voor behoud en herstel bossen wereldwijd en intensivering van activiteiten op gebied van ontwikkelingssamenwerking die bijdragen aan tegengaan van ontbossing </w:t>
            </w:r>
          </w:p>
        </w:tc>
        <w:tc>
          <w:tcPr>
            <w:tcW w:w="2404" w:type="dxa"/>
          </w:tcPr>
          <w:p w14:paraId="43640DF2" w14:textId="77777777" w:rsidR="00271689" w:rsidRPr="000C024B" w:rsidRDefault="00271689" w:rsidP="00E25635">
            <w:pPr>
              <w:spacing w:after="160" w:line="259" w:lineRule="auto"/>
              <w:rPr>
                <w:bCs/>
                <w:color w:val="000000" w:themeColor="text1"/>
                <w:sz w:val="20"/>
                <w:szCs w:val="20"/>
              </w:rPr>
            </w:pPr>
          </w:p>
        </w:tc>
      </w:tr>
      <w:tr w:rsidR="00271689" w14:paraId="1382AC29" w14:textId="77777777" w:rsidTr="00E25635">
        <w:tc>
          <w:tcPr>
            <w:tcW w:w="1129" w:type="dxa"/>
          </w:tcPr>
          <w:p w14:paraId="4011E050" w14:textId="77777777" w:rsidR="00271689" w:rsidRPr="000C024B" w:rsidRDefault="00271689" w:rsidP="00E25635">
            <w:pPr>
              <w:spacing w:after="160" w:line="259" w:lineRule="auto"/>
              <w:rPr>
                <w:bCs/>
                <w:color w:val="000000" w:themeColor="text1"/>
                <w:sz w:val="20"/>
                <w:szCs w:val="20"/>
              </w:rPr>
            </w:pPr>
            <w:r w:rsidRPr="000C024B">
              <w:rPr>
                <w:bCs/>
                <w:color w:val="000000" w:themeColor="text1"/>
                <w:sz w:val="20"/>
                <w:szCs w:val="20"/>
              </w:rPr>
              <w:t>2021</w:t>
            </w:r>
          </w:p>
        </w:tc>
        <w:tc>
          <w:tcPr>
            <w:tcW w:w="2552" w:type="dxa"/>
          </w:tcPr>
          <w:p w14:paraId="08D72D50" w14:textId="77777777" w:rsidR="00271689" w:rsidRPr="000C024B" w:rsidRDefault="00271689" w:rsidP="00E25635">
            <w:pPr>
              <w:spacing w:after="160" w:line="259" w:lineRule="auto"/>
              <w:rPr>
                <w:bCs/>
                <w:color w:val="000000" w:themeColor="text1"/>
                <w:sz w:val="20"/>
                <w:szCs w:val="20"/>
              </w:rPr>
            </w:pPr>
          </w:p>
        </w:tc>
        <w:tc>
          <w:tcPr>
            <w:tcW w:w="2977" w:type="dxa"/>
          </w:tcPr>
          <w:p w14:paraId="41F21E25" w14:textId="77777777" w:rsidR="00271689" w:rsidRPr="000C024B" w:rsidRDefault="00271689" w:rsidP="00E25635">
            <w:pPr>
              <w:spacing w:after="160" w:line="259" w:lineRule="auto"/>
              <w:rPr>
                <w:bCs/>
                <w:color w:val="000000" w:themeColor="text1"/>
                <w:sz w:val="20"/>
                <w:szCs w:val="20"/>
              </w:rPr>
            </w:pPr>
          </w:p>
        </w:tc>
        <w:tc>
          <w:tcPr>
            <w:tcW w:w="2404" w:type="dxa"/>
          </w:tcPr>
          <w:p w14:paraId="007B413F" w14:textId="77777777" w:rsidR="00271689" w:rsidRPr="000C024B" w:rsidRDefault="00271689" w:rsidP="00E25635">
            <w:pPr>
              <w:spacing w:after="160" w:line="259" w:lineRule="auto"/>
              <w:rPr>
                <w:bCs/>
                <w:color w:val="000000" w:themeColor="text1"/>
                <w:sz w:val="20"/>
                <w:szCs w:val="20"/>
              </w:rPr>
            </w:pPr>
            <w:r w:rsidRPr="00DB130C">
              <w:rPr>
                <w:bCs/>
                <w:color w:val="000000" w:themeColor="text1"/>
                <w:sz w:val="20"/>
                <w:szCs w:val="20"/>
              </w:rPr>
              <w:t xml:space="preserve">Het FMO start in samenwerking UK het programma </w:t>
            </w:r>
            <w:proofErr w:type="spellStart"/>
            <w:r w:rsidRPr="00DB130C">
              <w:rPr>
                <w:bCs/>
                <w:color w:val="000000" w:themeColor="text1"/>
                <w:sz w:val="20"/>
                <w:szCs w:val="20"/>
              </w:rPr>
              <w:t>Mobilising</w:t>
            </w:r>
            <w:proofErr w:type="spellEnd"/>
            <w:r w:rsidRPr="00DB130C">
              <w:rPr>
                <w:bCs/>
                <w:color w:val="000000" w:themeColor="text1"/>
                <w:sz w:val="20"/>
                <w:szCs w:val="20"/>
              </w:rPr>
              <w:t xml:space="preserve"> </w:t>
            </w:r>
            <w:proofErr w:type="spellStart"/>
            <w:r w:rsidRPr="00DB130C">
              <w:rPr>
                <w:bCs/>
                <w:color w:val="000000" w:themeColor="text1"/>
                <w:sz w:val="20"/>
                <w:szCs w:val="20"/>
              </w:rPr>
              <w:t>finance</w:t>
            </w:r>
            <w:proofErr w:type="spellEnd"/>
            <w:r w:rsidRPr="00DB130C">
              <w:rPr>
                <w:bCs/>
                <w:color w:val="000000" w:themeColor="text1"/>
                <w:sz w:val="20"/>
                <w:szCs w:val="20"/>
              </w:rPr>
              <w:t xml:space="preserve"> </w:t>
            </w:r>
            <w:proofErr w:type="spellStart"/>
            <w:r w:rsidRPr="00DB130C">
              <w:rPr>
                <w:bCs/>
                <w:color w:val="000000" w:themeColor="text1"/>
                <w:sz w:val="20"/>
                <w:szCs w:val="20"/>
              </w:rPr>
              <w:t>for</w:t>
            </w:r>
            <w:proofErr w:type="spellEnd"/>
            <w:r w:rsidRPr="00DB130C">
              <w:rPr>
                <w:bCs/>
                <w:color w:val="000000" w:themeColor="text1"/>
                <w:sz w:val="20"/>
                <w:szCs w:val="20"/>
              </w:rPr>
              <w:t xml:space="preserve"> </w:t>
            </w:r>
            <w:proofErr w:type="spellStart"/>
            <w:r w:rsidRPr="00DB130C">
              <w:rPr>
                <w:bCs/>
                <w:color w:val="000000" w:themeColor="text1"/>
                <w:sz w:val="20"/>
                <w:szCs w:val="20"/>
              </w:rPr>
              <w:t>forests</w:t>
            </w:r>
            <w:proofErr w:type="spellEnd"/>
          </w:p>
        </w:tc>
      </w:tr>
      <w:tr w:rsidR="00271689" w14:paraId="2ED6D4CA" w14:textId="77777777" w:rsidTr="00E25635">
        <w:tc>
          <w:tcPr>
            <w:tcW w:w="1129" w:type="dxa"/>
          </w:tcPr>
          <w:p w14:paraId="1713630F" w14:textId="77777777" w:rsidR="00271689" w:rsidRPr="000C024B" w:rsidRDefault="00271689" w:rsidP="00E25635">
            <w:pPr>
              <w:spacing w:after="160" w:line="259" w:lineRule="auto"/>
              <w:rPr>
                <w:bCs/>
                <w:color w:val="000000" w:themeColor="text1"/>
                <w:sz w:val="20"/>
                <w:szCs w:val="20"/>
              </w:rPr>
            </w:pPr>
          </w:p>
        </w:tc>
        <w:tc>
          <w:tcPr>
            <w:tcW w:w="2552" w:type="dxa"/>
          </w:tcPr>
          <w:p w14:paraId="5DCC0456" w14:textId="77777777" w:rsidR="00271689" w:rsidRPr="000C024B" w:rsidRDefault="00271689" w:rsidP="00E25635">
            <w:pPr>
              <w:spacing w:after="160" w:line="259" w:lineRule="auto"/>
              <w:rPr>
                <w:bCs/>
                <w:color w:val="000000" w:themeColor="text1"/>
                <w:sz w:val="20"/>
                <w:szCs w:val="20"/>
              </w:rPr>
            </w:pPr>
          </w:p>
        </w:tc>
        <w:tc>
          <w:tcPr>
            <w:tcW w:w="2977" w:type="dxa"/>
          </w:tcPr>
          <w:p w14:paraId="76CF3D2E" w14:textId="77777777" w:rsidR="00271689" w:rsidRPr="000C024B" w:rsidRDefault="00271689" w:rsidP="00E25635">
            <w:pPr>
              <w:spacing w:after="160" w:line="259" w:lineRule="auto"/>
              <w:rPr>
                <w:bCs/>
                <w:color w:val="000000" w:themeColor="text1"/>
                <w:sz w:val="20"/>
                <w:szCs w:val="20"/>
              </w:rPr>
            </w:pPr>
          </w:p>
        </w:tc>
        <w:tc>
          <w:tcPr>
            <w:tcW w:w="2404" w:type="dxa"/>
          </w:tcPr>
          <w:p w14:paraId="076AFF75" w14:textId="77777777" w:rsidR="00271689" w:rsidRPr="000C024B" w:rsidRDefault="00271689" w:rsidP="00E25635">
            <w:pPr>
              <w:spacing w:after="160" w:line="259" w:lineRule="auto"/>
              <w:rPr>
                <w:bCs/>
                <w:color w:val="000000" w:themeColor="text1"/>
                <w:sz w:val="20"/>
                <w:szCs w:val="20"/>
              </w:rPr>
            </w:pPr>
          </w:p>
        </w:tc>
      </w:tr>
    </w:tbl>
    <w:p w14:paraId="03FEF55D" w14:textId="77777777" w:rsidR="00906F29" w:rsidRDefault="00906F29" w:rsidP="00906F29">
      <w:pPr>
        <w:spacing w:after="160" w:line="259" w:lineRule="auto"/>
        <w:rPr>
          <w:b/>
          <w:bCs/>
          <w:sz w:val="24"/>
          <w:szCs w:val="24"/>
        </w:rPr>
      </w:pPr>
      <w:r>
        <w:rPr>
          <w:b/>
          <w:bCs/>
          <w:sz w:val="24"/>
          <w:szCs w:val="24"/>
        </w:rPr>
        <w:br w:type="page"/>
      </w:r>
    </w:p>
    <w:p w14:paraId="4DF3F232" w14:textId="337CF82D" w:rsidR="00F16C0A" w:rsidRPr="00EE7FB0" w:rsidRDefault="001677B4" w:rsidP="00EE7FB0">
      <w:pPr>
        <w:rPr>
          <w:b/>
          <w:color w:val="000000" w:themeColor="text1"/>
          <w:sz w:val="28"/>
          <w:szCs w:val="28"/>
        </w:rPr>
      </w:pPr>
      <w:r>
        <w:rPr>
          <w:b/>
          <w:color w:val="000000" w:themeColor="text1"/>
          <w:sz w:val="28"/>
          <w:szCs w:val="28"/>
        </w:rPr>
        <w:lastRenderedPageBreak/>
        <w:t xml:space="preserve">Bijlage </w:t>
      </w:r>
      <w:r w:rsidR="008412FC">
        <w:rPr>
          <w:b/>
          <w:color w:val="000000" w:themeColor="text1"/>
          <w:sz w:val="28"/>
          <w:szCs w:val="28"/>
        </w:rPr>
        <w:t>2</w:t>
      </w:r>
      <w:r w:rsidR="00445C0A">
        <w:rPr>
          <w:b/>
          <w:color w:val="000000" w:themeColor="text1"/>
          <w:sz w:val="28"/>
          <w:szCs w:val="28"/>
        </w:rPr>
        <w:t xml:space="preserve">. </w:t>
      </w:r>
      <w:bookmarkStart w:id="34" w:name="_Hlk156568795"/>
      <w:r w:rsidR="00C95C96">
        <w:rPr>
          <w:b/>
          <w:color w:val="000000" w:themeColor="text1"/>
          <w:sz w:val="28"/>
          <w:szCs w:val="28"/>
        </w:rPr>
        <w:t>Chronologisch overzicht van k</w:t>
      </w:r>
      <w:r w:rsidR="00862CB6">
        <w:rPr>
          <w:b/>
          <w:color w:val="000000" w:themeColor="text1"/>
          <w:sz w:val="28"/>
          <w:szCs w:val="28"/>
        </w:rPr>
        <w:t>ern</w:t>
      </w:r>
      <w:r w:rsidR="00412716" w:rsidRPr="00EE7FB0">
        <w:rPr>
          <w:b/>
          <w:color w:val="000000" w:themeColor="text1"/>
          <w:sz w:val="28"/>
          <w:szCs w:val="28"/>
        </w:rPr>
        <w:t>d</w:t>
      </w:r>
      <w:r w:rsidR="00F16C0A" w:rsidRPr="00EE7FB0">
        <w:rPr>
          <w:b/>
          <w:color w:val="000000" w:themeColor="text1"/>
          <w:sz w:val="28"/>
          <w:szCs w:val="28"/>
        </w:rPr>
        <w:t>ocumenten</w:t>
      </w:r>
      <w:r w:rsidR="00963375">
        <w:rPr>
          <w:b/>
          <w:color w:val="000000" w:themeColor="text1"/>
          <w:sz w:val="28"/>
          <w:szCs w:val="28"/>
        </w:rPr>
        <w:t xml:space="preserve"> </w:t>
      </w:r>
      <w:r w:rsidR="00864C8A">
        <w:rPr>
          <w:b/>
          <w:color w:val="000000" w:themeColor="text1"/>
          <w:sz w:val="28"/>
          <w:szCs w:val="28"/>
        </w:rPr>
        <w:t xml:space="preserve">betreffende </w:t>
      </w:r>
      <w:r w:rsidR="00963375">
        <w:rPr>
          <w:b/>
          <w:color w:val="000000" w:themeColor="text1"/>
          <w:sz w:val="28"/>
          <w:szCs w:val="28"/>
        </w:rPr>
        <w:t xml:space="preserve">de </w:t>
      </w:r>
      <w:r w:rsidR="00864C8A">
        <w:rPr>
          <w:b/>
          <w:color w:val="000000" w:themeColor="text1"/>
          <w:sz w:val="28"/>
          <w:szCs w:val="28"/>
        </w:rPr>
        <w:t xml:space="preserve">Nederlandse </w:t>
      </w:r>
      <w:proofErr w:type="spellStart"/>
      <w:r w:rsidR="00963375">
        <w:rPr>
          <w:b/>
          <w:color w:val="000000" w:themeColor="text1"/>
          <w:sz w:val="28"/>
          <w:szCs w:val="28"/>
        </w:rPr>
        <w:t>samenwerkings</w:t>
      </w:r>
      <w:r w:rsidR="009F2FAE">
        <w:rPr>
          <w:b/>
          <w:color w:val="000000" w:themeColor="text1"/>
          <w:sz w:val="28"/>
          <w:szCs w:val="28"/>
        </w:rPr>
        <w:t>-</w:t>
      </w:r>
      <w:r w:rsidR="00963375">
        <w:rPr>
          <w:b/>
          <w:color w:val="000000" w:themeColor="text1"/>
          <w:sz w:val="28"/>
          <w:szCs w:val="28"/>
        </w:rPr>
        <w:t>activiteiten</w:t>
      </w:r>
      <w:proofErr w:type="spellEnd"/>
      <w:r w:rsidR="00963375">
        <w:rPr>
          <w:b/>
          <w:color w:val="000000" w:themeColor="text1"/>
          <w:sz w:val="28"/>
          <w:szCs w:val="28"/>
        </w:rPr>
        <w:t xml:space="preserve"> op (</w:t>
      </w:r>
      <w:r w:rsidR="00864C8A">
        <w:rPr>
          <w:b/>
          <w:color w:val="000000" w:themeColor="text1"/>
          <w:sz w:val="28"/>
          <w:szCs w:val="28"/>
        </w:rPr>
        <w:t>tropische</w:t>
      </w:r>
      <w:r w:rsidR="00963375">
        <w:rPr>
          <w:b/>
          <w:color w:val="000000" w:themeColor="text1"/>
          <w:sz w:val="28"/>
          <w:szCs w:val="28"/>
        </w:rPr>
        <w:t>)</w:t>
      </w:r>
      <w:r w:rsidR="00864C8A">
        <w:rPr>
          <w:b/>
          <w:color w:val="000000" w:themeColor="text1"/>
          <w:sz w:val="28"/>
          <w:szCs w:val="28"/>
        </w:rPr>
        <w:t xml:space="preserve"> </w:t>
      </w:r>
      <w:proofErr w:type="gramStart"/>
      <w:r w:rsidR="00864C8A">
        <w:rPr>
          <w:b/>
          <w:color w:val="000000" w:themeColor="text1"/>
          <w:sz w:val="28"/>
          <w:szCs w:val="28"/>
        </w:rPr>
        <w:t xml:space="preserve">bossen </w:t>
      </w:r>
      <w:r w:rsidR="00963375">
        <w:rPr>
          <w:b/>
          <w:color w:val="000000" w:themeColor="text1"/>
          <w:sz w:val="28"/>
          <w:szCs w:val="28"/>
        </w:rPr>
        <w:t>gebied</w:t>
      </w:r>
      <w:bookmarkEnd w:id="34"/>
      <w:proofErr w:type="gramEnd"/>
    </w:p>
    <w:bookmarkEnd w:id="19"/>
    <w:p w14:paraId="05E1DAC4" w14:textId="77777777" w:rsidR="00F16C0A" w:rsidRPr="00E073B0" w:rsidRDefault="00F16C0A" w:rsidP="00F16C0A">
      <w:pPr>
        <w:ind w:left="993" w:hanging="993"/>
        <w:jc w:val="center"/>
        <w:rPr>
          <w:bCs/>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827"/>
        <w:gridCol w:w="4247"/>
      </w:tblGrid>
      <w:tr w:rsidR="00F16C0A" w:rsidRPr="00E073B0" w14:paraId="66DA458B" w14:textId="77777777" w:rsidTr="00C33D0E">
        <w:trPr>
          <w:cantSplit/>
        </w:trPr>
        <w:tc>
          <w:tcPr>
            <w:tcW w:w="988" w:type="dxa"/>
          </w:tcPr>
          <w:p w14:paraId="229F4AD9" w14:textId="77777777" w:rsidR="00F16C0A" w:rsidRPr="00E073B0" w:rsidRDefault="00F16C0A" w:rsidP="00C33D0E">
            <w:pPr>
              <w:rPr>
                <w:rFonts w:asciiTheme="majorHAnsi" w:hAnsiTheme="majorHAnsi" w:cstheme="majorHAnsi"/>
                <w:b/>
                <w:sz w:val="20"/>
                <w:szCs w:val="20"/>
              </w:rPr>
            </w:pPr>
          </w:p>
        </w:tc>
        <w:tc>
          <w:tcPr>
            <w:tcW w:w="3827" w:type="dxa"/>
          </w:tcPr>
          <w:p w14:paraId="540722C6" w14:textId="77777777" w:rsidR="00F16C0A" w:rsidRPr="00E073B0" w:rsidRDefault="00F16C0A" w:rsidP="00C33D0E">
            <w:pPr>
              <w:rPr>
                <w:rFonts w:asciiTheme="majorHAnsi" w:hAnsiTheme="majorHAnsi" w:cstheme="majorHAnsi"/>
                <w:b/>
                <w:sz w:val="20"/>
                <w:szCs w:val="20"/>
              </w:rPr>
            </w:pPr>
            <w:r w:rsidRPr="00E073B0">
              <w:rPr>
                <w:rFonts w:asciiTheme="majorHAnsi" w:hAnsiTheme="majorHAnsi" w:cstheme="majorHAnsi"/>
                <w:b/>
                <w:sz w:val="20"/>
                <w:szCs w:val="20"/>
              </w:rPr>
              <w:t>Nl beleidsdocumenten</w:t>
            </w:r>
          </w:p>
        </w:tc>
        <w:tc>
          <w:tcPr>
            <w:tcW w:w="4247" w:type="dxa"/>
          </w:tcPr>
          <w:p w14:paraId="30CDEBC2" w14:textId="77777777" w:rsidR="00F16C0A" w:rsidRPr="00E073B0" w:rsidRDefault="00F16C0A" w:rsidP="00C33D0E">
            <w:pPr>
              <w:rPr>
                <w:rFonts w:asciiTheme="majorHAnsi" w:hAnsiTheme="majorHAnsi" w:cstheme="majorHAnsi"/>
                <w:b/>
                <w:sz w:val="20"/>
                <w:szCs w:val="20"/>
              </w:rPr>
            </w:pPr>
            <w:r w:rsidRPr="00E073B0">
              <w:rPr>
                <w:rFonts w:asciiTheme="majorHAnsi" w:hAnsiTheme="majorHAnsi" w:cstheme="majorHAnsi"/>
                <w:b/>
                <w:sz w:val="20"/>
                <w:szCs w:val="20"/>
              </w:rPr>
              <w:t>Externe beschrijvingen en analyses</w:t>
            </w:r>
          </w:p>
        </w:tc>
      </w:tr>
      <w:tr w:rsidR="00D56792" w:rsidRPr="00E073B0" w14:paraId="2A0A775A" w14:textId="77777777" w:rsidTr="00C33D0E">
        <w:tc>
          <w:tcPr>
            <w:tcW w:w="988" w:type="dxa"/>
          </w:tcPr>
          <w:p w14:paraId="7AB75601" w14:textId="6E63408C" w:rsidR="00D56792" w:rsidRPr="00E073B0" w:rsidRDefault="00D56792" w:rsidP="00C33D0E">
            <w:pPr>
              <w:rPr>
                <w:rFonts w:asciiTheme="majorHAnsi" w:hAnsiTheme="majorHAnsi" w:cstheme="majorHAnsi"/>
                <w:sz w:val="20"/>
                <w:szCs w:val="20"/>
              </w:rPr>
            </w:pPr>
            <w:r>
              <w:rPr>
                <w:rFonts w:asciiTheme="majorHAnsi" w:hAnsiTheme="majorHAnsi" w:cstheme="majorHAnsi"/>
                <w:sz w:val="20"/>
                <w:szCs w:val="20"/>
              </w:rPr>
              <w:t>1980</w:t>
            </w:r>
          </w:p>
        </w:tc>
        <w:tc>
          <w:tcPr>
            <w:tcW w:w="3827" w:type="dxa"/>
          </w:tcPr>
          <w:p w14:paraId="666B5042" w14:textId="77777777" w:rsidR="00D56792" w:rsidRPr="00E073B0" w:rsidRDefault="00D56792" w:rsidP="00C33D0E">
            <w:pPr>
              <w:rPr>
                <w:rFonts w:asciiTheme="majorHAnsi" w:hAnsiTheme="majorHAnsi" w:cstheme="majorHAnsi"/>
                <w:sz w:val="20"/>
                <w:szCs w:val="20"/>
              </w:rPr>
            </w:pPr>
          </w:p>
        </w:tc>
        <w:tc>
          <w:tcPr>
            <w:tcW w:w="4247" w:type="dxa"/>
          </w:tcPr>
          <w:p w14:paraId="3DF2E365" w14:textId="2ED246B2" w:rsidR="00D56792" w:rsidRDefault="00D56792" w:rsidP="009E6E75">
            <w:pPr>
              <w:rPr>
                <w:rFonts w:asciiTheme="majorHAnsi" w:hAnsiTheme="majorHAnsi" w:cstheme="majorHAnsi"/>
                <w:sz w:val="20"/>
                <w:szCs w:val="20"/>
              </w:rPr>
            </w:pPr>
            <w:r>
              <w:rPr>
                <w:rFonts w:asciiTheme="majorHAnsi" w:hAnsiTheme="majorHAnsi" w:cstheme="majorHAnsi"/>
                <w:sz w:val="20"/>
                <w:szCs w:val="20"/>
              </w:rPr>
              <w:t xml:space="preserve">F.H. Peters, 1980. Bosbouw in ontwikkelingslanden. Openingsrede </w:t>
            </w:r>
            <w:proofErr w:type="gramStart"/>
            <w:r>
              <w:rPr>
                <w:rFonts w:asciiTheme="majorHAnsi" w:hAnsiTheme="majorHAnsi" w:cstheme="majorHAnsi"/>
                <w:sz w:val="20"/>
                <w:szCs w:val="20"/>
              </w:rPr>
              <w:t>KNBV bijeenkomst</w:t>
            </w:r>
            <w:proofErr w:type="gramEnd"/>
            <w:r>
              <w:rPr>
                <w:rFonts w:asciiTheme="majorHAnsi" w:hAnsiTheme="majorHAnsi" w:cstheme="majorHAnsi"/>
                <w:sz w:val="20"/>
                <w:szCs w:val="20"/>
              </w:rPr>
              <w:t xml:space="preserve"> over bosbouw in ontwikkelingslanden. Nederlands Bosbouw Tijdschrift 52(x):142-145.</w:t>
            </w:r>
          </w:p>
        </w:tc>
      </w:tr>
      <w:tr w:rsidR="00F16C0A" w:rsidRPr="00E073B0" w14:paraId="7C8BB29E" w14:textId="77777777" w:rsidTr="00C33D0E">
        <w:tc>
          <w:tcPr>
            <w:tcW w:w="988" w:type="dxa"/>
          </w:tcPr>
          <w:p w14:paraId="600F0B32" w14:textId="77777777"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1981</w:t>
            </w:r>
          </w:p>
        </w:tc>
        <w:tc>
          <w:tcPr>
            <w:tcW w:w="3827" w:type="dxa"/>
          </w:tcPr>
          <w:p w14:paraId="3C2D6743" w14:textId="77777777" w:rsidR="00F16C0A" w:rsidRPr="00E073B0" w:rsidRDefault="00F16C0A" w:rsidP="00C33D0E">
            <w:pPr>
              <w:rPr>
                <w:rFonts w:asciiTheme="majorHAnsi" w:hAnsiTheme="majorHAnsi" w:cstheme="majorHAnsi"/>
                <w:sz w:val="20"/>
                <w:szCs w:val="20"/>
              </w:rPr>
            </w:pPr>
          </w:p>
        </w:tc>
        <w:tc>
          <w:tcPr>
            <w:tcW w:w="4247" w:type="dxa"/>
          </w:tcPr>
          <w:p w14:paraId="77185BEE" w14:textId="19CDA44B" w:rsidR="00F16C0A" w:rsidRPr="00E073B0" w:rsidRDefault="009E6E75" w:rsidP="009E6E75">
            <w:pPr>
              <w:rPr>
                <w:rFonts w:asciiTheme="majorHAnsi" w:hAnsiTheme="majorHAnsi" w:cstheme="majorHAnsi"/>
                <w:sz w:val="20"/>
                <w:szCs w:val="20"/>
              </w:rPr>
            </w:pPr>
            <w:r>
              <w:rPr>
                <w:rFonts w:asciiTheme="majorHAnsi" w:hAnsiTheme="majorHAnsi" w:cstheme="majorHAnsi"/>
                <w:sz w:val="20"/>
                <w:szCs w:val="20"/>
              </w:rPr>
              <w:t xml:space="preserve">Eerste nummer </w:t>
            </w:r>
            <w:r w:rsidR="00F16C0A" w:rsidRPr="00E073B0">
              <w:rPr>
                <w:rFonts w:asciiTheme="majorHAnsi" w:hAnsiTheme="majorHAnsi" w:cstheme="majorHAnsi"/>
                <w:sz w:val="20"/>
                <w:szCs w:val="20"/>
              </w:rPr>
              <w:t>B</w:t>
            </w:r>
            <w:r>
              <w:rPr>
                <w:rFonts w:asciiTheme="majorHAnsi" w:hAnsiTheme="majorHAnsi" w:cstheme="majorHAnsi"/>
                <w:sz w:val="20"/>
                <w:szCs w:val="20"/>
              </w:rPr>
              <w:t>(</w:t>
            </w:r>
            <w:proofErr w:type="spellStart"/>
            <w:r>
              <w:rPr>
                <w:rFonts w:asciiTheme="majorHAnsi" w:hAnsiTheme="majorHAnsi" w:cstheme="majorHAnsi"/>
                <w:sz w:val="20"/>
                <w:szCs w:val="20"/>
              </w:rPr>
              <w:t>osbouw</w:t>
            </w:r>
            <w:proofErr w:type="spellEnd"/>
            <w:r>
              <w:rPr>
                <w:rFonts w:asciiTheme="majorHAnsi" w:hAnsiTheme="majorHAnsi" w:cstheme="majorHAnsi"/>
                <w:sz w:val="20"/>
                <w:szCs w:val="20"/>
              </w:rPr>
              <w:t>)</w:t>
            </w:r>
            <w:r w:rsidR="00F16C0A" w:rsidRPr="00E073B0">
              <w:rPr>
                <w:rFonts w:asciiTheme="majorHAnsi" w:hAnsiTheme="majorHAnsi" w:cstheme="majorHAnsi"/>
                <w:sz w:val="20"/>
                <w:szCs w:val="20"/>
              </w:rPr>
              <w:t>O</w:t>
            </w:r>
            <w:r>
              <w:rPr>
                <w:rFonts w:asciiTheme="majorHAnsi" w:hAnsiTheme="majorHAnsi" w:cstheme="majorHAnsi"/>
                <w:sz w:val="20"/>
                <w:szCs w:val="20"/>
              </w:rPr>
              <w:t>(</w:t>
            </w:r>
            <w:proofErr w:type="spellStart"/>
            <w:r>
              <w:rPr>
                <w:rFonts w:asciiTheme="majorHAnsi" w:hAnsiTheme="majorHAnsi" w:cstheme="majorHAnsi"/>
                <w:sz w:val="20"/>
                <w:szCs w:val="20"/>
              </w:rPr>
              <w:t>ontwikkelings</w:t>
            </w:r>
            <w:proofErr w:type="spellEnd"/>
            <w:r>
              <w:rPr>
                <w:rFonts w:asciiTheme="majorHAnsi" w:hAnsiTheme="majorHAnsi" w:cstheme="majorHAnsi"/>
                <w:sz w:val="20"/>
                <w:szCs w:val="20"/>
              </w:rPr>
              <w:t>)</w:t>
            </w:r>
            <w:r w:rsidR="00F16C0A" w:rsidRPr="00E073B0">
              <w:rPr>
                <w:rFonts w:asciiTheme="majorHAnsi" w:hAnsiTheme="majorHAnsi" w:cstheme="majorHAnsi"/>
                <w:sz w:val="20"/>
                <w:szCs w:val="20"/>
              </w:rPr>
              <w:t>S</w:t>
            </w:r>
            <w:r>
              <w:rPr>
                <w:rFonts w:asciiTheme="majorHAnsi" w:hAnsiTheme="majorHAnsi" w:cstheme="majorHAnsi"/>
                <w:sz w:val="20"/>
                <w:szCs w:val="20"/>
              </w:rPr>
              <w:t>(</w:t>
            </w:r>
            <w:proofErr w:type="spellStart"/>
            <w:r>
              <w:rPr>
                <w:rFonts w:asciiTheme="majorHAnsi" w:hAnsiTheme="majorHAnsi" w:cstheme="majorHAnsi"/>
                <w:sz w:val="20"/>
                <w:szCs w:val="20"/>
              </w:rPr>
              <w:t>amenwerking</w:t>
            </w:r>
            <w:proofErr w:type="spellEnd"/>
            <w:r>
              <w:rPr>
                <w:rFonts w:asciiTheme="majorHAnsi" w:hAnsiTheme="majorHAnsi" w:cstheme="majorHAnsi"/>
                <w:sz w:val="20"/>
                <w:szCs w:val="20"/>
              </w:rPr>
              <w:t>)</w:t>
            </w:r>
            <w:r w:rsidR="00F16C0A" w:rsidRPr="00E073B0">
              <w:rPr>
                <w:rFonts w:asciiTheme="majorHAnsi" w:hAnsiTheme="majorHAnsi" w:cstheme="majorHAnsi"/>
                <w:sz w:val="20"/>
                <w:szCs w:val="20"/>
              </w:rPr>
              <w:t xml:space="preserve"> </w:t>
            </w:r>
            <w:proofErr w:type="spellStart"/>
            <w:r w:rsidR="00F16C0A" w:rsidRPr="00C07B21">
              <w:rPr>
                <w:rFonts w:asciiTheme="majorHAnsi" w:hAnsiTheme="majorHAnsi" w:cstheme="majorHAnsi"/>
                <w:sz w:val="20"/>
                <w:szCs w:val="20"/>
              </w:rPr>
              <w:t>N</w:t>
            </w:r>
            <w:r w:rsidR="00F16C0A" w:rsidRPr="00E073B0">
              <w:rPr>
                <w:rFonts w:asciiTheme="majorHAnsi" w:hAnsiTheme="majorHAnsi" w:cstheme="majorHAnsi"/>
                <w:sz w:val="20"/>
                <w:szCs w:val="20"/>
              </w:rPr>
              <w:t>ewsletter</w:t>
            </w:r>
            <w:proofErr w:type="spellEnd"/>
            <w:r w:rsidR="00F16C0A" w:rsidRPr="00E073B0">
              <w:rPr>
                <w:rFonts w:asciiTheme="majorHAnsi" w:hAnsiTheme="majorHAnsi" w:cstheme="majorHAnsi"/>
                <w:sz w:val="20"/>
                <w:szCs w:val="20"/>
              </w:rPr>
              <w:t>, jaargang 1 (1)</w:t>
            </w:r>
          </w:p>
        </w:tc>
      </w:tr>
      <w:tr w:rsidR="00F16C0A" w:rsidRPr="00E073B0" w14:paraId="02DDEDE6" w14:textId="77777777" w:rsidTr="00C33D0E">
        <w:tc>
          <w:tcPr>
            <w:tcW w:w="988" w:type="dxa"/>
          </w:tcPr>
          <w:p w14:paraId="16504CAA" w14:textId="77777777"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1982</w:t>
            </w:r>
          </w:p>
        </w:tc>
        <w:tc>
          <w:tcPr>
            <w:tcW w:w="3827" w:type="dxa"/>
          </w:tcPr>
          <w:p w14:paraId="2199D393" w14:textId="77777777" w:rsidR="00F16C0A" w:rsidRPr="00E073B0" w:rsidRDefault="00F16C0A" w:rsidP="00C33D0E">
            <w:pPr>
              <w:rPr>
                <w:rFonts w:asciiTheme="majorHAnsi" w:hAnsiTheme="majorHAnsi" w:cstheme="majorHAnsi"/>
                <w:sz w:val="20"/>
                <w:szCs w:val="20"/>
              </w:rPr>
            </w:pPr>
          </w:p>
        </w:tc>
        <w:tc>
          <w:tcPr>
            <w:tcW w:w="4247" w:type="dxa"/>
          </w:tcPr>
          <w:p w14:paraId="255682A0" w14:textId="70959A3C"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K.F. Wiersum, 1982. Ontwikkelingssamenwerking op bosbouwgebied tussen Indonesië en Nederland., N</w:t>
            </w:r>
            <w:r w:rsidR="00214B13">
              <w:rPr>
                <w:rFonts w:asciiTheme="majorHAnsi" w:hAnsiTheme="majorHAnsi" w:cstheme="majorHAnsi"/>
                <w:sz w:val="20"/>
                <w:szCs w:val="20"/>
              </w:rPr>
              <w:t xml:space="preserve">ederlands Bosbouw Tijdschrift </w:t>
            </w:r>
            <w:r w:rsidR="009E6E75">
              <w:t>54(2):27</w:t>
            </w:r>
            <w:r w:rsidR="009E6E75">
              <w:noBreakHyphen/>
              <w:t>34</w:t>
            </w:r>
          </w:p>
        </w:tc>
      </w:tr>
      <w:tr w:rsidR="00F16C0A" w:rsidRPr="00E073B0" w14:paraId="20267CB8" w14:textId="77777777" w:rsidTr="00C33D0E">
        <w:tc>
          <w:tcPr>
            <w:tcW w:w="988" w:type="dxa"/>
          </w:tcPr>
          <w:p w14:paraId="16FC45C2" w14:textId="77777777"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1983</w:t>
            </w:r>
          </w:p>
        </w:tc>
        <w:tc>
          <w:tcPr>
            <w:tcW w:w="3827" w:type="dxa"/>
          </w:tcPr>
          <w:p w14:paraId="670CD59B" w14:textId="77777777"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 xml:space="preserve">JM </w:t>
            </w:r>
            <w:proofErr w:type="spellStart"/>
            <w:r w:rsidRPr="00E073B0">
              <w:rPr>
                <w:rFonts w:asciiTheme="majorHAnsi" w:hAnsiTheme="majorHAnsi" w:cstheme="majorHAnsi"/>
                <w:sz w:val="20"/>
                <w:szCs w:val="20"/>
              </w:rPr>
              <w:t>Heering</w:t>
            </w:r>
            <w:proofErr w:type="spellEnd"/>
            <w:r w:rsidRPr="00E073B0">
              <w:rPr>
                <w:rFonts w:asciiTheme="majorHAnsi" w:hAnsiTheme="majorHAnsi" w:cstheme="majorHAnsi"/>
                <w:sz w:val="20"/>
                <w:szCs w:val="20"/>
              </w:rPr>
              <w:t>, M. Jacobs, HP Nooteboom, 1983. Naar een onderzoeksprogramma Tropenbos. Rapport van een voorbereidingswerkgroep voor instelling van een stuurgroep Tropenbos. (</w:t>
            </w:r>
            <w:r>
              <w:rPr>
                <w:rFonts w:asciiTheme="majorHAnsi" w:hAnsiTheme="majorHAnsi" w:cstheme="majorHAnsi"/>
                <w:sz w:val="20"/>
                <w:szCs w:val="20"/>
              </w:rPr>
              <w:t>WUR-bibliotheek</w:t>
            </w:r>
            <w:r w:rsidRPr="00E073B0">
              <w:rPr>
                <w:rFonts w:asciiTheme="majorHAnsi" w:hAnsiTheme="majorHAnsi" w:cstheme="majorHAnsi"/>
                <w:sz w:val="20"/>
                <w:szCs w:val="20"/>
              </w:rPr>
              <w:t>)</w:t>
            </w:r>
          </w:p>
        </w:tc>
        <w:tc>
          <w:tcPr>
            <w:tcW w:w="4247" w:type="dxa"/>
          </w:tcPr>
          <w:p w14:paraId="726B79A4" w14:textId="77777777" w:rsidR="00F16C0A" w:rsidRPr="00E073B0" w:rsidRDefault="00F16C0A" w:rsidP="00C33D0E">
            <w:pPr>
              <w:rPr>
                <w:rFonts w:asciiTheme="majorHAnsi" w:hAnsiTheme="majorHAnsi" w:cstheme="majorHAnsi"/>
                <w:sz w:val="20"/>
                <w:szCs w:val="20"/>
              </w:rPr>
            </w:pPr>
          </w:p>
        </w:tc>
      </w:tr>
      <w:tr w:rsidR="00F16C0A" w:rsidRPr="00D6064D" w14:paraId="79495FB7" w14:textId="77777777" w:rsidTr="00C33D0E">
        <w:tc>
          <w:tcPr>
            <w:tcW w:w="988" w:type="dxa"/>
          </w:tcPr>
          <w:p w14:paraId="7F8B674C" w14:textId="77777777"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1984</w:t>
            </w:r>
          </w:p>
        </w:tc>
        <w:tc>
          <w:tcPr>
            <w:tcW w:w="3827" w:type="dxa"/>
          </w:tcPr>
          <w:p w14:paraId="2206C140" w14:textId="77777777" w:rsidR="00F16C0A" w:rsidRPr="00E073B0" w:rsidRDefault="00F16C0A" w:rsidP="00C33D0E">
            <w:pPr>
              <w:rPr>
                <w:rFonts w:asciiTheme="majorHAnsi" w:hAnsiTheme="majorHAnsi" w:cstheme="majorHAnsi"/>
                <w:sz w:val="20"/>
                <w:szCs w:val="20"/>
              </w:rPr>
            </w:pPr>
          </w:p>
        </w:tc>
        <w:tc>
          <w:tcPr>
            <w:tcW w:w="4247" w:type="dxa"/>
          </w:tcPr>
          <w:p w14:paraId="78308ACA" w14:textId="51CE9767" w:rsidR="00F16C0A" w:rsidRPr="00E073B0" w:rsidRDefault="00F16C0A" w:rsidP="00C33D0E">
            <w:pPr>
              <w:rPr>
                <w:rFonts w:asciiTheme="majorHAnsi" w:hAnsiTheme="majorHAnsi" w:cstheme="majorHAnsi"/>
                <w:sz w:val="20"/>
                <w:szCs w:val="20"/>
                <w:lang w:val="en-GB"/>
              </w:rPr>
            </w:pPr>
            <w:r w:rsidRPr="00E073B0">
              <w:rPr>
                <w:rFonts w:asciiTheme="majorHAnsi" w:hAnsiTheme="majorHAnsi" w:cstheme="majorHAnsi"/>
                <w:sz w:val="20"/>
                <w:szCs w:val="20"/>
                <w:lang w:val="en-GB"/>
              </w:rPr>
              <w:t xml:space="preserve">K.F. Wiersum, Strategies and designs for afforestation, reforestation and tree planting: proceedings of an international symposium </w:t>
            </w:r>
            <w:proofErr w:type="gramStart"/>
            <w:r w:rsidRPr="00E073B0">
              <w:rPr>
                <w:rFonts w:asciiTheme="majorHAnsi" w:hAnsiTheme="majorHAnsi" w:cstheme="majorHAnsi"/>
                <w:sz w:val="20"/>
                <w:szCs w:val="20"/>
                <w:lang w:val="en-GB"/>
              </w:rPr>
              <w:t>on the occasion of</w:t>
            </w:r>
            <w:proofErr w:type="gramEnd"/>
            <w:r w:rsidRPr="00E073B0">
              <w:rPr>
                <w:rFonts w:asciiTheme="majorHAnsi" w:hAnsiTheme="majorHAnsi" w:cstheme="majorHAnsi"/>
                <w:sz w:val="20"/>
                <w:szCs w:val="20"/>
                <w:lang w:val="en-GB"/>
              </w:rPr>
              <w:t xml:space="preserve"> 100 years of forestry education and research in the Netherlands</w:t>
            </w:r>
            <w:r w:rsidR="00214B13">
              <w:rPr>
                <w:rFonts w:asciiTheme="majorHAnsi" w:hAnsiTheme="majorHAnsi" w:cstheme="majorHAnsi"/>
                <w:sz w:val="20"/>
                <w:szCs w:val="20"/>
                <w:lang w:val="en-GB"/>
              </w:rPr>
              <w:t>. PUDOC, Wageningen</w:t>
            </w:r>
            <w:r w:rsidRPr="00E073B0">
              <w:rPr>
                <w:rFonts w:asciiTheme="majorHAnsi" w:hAnsiTheme="majorHAnsi" w:cstheme="majorHAnsi"/>
                <w:sz w:val="20"/>
                <w:szCs w:val="20"/>
                <w:lang w:val="en-GB"/>
              </w:rPr>
              <w:t xml:space="preserve"> </w:t>
            </w:r>
          </w:p>
        </w:tc>
      </w:tr>
      <w:tr w:rsidR="00F16C0A" w:rsidRPr="00E073B0" w14:paraId="3895EEB6" w14:textId="77777777" w:rsidTr="00C33D0E">
        <w:tc>
          <w:tcPr>
            <w:tcW w:w="988" w:type="dxa"/>
          </w:tcPr>
          <w:p w14:paraId="0EE9E4E5" w14:textId="77777777"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1985</w:t>
            </w:r>
          </w:p>
        </w:tc>
        <w:tc>
          <w:tcPr>
            <w:tcW w:w="3827" w:type="dxa"/>
          </w:tcPr>
          <w:p w14:paraId="3DFEF0F2" w14:textId="77777777" w:rsidR="00F16C0A" w:rsidRPr="00E073B0" w:rsidRDefault="00F16C0A" w:rsidP="00C33D0E">
            <w:pPr>
              <w:rPr>
                <w:rFonts w:asciiTheme="majorHAnsi" w:hAnsiTheme="majorHAnsi" w:cstheme="majorHAnsi"/>
                <w:sz w:val="20"/>
                <w:szCs w:val="20"/>
              </w:rPr>
            </w:pPr>
          </w:p>
        </w:tc>
        <w:tc>
          <w:tcPr>
            <w:tcW w:w="4247" w:type="dxa"/>
          </w:tcPr>
          <w:p w14:paraId="786E3FE3" w14:textId="77777777"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K.F. Wiersum, 1985. Nederlandse activiteiten en overheidsbeleid ten aanzien van tropische bossen. Staatsbosbeheer</w:t>
            </w:r>
          </w:p>
        </w:tc>
      </w:tr>
      <w:tr w:rsidR="00F16C0A" w:rsidRPr="00E073B0" w14:paraId="6827A331" w14:textId="77777777" w:rsidTr="00C33D0E">
        <w:tc>
          <w:tcPr>
            <w:tcW w:w="988" w:type="dxa"/>
          </w:tcPr>
          <w:p w14:paraId="6AF390B5" w14:textId="77777777"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1986</w:t>
            </w:r>
          </w:p>
        </w:tc>
        <w:tc>
          <w:tcPr>
            <w:tcW w:w="3827" w:type="dxa"/>
          </w:tcPr>
          <w:p w14:paraId="1D0372BB" w14:textId="77777777"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 xml:space="preserve">JM. </w:t>
            </w:r>
            <w:proofErr w:type="spellStart"/>
            <w:r w:rsidRPr="00E073B0">
              <w:rPr>
                <w:rFonts w:asciiTheme="majorHAnsi" w:hAnsiTheme="majorHAnsi" w:cstheme="majorHAnsi"/>
                <w:sz w:val="20"/>
                <w:szCs w:val="20"/>
              </w:rPr>
              <w:t>Heering</w:t>
            </w:r>
            <w:proofErr w:type="spellEnd"/>
            <w:r w:rsidRPr="00E073B0">
              <w:rPr>
                <w:rFonts w:asciiTheme="majorHAnsi" w:hAnsiTheme="majorHAnsi" w:cstheme="majorHAnsi"/>
                <w:sz w:val="20"/>
                <w:szCs w:val="20"/>
              </w:rPr>
              <w:t xml:space="preserve">, HP. Nooteboom &amp; RAA </w:t>
            </w:r>
            <w:proofErr w:type="spellStart"/>
            <w:r w:rsidRPr="00E073B0">
              <w:rPr>
                <w:rFonts w:asciiTheme="majorHAnsi" w:hAnsiTheme="majorHAnsi" w:cstheme="majorHAnsi"/>
                <w:sz w:val="20"/>
                <w:szCs w:val="20"/>
              </w:rPr>
              <w:t>Oldeman</w:t>
            </w:r>
            <w:proofErr w:type="spellEnd"/>
            <w:r w:rsidRPr="00E073B0">
              <w:rPr>
                <w:rFonts w:asciiTheme="majorHAnsi" w:hAnsiTheme="majorHAnsi" w:cstheme="majorHAnsi"/>
                <w:sz w:val="20"/>
                <w:szCs w:val="20"/>
              </w:rPr>
              <w:t>, 1986. Tropenbos: eindrapport voorbereidingscommissie (</w:t>
            </w:r>
            <w:r>
              <w:rPr>
                <w:rFonts w:asciiTheme="majorHAnsi" w:hAnsiTheme="majorHAnsi" w:cstheme="majorHAnsi"/>
                <w:sz w:val="20"/>
                <w:szCs w:val="20"/>
              </w:rPr>
              <w:t>WUR-bibliotheek</w:t>
            </w:r>
            <w:r w:rsidRPr="00E073B0">
              <w:rPr>
                <w:rFonts w:asciiTheme="majorHAnsi" w:hAnsiTheme="majorHAnsi" w:cstheme="majorHAnsi"/>
                <w:sz w:val="20"/>
                <w:szCs w:val="20"/>
              </w:rPr>
              <w:t xml:space="preserve">) </w:t>
            </w:r>
          </w:p>
        </w:tc>
        <w:tc>
          <w:tcPr>
            <w:tcW w:w="4247" w:type="dxa"/>
          </w:tcPr>
          <w:p w14:paraId="285536E4" w14:textId="6239CA84"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 xml:space="preserve">L.M. Berenschot, 1986. Het </w:t>
            </w:r>
            <w:proofErr w:type="spellStart"/>
            <w:r w:rsidRPr="00E073B0">
              <w:rPr>
                <w:rFonts w:asciiTheme="majorHAnsi" w:hAnsiTheme="majorHAnsi" w:cstheme="majorHAnsi"/>
                <w:sz w:val="20"/>
                <w:szCs w:val="20"/>
              </w:rPr>
              <w:t>tropical</w:t>
            </w:r>
            <w:proofErr w:type="spellEnd"/>
            <w:r w:rsidRPr="00E073B0">
              <w:rPr>
                <w:rFonts w:asciiTheme="majorHAnsi" w:hAnsiTheme="majorHAnsi" w:cstheme="majorHAnsi"/>
                <w:sz w:val="20"/>
                <w:szCs w:val="20"/>
              </w:rPr>
              <w:t xml:space="preserve"> </w:t>
            </w:r>
            <w:proofErr w:type="spellStart"/>
            <w:r w:rsidRPr="00E073B0">
              <w:rPr>
                <w:rFonts w:asciiTheme="majorHAnsi" w:hAnsiTheme="majorHAnsi" w:cstheme="majorHAnsi"/>
                <w:sz w:val="20"/>
                <w:szCs w:val="20"/>
              </w:rPr>
              <w:t>forestry</w:t>
            </w:r>
            <w:proofErr w:type="spellEnd"/>
            <w:r w:rsidRPr="00E073B0">
              <w:rPr>
                <w:rFonts w:asciiTheme="majorHAnsi" w:hAnsiTheme="majorHAnsi" w:cstheme="majorHAnsi"/>
                <w:sz w:val="20"/>
                <w:szCs w:val="20"/>
              </w:rPr>
              <w:t xml:space="preserve"> action plan. SBB &amp; stichting BOS.</w:t>
            </w:r>
          </w:p>
        </w:tc>
      </w:tr>
      <w:tr w:rsidR="00F16C0A" w:rsidRPr="00E073B0" w14:paraId="5B88F5A8" w14:textId="77777777" w:rsidTr="00C33D0E">
        <w:tc>
          <w:tcPr>
            <w:tcW w:w="988" w:type="dxa"/>
          </w:tcPr>
          <w:p w14:paraId="53AC6AE3" w14:textId="77777777"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1987</w:t>
            </w:r>
          </w:p>
        </w:tc>
        <w:tc>
          <w:tcPr>
            <w:tcW w:w="3827" w:type="dxa"/>
          </w:tcPr>
          <w:p w14:paraId="188D695F" w14:textId="7A7CD6FD" w:rsidR="00F16C0A" w:rsidRPr="00E073B0" w:rsidRDefault="00E807F8" w:rsidP="00C33D0E">
            <w:pPr>
              <w:rPr>
                <w:rFonts w:asciiTheme="majorHAnsi" w:hAnsiTheme="majorHAnsi" w:cstheme="majorHAnsi"/>
                <w:sz w:val="20"/>
                <w:szCs w:val="20"/>
              </w:rPr>
            </w:pPr>
            <w:r w:rsidRPr="00E073B0">
              <w:rPr>
                <w:rFonts w:asciiTheme="majorHAnsi" w:hAnsiTheme="majorHAnsi" w:cstheme="majorHAnsi"/>
                <w:sz w:val="20"/>
                <w:szCs w:val="20"/>
              </w:rPr>
              <w:t xml:space="preserve">Min. LNV, 1987. Bosbouw ontwikkelingssamenwerking in de </w:t>
            </w:r>
            <w:proofErr w:type="spellStart"/>
            <w:r w:rsidRPr="00E073B0">
              <w:rPr>
                <w:rFonts w:asciiTheme="majorHAnsi" w:hAnsiTheme="majorHAnsi" w:cstheme="majorHAnsi"/>
                <w:sz w:val="20"/>
                <w:szCs w:val="20"/>
              </w:rPr>
              <w:t>Sahel</w:t>
            </w:r>
            <w:proofErr w:type="spellEnd"/>
            <w:r w:rsidRPr="00E073B0">
              <w:rPr>
                <w:rFonts w:asciiTheme="majorHAnsi" w:hAnsiTheme="majorHAnsi" w:cstheme="majorHAnsi"/>
                <w:sz w:val="20"/>
                <w:szCs w:val="20"/>
              </w:rPr>
              <w:t xml:space="preserve"> gezien vanuit en </w:t>
            </w:r>
            <w:r w:rsidRPr="00C07B21">
              <w:rPr>
                <w:rFonts w:asciiTheme="majorHAnsi" w:hAnsiTheme="majorHAnsi" w:cstheme="majorHAnsi"/>
                <w:sz w:val="20"/>
                <w:szCs w:val="20"/>
              </w:rPr>
              <w:t>geïntegreerde</w:t>
            </w:r>
            <w:r w:rsidRPr="00E073B0">
              <w:rPr>
                <w:rFonts w:asciiTheme="majorHAnsi" w:hAnsiTheme="majorHAnsi" w:cstheme="majorHAnsi"/>
                <w:sz w:val="20"/>
                <w:szCs w:val="20"/>
              </w:rPr>
              <w:t xml:space="preserve"> landgebruiksvisie, concept (</w:t>
            </w:r>
            <w:r>
              <w:rPr>
                <w:rFonts w:asciiTheme="majorHAnsi" w:hAnsiTheme="majorHAnsi" w:cstheme="majorHAnsi"/>
                <w:sz w:val="20"/>
                <w:szCs w:val="20"/>
              </w:rPr>
              <w:t>WUR-bibliotheek</w:t>
            </w:r>
            <w:r w:rsidRPr="00E073B0">
              <w:rPr>
                <w:rFonts w:asciiTheme="majorHAnsi" w:hAnsiTheme="majorHAnsi" w:cstheme="majorHAnsi"/>
                <w:sz w:val="20"/>
                <w:szCs w:val="20"/>
              </w:rPr>
              <w:t>)</w:t>
            </w:r>
          </w:p>
        </w:tc>
        <w:tc>
          <w:tcPr>
            <w:tcW w:w="4247" w:type="dxa"/>
          </w:tcPr>
          <w:p w14:paraId="19A15904" w14:textId="235E0373" w:rsidR="005E0F07" w:rsidRDefault="005E0F07" w:rsidP="00C33D0E">
            <w:pPr>
              <w:rPr>
                <w:rFonts w:asciiTheme="majorHAnsi" w:hAnsiTheme="majorHAnsi" w:cstheme="majorHAnsi"/>
                <w:sz w:val="20"/>
                <w:szCs w:val="20"/>
              </w:rPr>
            </w:pPr>
            <w:r w:rsidRPr="005E0F07">
              <w:rPr>
                <w:rFonts w:asciiTheme="majorHAnsi" w:hAnsiTheme="majorHAnsi" w:cstheme="majorHAnsi"/>
                <w:sz w:val="20"/>
                <w:szCs w:val="20"/>
              </w:rPr>
              <w:t xml:space="preserve">L.M. Berenschot &amp; K.F. </w:t>
            </w:r>
            <w:proofErr w:type="spellStart"/>
            <w:r w:rsidRPr="005E0F07">
              <w:rPr>
                <w:rFonts w:asciiTheme="majorHAnsi" w:hAnsiTheme="majorHAnsi" w:cstheme="majorHAnsi"/>
                <w:sz w:val="20"/>
                <w:szCs w:val="20"/>
              </w:rPr>
              <w:t>Wiersum</w:t>
            </w:r>
            <w:proofErr w:type="spellEnd"/>
            <w:r w:rsidRPr="005E0F07">
              <w:rPr>
                <w:rFonts w:asciiTheme="majorHAnsi" w:hAnsiTheme="majorHAnsi" w:cstheme="majorHAnsi"/>
                <w:sz w:val="20"/>
                <w:szCs w:val="20"/>
              </w:rPr>
              <w:t xml:space="preserve"> (</w:t>
            </w:r>
            <w:proofErr w:type="spellStart"/>
            <w:r w:rsidRPr="005E0F07">
              <w:rPr>
                <w:rFonts w:asciiTheme="majorHAnsi" w:hAnsiTheme="majorHAnsi" w:cstheme="majorHAnsi"/>
                <w:sz w:val="20"/>
                <w:szCs w:val="20"/>
              </w:rPr>
              <w:t>eds</w:t>
            </w:r>
            <w:proofErr w:type="spellEnd"/>
            <w:r w:rsidRPr="005E0F07">
              <w:rPr>
                <w:rFonts w:asciiTheme="majorHAnsi" w:hAnsiTheme="majorHAnsi" w:cstheme="majorHAnsi"/>
                <w:sz w:val="20"/>
                <w:szCs w:val="20"/>
              </w:rPr>
              <w:t xml:space="preserve">), 1987. Themanummer </w:t>
            </w:r>
            <w:proofErr w:type="spellStart"/>
            <w:r w:rsidRPr="005E0F07">
              <w:rPr>
                <w:rFonts w:asciiTheme="majorHAnsi" w:hAnsiTheme="majorHAnsi" w:cstheme="majorHAnsi"/>
                <w:sz w:val="20"/>
                <w:szCs w:val="20"/>
              </w:rPr>
              <w:t>Bosbouwontw</w:t>
            </w:r>
            <w:r>
              <w:rPr>
                <w:rFonts w:asciiTheme="majorHAnsi" w:hAnsiTheme="majorHAnsi" w:cstheme="majorHAnsi"/>
                <w:sz w:val="20"/>
                <w:szCs w:val="20"/>
              </w:rPr>
              <w:t>ikkelings</w:t>
            </w:r>
            <w:r w:rsidRPr="005E0F07">
              <w:rPr>
                <w:rFonts w:asciiTheme="majorHAnsi" w:hAnsiTheme="majorHAnsi" w:cstheme="majorHAnsi"/>
                <w:sz w:val="20"/>
                <w:szCs w:val="20"/>
              </w:rPr>
              <w:t>samen</w:t>
            </w:r>
            <w:proofErr w:type="spellEnd"/>
            <w:r w:rsidRPr="005E0F07">
              <w:rPr>
                <w:rFonts w:asciiTheme="majorHAnsi" w:hAnsiTheme="majorHAnsi" w:cstheme="majorHAnsi"/>
                <w:sz w:val="20"/>
                <w:szCs w:val="20"/>
              </w:rPr>
              <w:t xml:space="preserve">-werking. Nederlands Bosbouw </w:t>
            </w:r>
            <w:proofErr w:type="spellStart"/>
            <w:r w:rsidRPr="005E0F07">
              <w:rPr>
                <w:rFonts w:asciiTheme="majorHAnsi" w:hAnsiTheme="majorHAnsi" w:cstheme="majorHAnsi"/>
                <w:sz w:val="20"/>
                <w:szCs w:val="20"/>
              </w:rPr>
              <w:t>Tij¬dschrift</w:t>
            </w:r>
            <w:proofErr w:type="spellEnd"/>
            <w:r w:rsidRPr="005E0F07">
              <w:rPr>
                <w:rFonts w:asciiTheme="majorHAnsi" w:hAnsiTheme="majorHAnsi" w:cstheme="majorHAnsi"/>
                <w:sz w:val="20"/>
                <w:szCs w:val="20"/>
              </w:rPr>
              <w:t xml:space="preserve"> 59(7/8¬): ¬228 283.</w:t>
            </w:r>
          </w:p>
          <w:p w14:paraId="0A1E9708" w14:textId="2D3617F6" w:rsidR="00F16C0A" w:rsidRDefault="005E0F07" w:rsidP="00C33D0E">
            <w:pPr>
              <w:rPr>
                <w:rFonts w:asciiTheme="majorHAnsi" w:hAnsiTheme="majorHAnsi" w:cstheme="majorHAnsi"/>
                <w:sz w:val="20"/>
                <w:szCs w:val="20"/>
              </w:rPr>
            </w:pPr>
            <w:r>
              <w:rPr>
                <w:rFonts w:asciiTheme="majorHAnsi" w:hAnsiTheme="majorHAnsi" w:cstheme="majorHAnsi"/>
                <w:sz w:val="20"/>
                <w:szCs w:val="20"/>
              </w:rPr>
              <w:t xml:space="preserve">O.a. incl. </w:t>
            </w:r>
            <w:r w:rsidR="00F16C0A" w:rsidRPr="00E073B0">
              <w:rPr>
                <w:rFonts w:asciiTheme="majorHAnsi" w:hAnsiTheme="majorHAnsi" w:cstheme="majorHAnsi"/>
                <w:sz w:val="20"/>
                <w:szCs w:val="20"/>
              </w:rPr>
              <w:t xml:space="preserve">E. </w:t>
            </w:r>
            <w:proofErr w:type="spellStart"/>
            <w:r w:rsidR="00F16C0A" w:rsidRPr="00E073B0">
              <w:rPr>
                <w:rFonts w:asciiTheme="majorHAnsi" w:hAnsiTheme="majorHAnsi" w:cstheme="majorHAnsi"/>
                <w:sz w:val="20"/>
                <w:szCs w:val="20"/>
              </w:rPr>
              <w:t>Pelinck</w:t>
            </w:r>
            <w:proofErr w:type="spellEnd"/>
            <w:r w:rsidR="00F16C0A" w:rsidRPr="00E073B0">
              <w:rPr>
                <w:rFonts w:asciiTheme="majorHAnsi" w:hAnsiTheme="majorHAnsi" w:cstheme="majorHAnsi"/>
                <w:sz w:val="20"/>
                <w:szCs w:val="20"/>
              </w:rPr>
              <w:t xml:space="preserve"> &amp; K. van Dijk, 1987. Internationale ontwikkelingen en Nederlands beleid betreffende bosbouw </w:t>
            </w:r>
            <w:proofErr w:type="spellStart"/>
            <w:r w:rsidR="00F16C0A" w:rsidRPr="00E073B0">
              <w:rPr>
                <w:rFonts w:asciiTheme="majorHAnsi" w:hAnsiTheme="majorHAnsi" w:cstheme="majorHAnsi"/>
                <w:sz w:val="20"/>
                <w:szCs w:val="20"/>
              </w:rPr>
              <w:t>ontwikkelings</w:t>
            </w:r>
            <w:r>
              <w:rPr>
                <w:rFonts w:asciiTheme="majorHAnsi" w:hAnsiTheme="majorHAnsi" w:cstheme="majorHAnsi"/>
                <w:sz w:val="20"/>
                <w:szCs w:val="20"/>
              </w:rPr>
              <w:t>-</w:t>
            </w:r>
            <w:r w:rsidR="00F16C0A" w:rsidRPr="00E073B0">
              <w:rPr>
                <w:rFonts w:asciiTheme="majorHAnsi" w:hAnsiTheme="majorHAnsi" w:cstheme="majorHAnsi"/>
                <w:sz w:val="20"/>
                <w:szCs w:val="20"/>
              </w:rPr>
              <w:t>samenwerking</w:t>
            </w:r>
            <w:proofErr w:type="spellEnd"/>
            <w:r w:rsidR="00F16C0A" w:rsidRPr="00E073B0">
              <w:rPr>
                <w:rFonts w:asciiTheme="majorHAnsi" w:hAnsiTheme="majorHAnsi" w:cstheme="majorHAnsi"/>
                <w:sz w:val="20"/>
                <w:szCs w:val="20"/>
              </w:rPr>
              <w:t>.</w:t>
            </w:r>
          </w:p>
          <w:p w14:paraId="7C68CCE2" w14:textId="0CDF151A" w:rsidR="00214B13" w:rsidRPr="00E073B0" w:rsidRDefault="00214B13" w:rsidP="00C33D0E">
            <w:pPr>
              <w:rPr>
                <w:rFonts w:asciiTheme="majorHAnsi" w:hAnsiTheme="majorHAnsi" w:cstheme="majorHAnsi"/>
                <w:sz w:val="20"/>
                <w:szCs w:val="20"/>
              </w:rPr>
            </w:pPr>
            <w:r>
              <w:rPr>
                <w:rFonts w:asciiTheme="majorHAnsi" w:hAnsiTheme="majorHAnsi" w:cstheme="majorHAnsi"/>
                <w:sz w:val="20"/>
                <w:szCs w:val="20"/>
              </w:rPr>
              <w:t xml:space="preserve">M.F. </w:t>
            </w:r>
            <w:proofErr w:type="spellStart"/>
            <w:r>
              <w:rPr>
                <w:rFonts w:asciiTheme="majorHAnsi" w:hAnsiTheme="majorHAnsi" w:cstheme="majorHAnsi"/>
                <w:sz w:val="20"/>
                <w:szCs w:val="20"/>
              </w:rPr>
              <w:t>Gelens</w:t>
            </w:r>
            <w:proofErr w:type="spellEnd"/>
            <w:r>
              <w:rPr>
                <w:rFonts w:asciiTheme="majorHAnsi" w:hAnsiTheme="majorHAnsi" w:cstheme="majorHAnsi"/>
                <w:sz w:val="20"/>
                <w:szCs w:val="20"/>
              </w:rPr>
              <w:t>, 1987. Bosbouw ontwikkelingssamenwerking: institutionele vaardigheden en potentieel. BOS Document No. 5</w:t>
            </w:r>
          </w:p>
        </w:tc>
      </w:tr>
    </w:tbl>
    <w:p w14:paraId="686931D4" w14:textId="77777777" w:rsidR="00864C8A" w:rsidRDefault="00864C8A">
      <w:r>
        <w:br w:type="page"/>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827"/>
        <w:gridCol w:w="4247"/>
      </w:tblGrid>
      <w:tr w:rsidR="00F16C0A" w:rsidRPr="00E073B0" w14:paraId="1FDD9A63" w14:textId="77777777" w:rsidTr="00C33D0E">
        <w:tc>
          <w:tcPr>
            <w:tcW w:w="988" w:type="dxa"/>
          </w:tcPr>
          <w:p w14:paraId="30451C1A" w14:textId="09A05F00"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lastRenderedPageBreak/>
              <w:t>1988</w:t>
            </w:r>
          </w:p>
        </w:tc>
        <w:tc>
          <w:tcPr>
            <w:tcW w:w="3827" w:type="dxa"/>
          </w:tcPr>
          <w:p w14:paraId="6653E4C3" w14:textId="77777777" w:rsidR="00F16C0A" w:rsidRPr="00E073B0" w:rsidRDefault="00F16C0A" w:rsidP="00C33D0E">
            <w:pPr>
              <w:rPr>
                <w:rFonts w:asciiTheme="majorHAnsi" w:hAnsiTheme="majorHAnsi" w:cstheme="majorHAnsi"/>
                <w:sz w:val="20"/>
                <w:szCs w:val="20"/>
              </w:rPr>
            </w:pPr>
          </w:p>
        </w:tc>
        <w:tc>
          <w:tcPr>
            <w:tcW w:w="4247" w:type="dxa"/>
          </w:tcPr>
          <w:p w14:paraId="20F631B4" w14:textId="5E1B103B" w:rsidR="00F16C0A" w:rsidRPr="00E073B0" w:rsidRDefault="00214B13" w:rsidP="00C33D0E">
            <w:pPr>
              <w:rPr>
                <w:rFonts w:asciiTheme="majorHAnsi" w:hAnsiTheme="majorHAnsi" w:cstheme="majorHAnsi"/>
                <w:sz w:val="20"/>
                <w:szCs w:val="20"/>
              </w:rPr>
            </w:pPr>
            <w:r w:rsidRPr="001D613E">
              <w:rPr>
                <w:rFonts w:asciiTheme="majorHAnsi" w:hAnsiTheme="majorHAnsi" w:cstheme="majorHAnsi"/>
                <w:sz w:val="20"/>
                <w:szCs w:val="20"/>
                <w:lang w:val="en-GB"/>
              </w:rPr>
              <w:t xml:space="preserve">P.W. Mol, P. Sips &amp; B. van der Linden 1988-Forestry development cooperation: an inventory of Dutch activities. </w:t>
            </w:r>
            <w:r>
              <w:rPr>
                <w:rFonts w:asciiTheme="majorHAnsi" w:hAnsiTheme="majorHAnsi" w:cstheme="majorHAnsi"/>
                <w:sz w:val="20"/>
                <w:szCs w:val="20"/>
              </w:rPr>
              <w:t>BOS Document No. 2, 3 &amp; 4.</w:t>
            </w:r>
          </w:p>
        </w:tc>
      </w:tr>
      <w:tr w:rsidR="008C4F45" w:rsidRPr="00E073B0" w14:paraId="17163EAB" w14:textId="77777777" w:rsidTr="00C33D0E">
        <w:tc>
          <w:tcPr>
            <w:tcW w:w="988" w:type="dxa"/>
          </w:tcPr>
          <w:p w14:paraId="0278EB8B" w14:textId="6E1B9256" w:rsidR="008C4F45" w:rsidRPr="00E073B0" w:rsidRDefault="008C4F45" w:rsidP="00C33D0E">
            <w:pPr>
              <w:rPr>
                <w:rFonts w:asciiTheme="majorHAnsi" w:hAnsiTheme="majorHAnsi" w:cstheme="majorHAnsi"/>
                <w:sz w:val="20"/>
                <w:szCs w:val="20"/>
              </w:rPr>
            </w:pPr>
            <w:r>
              <w:rPr>
                <w:rFonts w:asciiTheme="majorHAnsi" w:hAnsiTheme="majorHAnsi" w:cstheme="majorHAnsi"/>
                <w:sz w:val="20"/>
                <w:szCs w:val="20"/>
              </w:rPr>
              <w:t>1989</w:t>
            </w:r>
          </w:p>
        </w:tc>
        <w:tc>
          <w:tcPr>
            <w:tcW w:w="3827" w:type="dxa"/>
          </w:tcPr>
          <w:p w14:paraId="73F0D237" w14:textId="77777777" w:rsidR="008C4F45" w:rsidRPr="00E073B0" w:rsidRDefault="008C4F45" w:rsidP="00C33D0E">
            <w:pPr>
              <w:rPr>
                <w:rFonts w:asciiTheme="majorHAnsi" w:hAnsiTheme="majorHAnsi" w:cstheme="majorHAnsi"/>
                <w:sz w:val="20"/>
                <w:szCs w:val="20"/>
              </w:rPr>
            </w:pPr>
          </w:p>
        </w:tc>
        <w:tc>
          <w:tcPr>
            <w:tcW w:w="4247" w:type="dxa"/>
          </w:tcPr>
          <w:p w14:paraId="5D7F3E94" w14:textId="77777777" w:rsidR="008C4F45" w:rsidRDefault="008C4F45" w:rsidP="00C33D0E">
            <w:pPr>
              <w:rPr>
                <w:rFonts w:asciiTheme="majorHAnsi" w:hAnsiTheme="majorHAnsi" w:cstheme="majorHAnsi"/>
                <w:sz w:val="20"/>
                <w:szCs w:val="20"/>
                <w:lang w:val="en-GB"/>
              </w:rPr>
            </w:pPr>
            <w:r>
              <w:rPr>
                <w:rFonts w:asciiTheme="majorHAnsi" w:hAnsiTheme="majorHAnsi" w:cstheme="majorHAnsi"/>
                <w:sz w:val="20"/>
                <w:szCs w:val="20"/>
                <w:lang w:val="en-GB"/>
              </w:rPr>
              <w:t xml:space="preserve">Forestry and development. Netherlands Review of Development Studies 2, 1988/89 </w:t>
            </w:r>
            <w:proofErr w:type="spellStart"/>
            <w:r>
              <w:rPr>
                <w:rFonts w:asciiTheme="majorHAnsi" w:hAnsiTheme="majorHAnsi" w:cstheme="majorHAnsi"/>
                <w:sz w:val="20"/>
                <w:szCs w:val="20"/>
                <w:lang w:val="en-GB"/>
              </w:rPr>
              <w:t>Themanummer</w:t>
            </w:r>
            <w:proofErr w:type="spellEnd"/>
            <w:r>
              <w:rPr>
                <w:rFonts w:asciiTheme="majorHAnsi" w:hAnsiTheme="majorHAnsi" w:cstheme="majorHAnsi"/>
                <w:sz w:val="20"/>
                <w:szCs w:val="20"/>
                <w:lang w:val="en-GB"/>
              </w:rPr>
              <w:t xml:space="preserve"> met 7 </w:t>
            </w:r>
            <w:proofErr w:type="spellStart"/>
            <w:r>
              <w:rPr>
                <w:rFonts w:asciiTheme="majorHAnsi" w:hAnsiTheme="majorHAnsi" w:cstheme="majorHAnsi"/>
                <w:sz w:val="20"/>
                <w:szCs w:val="20"/>
                <w:lang w:val="en-GB"/>
              </w:rPr>
              <w:t>artikelen</w:t>
            </w:r>
            <w:proofErr w:type="spellEnd"/>
            <w:r>
              <w:rPr>
                <w:rFonts w:asciiTheme="majorHAnsi" w:hAnsiTheme="majorHAnsi" w:cstheme="majorHAnsi"/>
                <w:sz w:val="20"/>
                <w:szCs w:val="20"/>
                <w:lang w:val="en-GB"/>
              </w:rPr>
              <w:t xml:space="preserve"> </w:t>
            </w:r>
          </w:p>
          <w:p w14:paraId="78BD73F4" w14:textId="4F4253FE" w:rsidR="002D02A9" w:rsidRPr="001D613E" w:rsidRDefault="002D02A9" w:rsidP="00C33D0E">
            <w:pPr>
              <w:rPr>
                <w:rFonts w:asciiTheme="majorHAnsi" w:hAnsiTheme="majorHAnsi" w:cstheme="majorHAnsi"/>
                <w:sz w:val="20"/>
                <w:szCs w:val="20"/>
                <w:lang w:val="en-GB"/>
              </w:rPr>
            </w:pPr>
            <w:r w:rsidRPr="006A500B">
              <w:rPr>
                <w:rFonts w:asciiTheme="majorHAnsi" w:hAnsiTheme="majorHAnsi" w:cstheme="majorHAnsi"/>
                <w:sz w:val="20"/>
                <w:szCs w:val="20"/>
              </w:rPr>
              <w:t xml:space="preserve">R.G.F. van Haeringen &amp; K.F. Wiersum, 1989. </w:t>
            </w:r>
            <w:r>
              <w:rPr>
                <w:rFonts w:asciiTheme="majorHAnsi" w:hAnsiTheme="majorHAnsi" w:cstheme="majorHAnsi"/>
                <w:sz w:val="20"/>
                <w:szCs w:val="20"/>
                <w:lang w:val="en-GB"/>
              </w:rPr>
              <w:t>Local level planning for sustainable land use. BOS Document 9.</w:t>
            </w:r>
          </w:p>
        </w:tc>
      </w:tr>
      <w:tr w:rsidR="00F16C0A" w:rsidRPr="0052324B" w14:paraId="73263CFF" w14:textId="77777777" w:rsidTr="00C33D0E">
        <w:tc>
          <w:tcPr>
            <w:tcW w:w="988" w:type="dxa"/>
          </w:tcPr>
          <w:p w14:paraId="13789332" w14:textId="12AC3554"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1990</w:t>
            </w:r>
          </w:p>
        </w:tc>
        <w:tc>
          <w:tcPr>
            <w:tcW w:w="3827" w:type="dxa"/>
          </w:tcPr>
          <w:p w14:paraId="13B3A6BB" w14:textId="77777777" w:rsidR="00F16C0A" w:rsidRPr="00E073B0" w:rsidRDefault="00F16C0A" w:rsidP="00C33D0E">
            <w:pPr>
              <w:rPr>
                <w:rFonts w:asciiTheme="majorHAnsi" w:hAnsiTheme="majorHAnsi" w:cstheme="majorHAnsi"/>
                <w:sz w:val="20"/>
                <w:szCs w:val="20"/>
              </w:rPr>
            </w:pPr>
          </w:p>
        </w:tc>
        <w:tc>
          <w:tcPr>
            <w:tcW w:w="4247" w:type="dxa"/>
          </w:tcPr>
          <w:p w14:paraId="6E1004EF" w14:textId="77777777" w:rsidR="00F16C0A" w:rsidRPr="00E073B0" w:rsidRDefault="00F16C0A" w:rsidP="00C33D0E">
            <w:pPr>
              <w:rPr>
                <w:rFonts w:asciiTheme="majorHAnsi" w:hAnsiTheme="majorHAnsi" w:cstheme="majorHAnsi"/>
                <w:sz w:val="20"/>
                <w:szCs w:val="20"/>
                <w:lang w:val="en-GB"/>
              </w:rPr>
            </w:pPr>
            <w:r w:rsidRPr="00E073B0">
              <w:rPr>
                <w:rFonts w:asciiTheme="majorHAnsi" w:hAnsiTheme="majorHAnsi" w:cstheme="majorHAnsi"/>
                <w:sz w:val="20"/>
                <w:szCs w:val="20"/>
              </w:rPr>
              <w:t xml:space="preserve">Steungroep Bosbouw (IAC/BLB/OSL) 1990. Bosbouw en de Nederlandse ontwikkelingssamenwerking; duurzaamheid in draagkracht en ontwikkeling. </w:t>
            </w:r>
            <w:r w:rsidRPr="00E073B0">
              <w:rPr>
                <w:rFonts w:asciiTheme="majorHAnsi" w:hAnsiTheme="majorHAnsi" w:cstheme="majorHAnsi"/>
                <w:sz w:val="20"/>
                <w:szCs w:val="20"/>
                <w:lang w:val="en-GB"/>
              </w:rPr>
              <w:t xml:space="preserve">BOS Document 12. </w:t>
            </w:r>
          </w:p>
          <w:p w14:paraId="76C73BC2" w14:textId="77777777" w:rsidR="00F16C0A" w:rsidRPr="006A500B" w:rsidRDefault="00F16C0A" w:rsidP="00C33D0E">
            <w:pPr>
              <w:rPr>
                <w:rFonts w:asciiTheme="majorHAnsi" w:hAnsiTheme="majorHAnsi" w:cstheme="majorHAnsi"/>
                <w:sz w:val="20"/>
                <w:szCs w:val="20"/>
              </w:rPr>
            </w:pPr>
            <w:r w:rsidRPr="00E073B0">
              <w:rPr>
                <w:rFonts w:asciiTheme="majorHAnsi" w:hAnsiTheme="majorHAnsi" w:cstheme="majorHAnsi"/>
                <w:sz w:val="20"/>
                <w:szCs w:val="20"/>
                <w:lang w:val="en-GB"/>
              </w:rPr>
              <w:t xml:space="preserve">H. </w:t>
            </w:r>
            <w:proofErr w:type="spellStart"/>
            <w:r w:rsidRPr="00E073B0">
              <w:rPr>
                <w:rFonts w:asciiTheme="majorHAnsi" w:hAnsiTheme="majorHAnsi" w:cstheme="majorHAnsi"/>
                <w:sz w:val="20"/>
                <w:szCs w:val="20"/>
                <w:lang w:val="en-GB"/>
              </w:rPr>
              <w:t>Savenije</w:t>
            </w:r>
            <w:proofErr w:type="spellEnd"/>
            <w:r w:rsidRPr="00E073B0">
              <w:rPr>
                <w:rFonts w:asciiTheme="majorHAnsi" w:hAnsiTheme="majorHAnsi" w:cstheme="majorHAnsi"/>
                <w:sz w:val="20"/>
                <w:szCs w:val="20"/>
                <w:lang w:val="en-GB"/>
              </w:rPr>
              <w:t>, 1990. Tropical Forestry Action Plan. Recent developments and Netherlands Involvement</w:t>
            </w:r>
            <w:r w:rsidR="009E6E75">
              <w:rPr>
                <w:rFonts w:asciiTheme="majorHAnsi" w:hAnsiTheme="majorHAnsi" w:cstheme="majorHAnsi"/>
                <w:sz w:val="20"/>
                <w:szCs w:val="20"/>
                <w:lang w:val="en-GB"/>
              </w:rPr>
              <w:t>.</w:t>
            </w:r>
            <w:r w:rsidRPr="00E073B0">
              <w:rPr>
                <w:rFonts w:asciiTheme="majorHAnsi" w:hAnsiTheme="majorHAnsi" w:cstheme="majorHAnsi"/>
                <w:sz w:val="20"/>
                <w:szCs w:val="20"/>
                <w:lang w:val="en-GB"/>
              </w:rPr>
              <w:t xml:space="preserve"> </w:t>
            </w:r>
            <w:proofErr w:type="gramStart"/>
            <w:r w:rsidRPr="006A500B">
              <w:rPr>
                <w:rFonts w:asciiTheme="majorHAnsi" w:hAnsiTheme="majorHAnsi" w:cstheme="majorHAnsi"/>
                <w:sz w:val="20"/>
                <w:szCs w:val="20"/>
              </w:rPr>
              <w:t>BOS document</w:t>
            </w:r>
            <w:proofErr w:type="gramEnd"/>
            <w:r w:rsidRPr="006A500B">
              <w:rPr>
                <w:rFonts w:asciiTheme="majorHAnsi" w:hAnsiTheme="majorHAnsi" w:cstheme="majorHAnsi"/>
                <w:sz w:val="20"/>
                <w:szCs w:val="20"/>
              </w:rPr>
              <w:t xml:space="preserve"> 11.</w:t>
            </w:r>
          </w:p>
          <w:p w14:paraId="779A3D15" w14:textId="1BEC381C" w:rsidR="00BA7EA3" w:rsidRPr="00E073B0" w:rsidRDefault="00BA7EA3" w:rsidP="00C33D0E">
            <w:pPr>
              <w:rPr>
                <w:rFonts w:asciiTheme="majorHAnsi" w:hAnsiTheme="majorHAnsi" w:cstheme="majorHAnsi"/>
                <w:sz w:val="20"/>
                <w:szCs w:val="20"/>
                <w:lang w:val="en-GB"/>
              </w:rPr>
            </w:pPr>
            <w:r w:rsidRPr="006A500B">
              <w:rPr>
                <w:rFonts w:asciiTheme="majorHAnsi" w:hAnsiTheme="majorHAnsi" w:cstheme="majorHAnsi"/>
                <w:sz w:val="20"/>
                <w:szCs w:val="20"/>
              </w:rPr>
              <w:t xml:space="preserve">Steungroep Bosbouw, 1990. Bosbouw en Nederlandse ontwikkelingssamenwerking. Duurzaamheid in draagkracht en ontwikkeling. </w:t>
            </w:r>
            <w:r>
              <w:rPr>
                <w:rFonts w:asciiTheme="majorHAnsi" w:hAnsiTheme="majorHAnsi" w:cstheme="majorHAnsi"/>
                <w:sz w:val="20"/>
                <w:szCs w:val="20"/>
                <w:lang w:val="en-GB"/>
              </w:rPr>
              <w:t>BOS Document 12</w:t>
            </w:r>
          </w:p>
        </w:tc>
      </w:tr>
      <w:tr w:rsidR="00F16C0A" w:rsidRPr="00FC4CA3" w14:paraId="11E32E26" w14:textId="77777777" w:rsidTr="00C33D0E">
        <w:tc>
          <w:tcPr>
            <w:tcW w:w="988" w:type="dxa"/>
          </w:tcPr>
          <w:p w14:paraId="1CFEF1E8" w14:textId="77F5101C"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1991</w:t>
            </w:r>
          </w:p>
        </w:tc>
        <w:tc>
          <w:tcPr>
            <w:tcW w:w="3827" w:type="dxa"/>
          </w:tcPr>
          <w:p w14:paraId="7B932114" w14:textId="61FD83F9" w:rsidR="00F16C0A" w:rsidRPr="00E073B0" w:rsidRDefault="00F16C0A" w:rsidP="00C33D0E">
            <w:pPr>
              <w:rPr>
                <w:rFonts w:asciiTheme="majorHAnsi" w:hAnsiTheme="majorHAnsi" w:cstheme="majorHAnsi"/>
                <w:sz w:val="20"/>
                <w:szCs w:val="20"/>
              </w:rPr>
            </w:pPr>
            <w:proofErr w:type="spellStart"/>
            <w:r w:rsidRPr="00E073B0">
              <w:rPr>
                <w:rFonts w:asciiTheme="majorHAnsi" w:hAnsiTheme="majorHAnsi" w:cstheme="majorHAnsi"/>
                <w:sz w:val="20"/>
                <w:szCs w:val="20"/>
                <w:lang w:val="en-GB"/>
              </w:rPr>
              <w:t>Ministerie</w:t>
            </w:r>
            <w:proofErr w:type="spellEnd"/>
            <w:r w:rsidRPr="00E073B0">
              <w:rPr>
                <w:rFonts w:asciiTheme="majorHAnsi" w:hAnsiTheme="majorHAnsi" w:cstheme="majorHAnsi"/>
                <w:sz w:val="20"/>
                <w:szCs w:val="20"/>
                <w:lang w:val="en-GB"/>
              </w:rPr>
              <w:t xml:space="preserve"> LNV, 1991. </w:t>
            </w:r>
            <w:proofErr w:type="spellStart"/>
            <w:r w:rsidRPr="00E073B0">
              <w:rPr>
                <w:rFonts w:asciiTheme="majorHAnsi" w:hAnsiTheme="majorHAnsi" w:cstheme="majorHAnsi"/>
                <w:sz w:val="20"/>
                <w:szCs w:val="20"/>
                <w:lang w:val="en-GB"/>
              </w:rPr>
              <w:t>Regeringsstandpunt</w:t>
            </w:r>
            <w:proofErr w:type="spellEnd"/>
            <w:r w:rsidRPr="00E073B0">
              <w:rPr>
                <w:rFonts w:asciiTheme="majorHAnsi" w:hAnsiTheme="majorHAnsi" w:cstheme="majorHAnsi"/>
                <w:sz w:val="20"/>
                <w:szCs w:val="20"/>
                <w:lang w:val="en-GB"/>
              </w:rPr>
              <w:t xml:space="preserve"> </w:t>
            </w:r>
            <w:proofErr w:type="spellStart"/>
            <w:r w:rsidRPr="00E073B0">
              <w:rPr>
                <w:rFonts w:asciiTheme="majorHAnsi" w:hAnsiTheme="majorHAnsi" w:cstheme="majorHAnsi"/>
                <w:sz w:val="20"/>
                <w:szCs w:val="20"/>
                <w:lang w:val="en-GB"/>
              </w:rPr>
              <w:t>Tropisch</w:t>
            </w:r>
            <w:proofErr w:type="spellEnd"/>
            <w:r w:rsidRPr="00E073B0">
              <w:rPr>
                <w:rFonts w:asciiTheme="majorHAnsi" w:hAnsiTheme="majorHAnsi" w:cstheme="majorHAnsi"/>
                <w:sz w:val="20"/>
                <w:szCs w:val="20"/>
                <w:lang w:val="en-GB"/>
              </w:rPr>
              <w:t xml:space="preserve"> </w:t>
            </w:r>
            <w:proofErr w:type="spellStart"/>
            <w:r w:rsidRPr="00E073B0">
              <w:rPr>
                <w:rFonts w:asciiTheme="majorHAnsi" w:hAnsiTheme="majorHAnsi" w:cstheme="majorHAnsi"/>
                <w:sz w:val="20"/>
                <w:szCs w:val="20"/>
                <w:lang w:val="en-GB"/>
              </w:rPr>
              <w:t>Regenwoud</w:t>
            </w:r>
            <w:proofErr w:type="spellEnd"/>
            <w:r w:rsidRPr="00E073B0">
              <w:rPr>
                <w:rFonts w:asciiTheme="majorHAnsi" w:hAnsiTheme="majorHAnsi" w:cstheme="majorHAnsi"/>
                <w:sz w:val="20"/>
                <w:szCs w:val="20"/>
                <w:lang w:val="en-GB"/>
              </w:rPr>
              <w:t xml:space="preserve"> (The Dutch </w:t>
            </w:r>
            <w:proofErr w:type="spellStart"/>
            <w:r w:rsidRPr="00E073B0">
              <w:rPr>
                <w:rFonts w:asciiTheme="majorHAnsi" w:hAnsiTheme="majorHAnsi" w:cstheme="majorHAnsi"/>
                <w:sz w:val="20"/>
                <w:szCs w:val="20"/>
                <w:lang w:val="en-GB"/>
              </w:rPr>
              <w:t>govemment</w:t>
            </w:r>
            <w:proofErr w:type="spellEnd"/>
            <w:r w:rsidR="00324954">
              <w:rPr>
                <w:rFonts w:asciiTheme="majorHAnsi" w:hAnsiTheme="majorHAnsi" w:cstheme="majorHAnsi"/>
                <w:sz w:val="20"/>
                <w:szCs w:val="20"/>
                <w:lang w:val="en-GB"/>
              </w:rPr>
              <w:t xml:space="preserve"> </w:t>
            </w:r>
            <w:r w:rsidRPr="00E073B0">
              <w:rPr>
                <w:rFonts w:asciiTheme="majorHAnsi" w:hAnsiTheme="majorHAnsi" w:cstheme="majorHAnsi"/>
                <w:sz w:val="20"/>
                <w:szCs w:val="20"/>
                <w:lang w:val="en-GB"/>
              </w:rPr>
              <w:t xml:space="preserve">policy on tropical rain forests). </w:t>
            </w:r>
            <w:proofErr w:type="spellStart"/>
            <w:r w:rsidRPr="00E073B0">
              <w:rPr>
                <w:rFonts w:asciiTheme="majorHAnsi" w:hAnsiTheme="majorHAnsi" w:cstheme="majorHAnsi"/>
                <w:sz w:val="20"/>
                <w:szCs w:val="20"/>
              </w:rPr>
              <w:t>Ministry</w:t>
            </w:r>
            <w:proofErr w:type="spellEnd"/>
            <w:r w:rsidRPr="00E073B0">
              <w:rPr>
                <w:rFonts w:asciiTheme="majorHAnsi" w:hAnsiTheme="majorHAnsi" w:cstheme="majorHAnsi"/>
                <w:sz w:val="20"/>
                <w:szCs w:val="20"/>
              </w:rPr>
              <w:t xml:space="preserve"> of </w:t>
            </w:r>
            <w:proofErr w:type="spellStart"/>
            <w:r w:rsidRPr="00E073B0">
              <w:rPr>
                <w:rFonts w:asciiTheme="majorHAnsi" w:hAnsiTheme="majorHAnsi" w:cstheme="majorHAnsi"/>
                <w:sz w:val="20"/>
                <w:szCs w:val="20"/>
              </w:rPr>
              <w:t>Agriculture</w:t>
            </w:r>
            <w:proofErr w:type="spellEnd"/>
            <w:r w:rsidRPr="00E073B0">
              <w:rPr>
                <w:rFonts w:asciiTheme="majorHAnsi" w:hAnsiTheme="majorHAnsi" w:cstheme="majorHAnsi"/>
                <w:sz w:val="20"/>
                <w:szCs w:val="20"/>
              </w:rPr>
              <w:t xml:space="preserve">, Nature &amp; </w:t>
            </w:r>
            <w:proofErr w:type="spellStart"/>
            <w:r w:rsidRPr="00E073B0">
              <w:rPr>
                <w:rFonts w:asciiTheme="majorHAnsi" w:hAnsiTheme="majorHAnsi" w:cstheme="majorHAnsi"/>
                <w:sz w:val="20"/>
                <w:szCs w:val="20"/>
              </w:rPr>
              <w:t>Fisheries</w:t>
            </w:r>
            <w:proofErr w:type="spellEnd"/>
            <w:r w:rsidRPr="00E073B0">
              <w:rPr>
                <w:rFonts w:asciiTheme="majorHAnsi" w:hAnsiTheme="majorHAnsi" w:cstheme="majorHAnsi"/>
                <w:sz w:val="20"/>
                <w:szCs w:val="20"/>
              </w:rPr>
              <w:t>, The</w:t>
            </w:r>
            <w:r w:rsidR="00324954">
              <w:rPr>
                <w:rFonts w:asciiTheme="majorHAnsi" w:hAnsiTheme="majorHAnsi" w:cstheme="majorHAnsi"/>
                <w:sz w:val="20"/>
                <w:szCs w:val="20"/>
              </w:rPr>
              <w:t xml:space="preserve"> </w:t>
            </w:r>
            <w:r w:rsidRPr="00E073B0">
              <w:rPr>
                <w:rFonts w:asciiTheme="majorHAnsi" w:hAnsiTheme="majorHAnsi" w:cstheme="majorHAnsi"/>
                <w:sz w:val="20"/>
                <w:szCs w:val="20"/>
              </w:rPr>
              <w:t>Hague.</w:t>
            </w:r>
          </w:p>
          <w:p w14:paraId="5668E743" w14:textId="77777777"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 xml:space="preserve">B. Romijn, 1991. Het natuurbeleid van de Europese gemeenschap: een handleiding. </w:t>
            </w:r>
            <w:proofErr w:type="spellStart"/>
            <w:r w:rsidRPr="00E073B0">
              <w:rPr>
                <w:rFonts w:asciiTheme="majorHAnsi" w:hAnsiTheme="majorHAnsi" w:cstheme="majorHAnsi"/>
                <w:sz w:val="20"/>
                <w:szCs w:val="20"/>
              </w:rPr>
              <w:t>AIDEnvironment</w:t>
            </w:r>
            <w:proofErr w:type="spellEnd"/>
          </w:p>
        </w:tc>
        <w:tc>
          <w:tcPr>
            <w:tcW w:w="4247" w:type="dxa"/>
          </w:tcPr>
          <w:p w14:paraId="117CDDDE" w14:textId="41F87864" w:rsidR="00F16C0A" w:rsidRPr="00E073B0" w:rsidRDefault="00F16C0A" w:rsidP="00C33D0E">
            <w:pPr>
              <w:rPr>
                <w:rFonts w:asciiTheme="majorHAnsi" w:hAnsiTheme="majorHAnsi" w:cstheme="majorHAnsi"/>
                <w:sz w:val="20"/>
                <w:szCs w:val="20"/>
                <w:lang w:val="en-GB"/>
              </w:rPr>
            </w:pPr>
            <w:r w:rsidRPr="00E073B0">
              <w:rPr>
                <w:rFonts w:asciiTheme="majorHAnsi" w:hAnsiTheme="majorHAnsi" w:cstheme="majorHAnsi"/>
                <w:sz w:val="20"/>
                <w:szCs w:val="20"/>
              </w:rPr>
              <w:t xml:space="preserve">Steungroep Bosbouw, 1991. Bosbouw en biologische diversiteit: overzicht van activiteiten in de Nederlandse ontwikkelingssamenwerking. </w:t>
            </w:r>
            <w:r w:rsidRPr="00E073B0">
              <w:rPr>
                <w:rFonts w:asciiTheme="majorHAnsi" w:hAnsiTheme="majorHAnsi" w:cstheme="majorHAnsi"/>
                <w:sz w:val="20"/>
                <w:szCs w:val="20"/>
                <w:lang w:val="en-GB"/>
              </w:rPr>
              <w:t>D</w:t>
            </w:r>
            <w:r w:rsidR="009E6E75">
              <w:rPr>
                <w:rFonts w:asciiTheme="majorHAnsi" w:hAnsiTheme="majorHAnsi" w:cstheme="majorHAnsi"/>
                <w:sz w:val="20"/>
                <w:szCs w:val="20"/>
                <w:lang w:val="en-GB"/>
              </w:rPr>
              <w:t>G</w:t>
            </w:r>
            <w:r w:rsidRPr="00E073B0">
              <w:rPr>
                <w:rFonts w:asciiTheme="majorHAnsi" w:hAnsiTheme="majorHAnsi" w:cstheme="majorHAnsi"/>
                <w:sz w:val="20"/>
                <w:szCs w:val="20"/>
                <w:lang w:val="en-GB"/>
              </w:rPr>
              <w:t xml:space="preserve">IS. </w:t>
            </w:r>
          </w:p>
          <w:p w14:paraId="7E585008" w14:textId="77777777" w:rsidR="00F16C0A" w:rsidRPr="00D6064D" w:rsidRDefault="00F16C0A" w:rsidP="00C33D0E">
            <w:pPr>
              <w:rPr>
                <w:rFonts w:asciiTheme="majorHAnsi" w:hAnsiTheme="majorHAnsi" w:cstheme="majorHAnsi"/>
                <w:sz w:val="20"/>
                <w:szCs w:val="20"/>
                <w:lang w:val="fr-FR"/>
              </w:rPr>
            </w:pPr>
            <w:r w:rsidRPr="00E073B0">
              <w:rPr>
                <w:rFonts w:asciiTheme="majorHAnsi" w:hAnsiTheme="majorHAnsi" w:cstheme="majorHAnsi"/>
                <w:sz w:val="20"/>
                <w:szCs w:val="20"/>
                <w:lang w:val="en-GB"/>
              </w:rPr>
              <w:t xml:space="preserve">H. </w:t>
            </w:r>
            <w:proofErr w:type="spellStart"/>
            <w:r w:rsidRPr="00E073B0">
              <w:rPr>
                <w:rFonts w:asciiTheme="majorHAnsi" w:hAnsiTheme="majorHAnsi" w:cstheme="majorHAnsi"/>
                <w:sz w:val="20"/>
                <w:szCs w:val="20"/>
                <w:lang w:val="en-GB"/>
              </w:rPr>
              <w:t>Savenije</w:t>
            </w:r>
            <w:proofErr w:type="spellEnd"/>
            <w:r w:rsidRPr="00E073B0">
              <w:rPr>
                <w:rFonts w:asciiTheme="majorHAnsi" w:hAnsiTheme="majorHAnsi" w:cstheme="majorHAnsi"/>
                <w:sz w:val="20"/>
                <w:szCs w:val="20"/>
                <w:lang w:val="en-GB"/>
              </w:rPr>
              <w:t xml:space="preserve"> &amp; A. Huijsman, 1991. Making haste slowly, strengthening local environmental management in agricultural development. </w:t>
            </w:r>
            <w:r w:rsidRPr="00D6064D">
              <w:rPr>
                <w:rFonts w:asciiTheme="majorHAnsi" w:hAnsiTheme="majorHAnsi" w:cstheme="majorHAnsi"/>
                <w:sz w:val="20"/>
                <w:szCs w:val="20"/>
                <w:lang w:val="fr-FR"/>
              </w:rPr>
              <w:t>KIT</w:t>
            </w:r>
          </w:p>
          <w:p w14:paraId="23BE73C3" w14:textId="77777777" w:rsidR="00F16EF5" w:rsidRPr="006A500B" w:rsidRDefault="00F16C0A" w:rsidP="008F6461">
            <w:pPr>
              <w:rPr>
                <w:rFonts w:asciiTheme="majorHAnsi" w:hAnsiTheme="majorHAnsi" w:cstheme="majorHAnsi"/>
                <w:sz w:val="20"/>
                <w:szCs w:val="20"/>
                <w:lang w:val="en-GB"/>
              </w:rPr>
            </w:pPr>
            <w:r w:rsidRPr="00E073B0">
              <w:rPr>
                <w:rFonts w:asciiTheme="majorHAnsi" w:hAnsiTheme="majorHAnsi" w:cstheme="majorHAnsi"/>
                <w:sz w:val="20"/>
                <w:szCs w:val="20"/>
                <w:lang w:val="en-GB"/>
              </w:rPr>
              <w:t>New trends in tropical forestry development</w:t>
            </w:r>
            <w:r w:rsidR="005675B9">
              <w:rPr>
                <w:rFonts w:asciiTheme="majorHAnsi" w:hAnsiTheme="majorHAnsi" w:cstheme="majorHAnsi"/>
                <w:sz w:val="20"/>
                <w:szCs w:val="20"/>
                <w:lang w:val="en-GB"/>
              </w:rPr>
              <w:t xml:space="preserve"> cooperation</w:t>
            </w:r>
            <w:r w:rsidRPr="00E073B0">
              <w:rPr>
                <w:rFonts w:asciiTheme="majorHAnsi" w:hAnsiTheme="majorHAnsi" w:cstheme="majorHAnsi"/>
                <w:sz w:val="20"/>
                <w:szCs w:val="20"/>
                <w:lang w:val="en-GB"/>
              </w:rPr>
              <w:t xml:space="preserve">. </w:t>
            </w:r>
            <w:r w:rsidRPr="006A500B">
              <w:rPr>
                <w:rFonts w:asciiTheme="majorHAnsi" w:hAnsiTheme="majorHAnsi" w:cstheme="majorHAnsi"/>
                <w:sz w:val="20"/>
                <w:szCs w:val="20"/>
                <w:lang w:val="en-GB"/>
              </w:rPr>
              <w:t xml:space="preserve">BOS </w:t>
            </w:r>
            <w:proofErr w:type="spellStart"/>
            <w:r w:rsidRPr="006A500B">
              <w:rPr>
                <w:rFonts w:asciiTheme="majorHAnsi" w:hAnsiTheme="majorHAnsi" w:cstheme="majorHAnsi"/>
                <w:sz w:val="20"/>
                <w:szCs w:val="20"/>
                <w:lang w:val="en-GB"/>
              </w:rPr>
              <w:t>NiEuWSLETTER</w:t>
            </w:r>
            <w:proofErr w:type="spellEnd"/>
            <w:r w:rsidRPr="006A500B">
              <w:rPr>
                <w:rFonts w:asciiTheme="majorHAnsi" w:hAnsiTheme="majorHAnsi" w:cstheme="majorHAnsi"/>
                <w:sz w:val="20"/>
                <w:szCs w:val="20"/>
                <w:lang w:val="en-GB"/>
              </w:rPr>
              <w:t xml:space="preserve"> 10(2)</w:t>
            </w:r>
            <w:r w:rsidR="005675B9" w:rsidRPr="006A500B">
              <w:rPr>
                <w:rFonts w:asciiTheme="majorHAnsi" w:hAnsiTheme="majorHAnsi" w:cstheme="majorHAnsi"/>
                <w:sz w:val="20"/>
                <w:szCs w:val="20"/>
                <w:lang w:val="en-GB"/>
              </w:rPr>
              <w:t xml:space="preserve">. </w:t>
            </w:r>
          </w:p>
          <w:p w14:paraId="20D09F51" w14:textId="649319EA" w:rsidR="00F16C0A" w:rsidRPr="006A500B" w:rsidRDefault="00F16EF5" w:rsidP="008F6461">
            <w:pPr>
              <w:rPr>
                <w:rFonts w:asciiTheme="majorHAnsi" w:hAnsiTheme="majorHAnsi" w:cstheme="majorHAnsi"/>
                <w:sz w:val="20"/>
                <w:szCs w:val="20"/>
                <w:lang w:val="en-GB"/>
              </w:rPr>
            </w:pPr>
            <w:r w:rsidRPr="006A500B">
              <w:rPr>
                <w:rFonts w:asciiTheme="majorHAnsi" w:hAnsiTheme="majorHAnsi" w:cstheme="majorHAnsi"/>
                <w:sz w:val="20"/>
                <w:szCs w:val="20"/>
                <w:lang w:val="en-GB"/>
              </w:rPr>
              <w:t xml:space="preserve">Met </w:t>
            </w:r>
            <w:proofErr w:type="spellStart"/>
            <w:r w:rsidRPr="006A500B">
              <w:rPr>
                <w:rFonts w:asciiTheme="majorHAnsi" w:hAnsiTheme="majorHAnsi" w:cstheme="majorHAnsi"/>
                <w:sz w:val="20"/>
                <w:szCs w:val="20"/>
                <w:lang w:val="en-GB"/>
              </w:rPr>
              <w:t>artikelen</w:t>
            </w:r>
            <w:proofErr w:type="spellEnd"/>
            <w:r w:rsidRPr="006A500B">
              <w:rPr>
                <w:rFonts w:asciiTheme="majorHAnsi" w:hAnsiTheme="majorHAnsi" w:cstheme="majorHAnsi"/>
                <w:sz w:val="20"/>
                <w:szCs w:val="20"/>
                <w:lang w:val="en-GB"/>
              </w:rPr>
              <w:t xml:space="preserve"> over New trends </w:t>
            </w:r>
            <w:proofErr w:type="spellStart"/>
            <w:proofErr w:type="gramStart"/>
            <w:r w:rsidR="005675B9" w:rsidRPr="006A500B">
              <w:rPr>
                <w:rFonts w:asciiTheme="majorHAnsi" w:hAnsiTheme="majorHAnsi" w:cstheme="majorHAnsi"/>
                <w:sz w:val="20"/>
                <w:szCs w:val="20"/>
                <w:lang w:val="en-GB"/>
              </w:rPr>
              <w:t>en</w:t>
            </w:r>
            <w:proofErr w:type="spellEnd"/>
            <w:r w:rsidR="008F6461" w:rsidRPr="006A500B">
              <w:rPr>
                <w:rFonts w:asciiTheme="majorHAnsi" w:hAnsiTheme="majorHAnsi" w:cstheme="majorHAnsi"/>
                <w:sz w:val="20"/>
                <w:szCs w:val="20"/>
                <w:lang w:val="en-GB"/>
              </w:rPr>
              <w:t xml:space="preserve">  </w:t>
            </w:r>
            <w:r w:rsidRPr="006A500B">
              <w:rPr>
                <w:rFonts w:asciiTheme="majorHAnsi" w:hAnsiTheme="majorHAnsi" w:cstheme="majorHAnsi"/>
                <w:sz w:val="20"/>
                <w:szCs w:val="20"/>
                <w:lang w:val="en-GB"/>
              </w:rPr>
              <w:t>over</w:t>
            </w:r>
            <w:proofErr w:type="gramEnd"/>
            <w:r w:rsidRPr="006A500B">
              <w:rPr>
                <w:rFonts w:asciiTheme="majorHAnsi" w:hAnsiTheme="majorHAnsi" w:cstheme="majorHAnsi"/>
                <w:sz w:val="20"/>
                <w:szCs w:val="20"/>
                <w:lang w:val="en-GB"/>
              </w:rPr>
              <w:t xml:space="preserve"> </w:t>
            </w:r>
            <w:r w:rsidR="008F6461" w:rsidRPr="006A500B">
              <w:rPr>
                <w:rFonts w:asciiTheme="majorHAnsi" w:hAnsiTheme="majorHAnsi" w:cstheme="majorHAnsi"/>
                <w:sz w:val="20"/>
                <w:szCs w:val="20"/>
                <w:lang w:val="en-GB"/>
              </w:rPr>
              <w:t>Netherlands Forestry Development Cooperation. Accomplishments and Future Directions.</w:t>
            </w:r>
            <w:r w:rsidR="005675B9" w:rsidRPr="006A500B">
              <w:rPr>
                <w:rFonts w:asciiTheme="majorHAnsi" w:hAnsiTheme="majorHAnsi" w:cstheme="majorHAnsi"/>
                <w:sz w:val="20"/>
                <w:szCs w:val="20"/>
                <w:lang w:val="en-GB"/>
              </w:rPr>
              <w:t xml:space="preserve">  </w:t>
            </w:r>
          </w:p>
          <w:p w14:paraId="7E7CB971" w14:textId="77777777" w:rsidR="00F16C0A" w:rsidRPr="006A500B" w:rsidRDefault="00F16C0A" w:rsidP="00C33D0E">
            <w:pPr>
              <w:rPr>
                <w:rFonts w:asciiTheme="majorHAnsi" w:hAnsiTheme="majorHAnsi" w:cstheme="majorHAnsi"/>
                <w:sz w:val="20"/>
                <w:szCs w:val="20"/>
                <w:lang w:val="en-GB"/>
              </w:rPr>
            </w:pPr>
            <w:proofErr w:type="spellStart"/>
            <w:r w:rsidRPr="006A500B">
              <w:rPr>
                <w:rFonts w:asciiTheme="majorHAnsi" w:hAnsiTheme="majorHAnsi" w:cstheme="majorHAnsi"/>
                <w:sz w:val="20"/>
                <w:szCs w:val="20"/>
                <w:lang w:val="en-GB"/>
              </w:rPr>
              <w:t>Tropenbos</w:t>
            </w:r>
            <w:proofErr w:type="spellEnd"/>
            <w:r w:rsidRPr="006A500B">
              <w:rPr>
                <w:rFonts w:asciiTheme="majorHAnsi" w:hAnsiTheme="majorHAnsi" w:cstheme="majorHAnsi"/>
                <w:sz w:val="20"/>
                <w:szCs w:val="20"/>
                <w:lang w:val="en-GB"/>
              </w:rPr>
              <w:t xml:space="preserve"> </w:t>
            </w:r>
            <w:proofErr w:type="spellStart"/>
            <w:r w:rsidRPr="006A500B">
              <w:rPr>
                <w:rFonts w:asciiTheme="majorHAnsi" w:hAnsiTheme="majorHAnsi" w:cstheme="majorHAnsi"/>
                <w:sz w:val="20"/>
                <w:szCs w:val="20"/>
                <w:lang w:val="en-GB"/>
              </w:rPr>
              <w:t>documenten</w:t>
            </w:r>
            <w:proofErr w:type="spellEnd"/>
            <w:r w:rsidRPr="006A500B">
              <w:rPr>
                <w:rFonts w:asciiTheme="majorHAnsi" w:hAnsiTheme="majorHAnsi" w:cstheme="majorHAnsi"/>
                <w:sz w:val="20"/>
                <w:szCs w:val="20"/>
                <w:lang w:val="en-GB"/>
              </w:rPr>
              <w:t xml:space="preserve"> over </w:t>
            </w:r>
            <w:proofErr w:type="spellStart"/>
            <w:r w:rsidRPr="006A500B">
              <w:rPr>
                <w:rFonts w:asciiTheme="majorHAnsi" w:hAnsiTheme="majorHAnsi" w:cstheme="majorHAnsi"/>
                <w:sz w:val="20"/>
                <w:szCs w:val="20"/>
                <w:lang w:val="en-GB"/>
              </w:rPr>
              <w:t>landenprogramma’s</w:t>
            </w:r>
            <w:proofErr w:type="spellEnd"/>
            <w:r w:rsidRPr="006A500B">
              <w:rPr>
                <w:rFonts w:asciiTheme="majorHAnsi" w:hAnsiTheme="majorHAnsi" w:cstheme="majorHAnsi"/>
                <w:sz w:val="20"/>
                <w:szCs w:val="20"/>
                <w:lang w:val="en-GB"/>
              </w:rPr>
              <w:t xml:space="preserve"> Cameroon, Colombia, Côte d’Ivoire, Guyana, Indonesia,</w:t>
            </w:r>
          </w:p>
        </w:tc>
      </w:tr>
      <w:tr w:rsidR="00F16C0A" w:rsidRPr="00E073B0" w14:paraId="4D366BAD" w14:textId="77777777" w:rsidTr="00C33D0E">
        <w:tc>
          <w:tcPr>
            <w:tcW w:w="988" w:type="dxa"/>
          </w:tcPr>
          <w:p w14:paraId="536E124A" w14:textId="77777777"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1994</w:t>
            </w:r>
          </w:p>
        </w:tc>
        <w:tc>
          <w:tcPr>
            <w:tcW w:w="3827" w:type="dxa"/>
          </w:tcPr>
          <w:p w14:paraId="40C07A59" w14:textId="330F6A3C"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IKC Natuurbeheer Wageningen. Bossen en Bosbouw in de Nederlandse Ontwikkelingssamenwerking. Basisdocument themabeleidsdocument Bossen en Bosbouw</w:t>
            </w:r>
            <w:r>
              <w:rPr>
                <w:rFonts w:asciiTheme="majorHAnsi" w:hAnsiTheme="majorHAnsi" w:cstheme="majorHAnsi"/>
                <w:sz w:val="20"/>
                <w:szCs w:val="20"/>
              </w:rPr>
              <w:t xml:space="preserve"> </w:t>
            </w:r>
          </w:p>
        </w:tc>
        <w:tc>
          <w:tcPr>
            <w:tcW w:w="4247" w:type="dxa"/>
          </w:tcPr>
          <w:p w14:paraId="7B04E164" w14:textId="7ED34238" w:rsidR="00864C8A" w:rsidRPr="006A500B" w:rsidRDefault="00864C8A" w:rsidP="00E06775">
            <w:pPr>
              <w:rPr>
                <w:rFonts w:asciiTheme="majorHAnsi" w:hAnsiTheme="majorHAnsi" w:cstheme="majorHAnsi"/>
                <w:sz w:val="20"/>
                <w:szCs w:val="20"/>
                <w:lang w:val="en-GB"/>
              </w:rPr>
            </w:pPr>
            <w:r>
              <w:rPr>
                <w:rFonts w:asciiTheme="majorHAnsi" w:hAnsiTheme="majorHAnsi" w:cstheme="majorHAnsi"/>
                <w:sz w:val="20"/>
                <w:szCs w:val="20"/>
              </w:rPr>
              <w:t xml:space="preserve">P.H.V. Hol, A. Schotveld &amp; C.W. Stortenbeker, 1994. </w:t>
            </w:r>
            <w:proofErr w:type="spellStart"/>
            <w:r>
              <w:rPr>
                <w:rFonts w:asciiTheme="majorHAnsi" w:hAnsiTheme="majorHAnsi" w:cstheme="majorHAnsi"/>
                <w:sz w:val="20"/>
                <w:szCs w:val="20"/>
              </w:rPr>
              <w:t>Evaluating</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sustainable</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forest</w:t>
            </w:r>
            <w:proofErr w:type="spellEnd"/>
            <w:r>
              <w:rPr>
                <w:rFonts w:asciiTheme="majorHAnsi" w:hAnsiTheme="majorHAnsi" w:cstheme="majorHAnsi"/>
                <w:sz w:val="20"/>
                <w:szCs w:val="20"/>
              </w:rPr>
              <w:t xml:space="preserve"> management. Report of deskundigen werkgroep Duurzaam bosbeheer. </w:t>
            </w:r>
            <w:proofErr w:type="spellStart"/>
            <w:r w:rsidRPr="006A500B">
              <w:rPr>
                <w:rFonts w:asciiTheme="majorHAnsi" w:hAnsiTheme="majorHAnsi" w:cstheme="majorHAnsi"/>
                <w:sz w:val="20"/>
                <w:szCs w:val="20"/>
                <w:lang w:val="en-GB"/>
              </w:rPr>
              <w:t>Ministerie</w:t>
            </w:r>
            <w:proofErr w:type="spellEnd"/>
            <w:r w:rsidRPr="006A500B">
              <w:rPr>
                <w:rFonts w:asciiTheme="majorHAnsi" w:hAnsiTheme="majorHAnsi" w:cstheme="majorHAnsi"/>
                <w:sz w:val="20"/>
                <w:szCs w:val="20"/>
                <w:lang w:val="en-GB"/>
              </w:rPr>
              <w:t xml:space="preserve"> LNV</w:t>
            </w:r>
          </w:p>
          <w:p w14:paraId="33227D87" w14:textId="0F744843" w:rsidR="00E06775" w:rsidRPr="00E073B0" w:rsidRDefault="00E06775" w:rsidP="00E06775">
            <w:pPr>
              <w:rPr>
                <w:rFonts w:asciiTheme="majorHAnsi" w:hAnsiTheme="majorHAnsi" w:cstheme="majorHAnsi"/>
                <w:sz w:val="20"/>
                <w:szCs w:val="20"/>
              </w:rPr>
            </w:pPr>
            <w:r w:rsidRPr="00FC4CA3">
              <w:rPr>
                <w:rFonts w:asciiTheme="majorHAnsi" w:hAnsiTheme="majorHAnsi" w:cstheme="majorHAnsi"/>
                <w:sz w:val="20"/>
                <w:szCs w:val="20"/>
                <w:lang w:val="en-GB"/>
                <w:rPrChange w:id="35" w:author="Pieter van Ginneken" w:date="2024-08-24T16:07:00Z" w16du:dateUtc="2024-08-24T14:07:00Z">
                  <w:rPr>
                    <w:rFonts w:asciiTheme="majorHAnsi" w:hAnsiTheme="majorHAnsi" w:cstheme="majorHAnsi"/>
                    <w:sz w:val="20"/>
                    <w:szCs w:val="20"/>
                  </w:rPr>
                </w:rPrChange>
              </w:rPr>
              <w:t xml:space="preserve">L. de Haan &amp; P.Ton, 1994. </w:t>
            </w:r>
            <w:r w:rsidRPr="006A500B">
              <w:rPr>
                <w:rFonts w:asciiTheme="majorHAnsi" w:hAnsiTheme="majorHAnsi" w:cstheme="majorHAnsi"/>
                <w:sz w:val="20"/>
                <w:szCs w:val="20"/>
                <w:lang w:val="en-GB"/>
              </w:rPr>
              <w:t xml:space="preserve">Dutch research on environment and development in sub-Saharan Africa. </w:t>
            </w:r>
            <w:r w:rsidRPr="00E06775">
              <w:rPr>
                <w:rFonts w:asciiTheme="majorHAnsi" w:hAnsiTheme="majorHAnsi" w:cstheme="majorHAnsi"/>
                <w:sz w:val="20"/>
                <w:szCs w:val="20"/>
              </w:rPr>
              <w:t>Werkgemeenschap Afrika</w:t>
            </w:r>
            <w:r>
              <w:rPr>
                <w:rFonts w:asciiTheme="majorHAnsi" w:hAnsiTheme="majorHAnsi" w:cstheme="majorHAnsi"/>
                <w:sz w:val="20"/>
                <w:szCs w:val="20"/>
              </w:rPr>
              <w:t xml:space="preserve"> - </w:t>
            </w:r>
            <w:r w:rsidRPr="00E06775">
              <w:rPr>
                <w:rFonts w:asciiTheme="majorHAnsi" w:hAnsiTheme="majorHAnsi" w:cstheme="majorHAnsi"/>
                <w:sz w:val="20"/>
                <w:szCs w:val="20"/>
              </w:rPr>
              <w:t xml:space="preserve">Netherlands </w:t>
            </w:r>
            <w:proofErr w:type="spellStart"/>
            <w:r w:rsidRPr="00E06775">
              <w:rPr>
                <w:rFonts w:asciiTheme="majorHAnsi" w:hAnsiTheme="majorHAnsi" w:cstheme="majorHAnsi"/>
                <w:sz w:val="20"/>
                <w:szCs w:val="20"/>
              </w:rPr>
              <w:t>African</w:t>
            </w:r>
            <w:proofErr w:type="spellEnd"/>
            <w:r w:rsidRPr="00E06775">
              <w:rPr>
                <w:rFonts w:asciiTheme="majorHAnsi" w:hAnsiTheme="majorHAnsi" w:cstheme="majorHAnsi"/>
                <w:sz w:val="20"/>
                <w:szCs w:val="20"/>
              </w:rPr>
              <w:t xml:space="preserve"> Studies Association</w:t>
            </w:r>
            <w:r>
              <w:rPr>
                <w:rFonts w:asciiTheme="majorHAnsi" w:hAnsiTheme="majorHAnsi" w:cstheme="majorHAnsi"/>
                <w:sz w:val="20"/>
                <w:szCs w:val="20"/>
              </w:rPr>
              <w:t xml:space="preserve">. </w:t>
            </w:r>
          </w:p>
        </w:tc>
      </w:tr>
      <w:tr w:rsidR="00183A36" w:rsidRPr="00FC4CA3" w14:paraId="4E004CCE" w14:textId="77777777" w:rsidTr="00C33D0E">
        <w:tc>
          <w:tcPr>
            <w:tcW w:w="988" w:type="dxa"/>
          </w:tcPr>
          <w:p w14:paraId="4113F7FE" w14:textId="796F2FBB" w:rsidR="00183A36" w:rsidRPr="00E073B0" w:rsidRDefault="00183A36" w:rsidP="00C33D0E">
            <w:pPr>
              <w:rPr>
                <w:rFonts w:asciiTheme="majorHAnsi" w:hAnsiTheme="majorHAnsi" w:cstheme="majorHAnsi"/>
                <w:sz w:val="20"/>
                <w:szCs w:val="20"/>
              </w:rPr>
            </w:pPr>
            <w:r>
              <w:rPr>
                <w:rFonts w:asciiTheme="majorHAnsi" w:hAnsiTheme="majorHAnsi" w:cstheme="majorHAnsi"/>
                <w:sz w:val="20"/>
                <w:szCs w:val="20"/>
              </w:rPr>
              <w:t>1995</w:t>
            </w:r>
          </w:p>
        </w:tc>
        <w:tc>
          <w:tcPr>
            <w:tcW w:w="3827" w:type="dxa"/>
          </w:tcPr>
          <w:p w14:paraId="361DB0A7" w14:textId="77777777" w:rsidR="00183A36" w:rsidRPr="00E073B0" w:rsidRDefault="00183A36" w:rsidP="00C33D0E">
            <w:pPr>
              <w:rPr>
                <w:rFonts w:asciiTheme="majorHAnsi" w:hAnsiTheme="majorHAnsi" w:cstheme="majorHAnsi"/>
                <w:sz w:val="20"/>
                <w:szCs w:val="20"/>
              </w:rPr>
            </w:pPr>
          </w:p>
        </w:tc>
        <w:tc>
          <w:tcPr>
            <w:tcW w:w="4247" w:type="dxa"/>
          </w:tcPr>
          <w:p w14:paraId="3D8E3C39" w14:textId="77777777" w:rsidR="00183A36" w:rsidRPr="006A500B" w:rsidRDefault="00183A36" w:rsidP="00183A36">
            <w:pPr>
              <w:rPr>
                <w:rFonts w:asciiTheme="majorHAnsi" w:hAnsiTheme="majorHAnsi" w:cstheme="majorHAnsi"/>
                <w:sz w:val="20"/>
                <w:szCs w:val="20"/>
                <w:lang w:val="en-GB"/>
              </w:rPr>
            </w:pPr>
            <w:r w:rsidRPr="006A500B">
              <w:rPr>
                <w:rFonts w:asciiTheme="majorHAnsi" w:hAnsiTheme="majorHAnsi" w:cstheme="majorHAnsi"/>
                <w:sz w:val="20"/>
                <w:szCs w:val="20"/>
                <w:lang w:val="en-GB"/>
              </w:rPr>
              <w:t xml:space="preserve">C.J. </w:t>
            </w:r>
            <w:proofErr w:type="spellStart"/>
            <w:r w:rsidRPr="006A500B">
              <w:rPr>
                <w:rFonts w:asciiTheme="majorHAnsi" w:hAnsiTheme="majorHAnsi" w:cstheme="majorHAnsi"/>
                <w:sz w:val="20"/>
                <w:szCs w:val="20"/>
                <w:lang w:val="en-GB"/>
              </w:rPr>
              <w:t>Jepma</w:t>
            </w:r>
            <w:proofErr w:type="spellEnd"/>
            <w:r w:rsidRPr="006A500B">
              <w:rPr>
                <w:rFonts w:asciiTheme="majorHAnsi" w:hAnsiTheme="majorHAnsi" w:cstheme="majorHAnsi"/>
                <w:sz w:val="20"/>
                <w:szCs w:val="20"/>
                <w:lang w:val="en-GB"/>
              </w:rPr>
              <w:t xml:space="preserve">, 1995. Tropical deforestation. A socio-economic approach. Earthscan/The </w:t>
            </w:r>
            <w:proofErr w:type="spellStart"/>
            <w:r w:rsidRPr="006A500B">
              <w:rPr>
                <w:rFonts w:asciiTheme="majorHAnsi" w:hAnsiTheme="majorHAnsi" w:cstheme="majorHAnsi"/>
                <w:sz w:val="20"/>
                <w:szCs w:val="20"/>
                <w:lang w:val="en-GB"/>
              </w:rPr>
              <w:t>Tropenbos</w:t>
            </w:r>
            <w:proofErr w:type="spellEnd"/>
            <w:r w:rsidRPr="006A500B">
              <w:rPr>
                <w:rFonts w:asciiTheme="majorHAnsi" w:hAnsiTheme="majorHAnsi" w:cstheme="majorHAnsi"/>
                <w:sz w:val="20"/>
                <w:szCs w:val="20"/>
                <w:lang w:val="en-GB"/>
              </w:rPr>
              <w:t xml:space="preserve"> Foundation, London, UK</w:t>
            </w:r>
          </w:p>
          <w:p w14:paraId="2C0EC74B" w14:textId="40B3D2E3" w:rsidR="00183A36" w:rsidRPr="006A500B" w:rsidRDefault="00036177" w:rsidP="00036177">
            <w:pPr>
              <w:rPr>
                <w:rFonts w:asciiTheme="majorHAnsi" w:hAnsiTheme="majorHAnsi" w:cstheme="majorHAnsi"/>
                <w:sz w:val="20"/>
                <w:szCs w:val="20"/>
                <w:lang w:val="en-GB"/>
              </w:rPr>
            </w:pPr>
            <w:r>
              <w:rPr>
                <w:rFonts w:asciiTheme="majorHAnsi" w:hAnsiTheme="majorHAnsi" w:cstheme="majorHAnsi"/>
                <w:sz w:val="20"/>
                <w:szCs w:val="20"/>
              </w:rPr>
              <w:t>W.T. d</w:t>
            </w:r>
            <w:r w:rsidR="00183A36" w:rsidRPr="00183A36">
              <w:rPr>
                <w:rFonts w:asciiTheme="majorHAnsi" w:hAnsiTheme="majorHAnsi" w:cstheme="majorHAnsi"/>
                <w:sz w:val="20"/>
                <w:szCs w:val="20"/>
              </w:rPr>
              <w:t xml:space="preserve">e </w:t>
            </w:r>
            <w:proofErr w:type="gramStart"/>
            <w:r w:rsidR="00183A36" w:rsidRPr="00183A36">
              <w:rPr>
                <w:rFonts w:asciiTheme="majorHAnsi" w:hAnsiTheme="majorHAnsi" w:cstheme="majorHAnsi"/>
                <w:sz w:val="20"/>
                <w:szCs w:val="20"/>
              </w:rPr>
              <w:t>Groot</w:t>
            </w:r>
            <w:r>
              <w:rPr>
                <w:rFonts w:asciiTheme="majorHAnsi" w:hAnsiTheme="majorHAnsi" w:cstheme="majorHAnsi"/>
                <w:sz w:val="20"/>
                <w:szCs w:val="20"/>
              </w:rPr>
              <w:t xml:space="preserve"> </w:t>
            </w:r>
            <w:r w:rsidR="00183A36" w:rsidRPr="00183A36">
              <w:rPr>
                <w:rFonts w:asciiTheme="majorHAnsi" w:hAnsiTheme="majorHAnsi" w:cstheme="majorHAnsi"/>
                <w:sz w:val="20"/>
                <w:szCs w:val="20"/>
              </w:rPr>
              <w:t xml:space="preserve"> &amp;</w:t>
            </w:r>
            <w:proofErr w:type="gramEnd"/>
            <w:r w:rsidR="00183A36" w:rsidRPr="00183A36">
              <w:rPr>
                <w:rFonts w:asciiTheme="majorHAnsi" w:hAnsiTheme="majorHAnsi" w:cstheme="majorHAnsi"/>
                <w:sz w:val="20"/>
                <w:szCs w:val="20"/>
              </w:rPr>
              <w:t xml:space="preserve"> E.M. Kamminga, 1995. </w:t>
            </w:r>
            <w:r w:rsidR="00183A36" w:rsidRPr="006A500B">
              <w:rPr>
                <w:rFonts w:asciiTheme="majorHAnsi" w:hAnsiTheme="majorHAnsi" w:cstheme="majorHAnsi"/>
                <w:sz w:val="20"/>
                <w:szCs w:val="20"/>
                <w:lang w:val="en-GB"/>
              </w:rPr>
              <w:t xml:space="preserve">Forest, people, </w:t>
            </w:r>
            <w:proofErr w:type="spellStart"/>
            <w:r w:rsidR="00183A36" w:rsidRPr="006A500B">
              <w:rPr>
                <w:rFonts w:asciiTheme="majorHAnsi" w:hAnsiTheme="majorHAnsi" w:cstheme="majorHAnsi"/>
                <w:sz w:val="20"/>
                <w:szCs w:val="20"/>
                <w:lang w:val="en-GB"/>
              </w:rPr>
              <w:t>govemment</w:t>
            </w:r>
            <w:proofErr w:type="spellEnd"/>
            <w:r w:rsidR="00183A36" w:rsidRPr="006A500B">
              <w:rPr>
                <w:rFonts w:asciiTheme="majorHAnsi" w:hAnsiTheme="majorHAnsi" w:cstheme="majorHAnsi"/>
                <w:sz w:val="20"/>
                <w:szCs w:val="20"/>
                <w:lang w:val="en-GB"/>
              </w:rPr>
              <w:t>. A policy-oriented</w:t>
            </w:r>
            <w:r w:rsidRPr="006A500B">
              <w:rPr>
                <w:rFonts w:asciiTheme="majorHAnsi" w:hAnsiTheme="majorHAnsi" w:cstheme="majorHAnsi"/>
                <w:sz w:val="20"/>
                <w:szCs w:val="20"/>
                <w:lang w:val="en-GB"/>
              </w:rPr>
              <w:t xml:space="preserve"> </w:t>
            </w:r>
            <w:r w:rsidR="00183A36" w:rsidRPr="006A500B">
              <w:rPr>
                <w:rFonts w:asciiTheme="majorHAnsi" w:hAnsiTheme="majorHAnsi" w:cstheme="majorHAnsi"/>
                <w:sz w:val="20"/>
                <w:szCs w:val="20"/>
                <w:lang w:val="en-GB"/>
              </w:rPr>
              <w:t>analysis of the social dynamics of tropical deforestation. Leiden: Leiden University,</w:t>
            </w:r>
            <w:r w:rsidRPr="006A500B">
              <w:rPr>
                <w:rFonts w:asciiTheme="majorHAnsi" w:hAnsiTheme="majorHAnsi" w:cstheme="majorHAnsi"/>
                <w:sz w:val="20"/>
                <w:szCs w:val="20"/>
                <w:lang w:val="en-GB"/>
              </w:rPr>
              <w:t xml:space="preserve"> </w:t>
            </w:r>
            <w:r w:rsidR="00183A36" w:rsidRPr="006A500B">
              <w:rPr>
                <w:rFonts w:asciiTheme="majorHAnsi" w:hAnsiTheme="majorHAnsi" w:cstheme="majorHAnsi"/>
                <w:sz w:val="20"/>
                <w:szCs w:val="20"/>
                <w:lang w:val="en-GB"/>
              </w:rPr>
              <w:t>Centre of Environmental Science, Programme Environment and Development</w:t>
            </w:r>
          </w:p>
        </w:tc>
      </w:tr>
      <w:tr w:rsidR="00F16C0A" w:rsidRPr="00E073B0" w14:paraId="290A938B" w14:textId="77777777" w:rsidTr="00C33D0E">
        <w:tc>
          <w:tcPr>
            <w:tcW w:w="988" w:type="dxa"/>
          </w:tcPr>
          <w:p w14:paraId="3BCD9833" w14:textId="4FA0BF71"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lastRenderedPageBreak/>
              <w:t>1996</w:t>
            </w:r>
          </w:p>
        </w:tc>
        <w:tc>
          <w:tcPr>
            <w:tcW w:w="3827" w:type="dxa"/>
          </w:tcPr>
          <w:p w14:paraId="65B7C05B" w14:textId="77777777" w:rsidR="00F16C0A"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 xml:space="preserve">A.P.M. van der Zon, 1996. Bossen en bosbouw: projecten van ontwikkelingssamenwerking Steungroep Bosbouw en biologische diversiteit, </w:t>
            </w:r>
            <w:proofErr w:type="spellStart"/>
            <w:r w:rsidRPr="00E073B0">
              <w:rPr>
                <w:rFonts w:asciiTheme="majorHAnsi" w:hAnsiTheme="majorHAnsi" w:cstheme="majorHAnsi"/>
                <w:sz w:val="20"/>
                <w:szCs w:val="20"/>
              </w:rPr>
              <w:t>MinBuza</w:t>
            </w:r>
            <w:proofErr w:type="spellEnd"/>
            <w:r w:rsidRPr="00E073B0">
              <w:rPr>
                <w:rFonts w:asciiTheme="majorHAnsi" w:hAnsiTheme="majorHAnsi" w:cstheme="majorHAnsi"/>
                <w:sz w:val="20"/>
                <w:szCs w:val="20"/>
              </w:rPr>
              <w:t xml:space="preserve">.  </w:t>
            </w:r>
          </w:p>
          <w:p w14:paraId="5954B9E3" w14:textId="0236EBA4" w:rsidR="00E47C0E" w:rsidRPr="00E073B0" w:rsidRDefault="00E47C0E" w:rsidP="00C33D0E">
            <w:pPr>
              <w:rPr>
                <w:rFonts w:asciiTheme="majorHAnsi" w:hAnsiTheme="majorHAnsi" w:cstheme="majorHAnsi"/>
                <w:sz w:val="20"/>
                <w:szCs w:val="20"/>
              </w:rPr>
            </w:pPr>
            <w:r>
              <w:rPr>
                <w:rFonts w:asciiTheme="majorHAnsi" w:hAnsiTheme="majorHAnsi" w:cstheme="majorHAnsi"/>
                <w:sz w:val="20"/>
                <w:szCs w:val="20"/>
              </w:rPr>
              <w:t>C.W. Stortenbeker, 1996. Duurzaam bosbeheer en certificering in de tropen: van theorie naar praktijk in de bilaterale samenwerking: advies van de Interdepartementale Werkgroep Regeringsstandpunt Tropisch Regenwoud. Wageningen.</w:t>
            </w:r>
          </w:p>
        </w:tc>
        <w:tc>
          <w:tcPr>
            <w:tcW w:w="4247" w:type="dxa"/>
          </w:tcPr>
          <w:p w14:paraId="52F3FA98" w14:textId="4973BE49" w:rsidR="00F16EF5" w:rsidRDefault="00F16EF5" w:rsidP="00C33D0E">
            <w:pPr>
              <w:rPr>
                <w:rFonts w:asciiTheme="majorHAnsi" w:hAnsiTheme="majorHAnsi" w:cstheme="majorHAnsi"/>
                <w:sz w:val="20"/>
                <w:szCs w:val="20"/>
                <w:lang w:val="en-GB"/>
              </w:rPr>
            </w:pPr>
            <w:r w:rsidRPr="006A500B">
              <w:rPr>
                <w:rFonts w:asciiTheme="majorHAnsi" w:hAnsiTheme="majorHAnsi" w:cstheme="majorHAnsi"/>
                <w:sz w:val="20"/>
                <w:szCs w:val="20"/>
              </w:rPr>
              <w:t xml:space="preserve">H. Lette, B. </w:t>
            </w:r>
            <w:proofErr w:type="spellStart"/>
            <w:r w:rsidRPr="006A500B">
              <w:rPr>
                <w:rFonts w:asciiTheme="majorHAnsi" w:hAnsiTheme="majorHAnsi" w:cstheme="majorHAnsi"/>
                <w:sz w:val="20"/>
                <w:szCs w:val="20"/>
              </w:rPr>
              <w:t>v.</w:t>
            </w:r>
            <w:proofErr w:type="gramStart"/>
            <w:r w:rsidRPr="006A500B">
              <w:rPr>
                <w:rFonts w:asciiTheme="majorHAnsi" w:hAnsiTheme="majorHAnsi" w:cstheme="majorHAnsi"/>
                <w:sz w:val="20"/>
                <w:szCs w:val="20"/>
              </w:rPr>
              <w:t>d.Linden</w:t>
            </w:r>
            <w:proofErr w:type="spellEnd"/>
            <w:proofErr w:type="gramEnd"/>
            <w:r w:rsidRPr="006A500B">
              <w:rPr>
                <w:rFonts w:asciiTheme="majorHAnsi" w:hAnsiTheme="majorHAnsi" w:cstheme="majorHAnsi"/>
                <w:sz w:val="20"/>
                <w:szCs w:val="20"/>
              </w:rPr>
              <w:t xml:space="preserve"> &amp; D. Brown, 1986. </w:t>
            </w:r>
            <w:r>
              <w:rPr>
                <w:rFonts w:asciiTheme="majorHAnsi" w:hAnsiTheme="majorHAnsi" w:cstheme="majorHAnsi"/>
                <w:sz w:val="20"/>
                <w:szCs w:val="20"/>
                <w:lang w:val="en-GB"/>
              </w:rPr>
              <w:t xml:space="preserve">Netherlands. In: </w:t>
            </w:r>
            <w:r w:rsidR="00FC2B04">
              <w:rPr>
                <w:rFonts w:asciiTheme="majorHAnsi" w:hAnsiTheme="majorHAnsi" w:cstheme="majorHAnsi"/>
                <w:sz w:val="20"/>
                <w:szCs w:val="20"/>
                <w:lang w:val="en-GB"/>
              </w:rPr>
              <w:t>ODI, The E</w:t>
            </w:r>
            <w:r w:rsidR="00FC2B04" w:rsidRPr="00FC2B04">
              <w:rPr>
                <w:rFonts w:asciiTheme="majorHAnsi" w:hAnsiTheme="majorHAnsi" w:cstheme="majorHAnsi"/>
                <w:sz w:val="20"/>
                <w:szCs w:val="20"/>
                <w:lang w:val="en-GB"/>
              </w:rPr>
              <w:t>U Tropical Forestry Source Book</w:t>
            </w:r>
            <w:r w:rsidR="00FC2B04">
              <w:rPr>
                <w:rFonts w:asciiTheme="majorHAnsi" w:hAnsiTheme="majorHAnsi" w:cstheme="majorHAnsi"/>
                <w:sz w:val="20"/>
                <w:szCs w:val="20"/>
                <w:lang w:val="en-GB"/>
              </w:rPr>
              <w:t xml:space="preserve">, p. 270-289. </w:t>
            </w:r>
          </w:p>
          <w:p w14:paraId="309D3B28" w14:textId="7A5611C0" w:rsidR="00F16C0A" w:rsidRDefault="00F16C0A" w:rsidP="00C33D0E">
            <w:pPr>
              <w:rPr>
                <w:rFonts w:asciiTheme="majorHAnsi" w:hAnsiTheme="majorHAnsi" w:cstheme="majorHAnsi"/>
                <w:sz w:val="20"/>
                <w:szCs w:val="20"/>
              </w:rPr>
            </w:pPr>
            <w:r w:rsidRPr="00E073B0">
              <w:rPr>
                <w:rFonts w:asciiTheme="majorHAnsi" w:hAnsiTheme="majorHAnsi" w:cstheme="majorHAnsi"/>
                <w:sz w:val="20"/>
                <w:szCs w:val="20"/>
                <w:lang w:val="en-GB"/>
              </w:rPr>
              <w:t xml:space="preserve">B. </w:t>
            </w:r>
            <w:proofErr w:type="spellStart"/>
            <w:r w:rsidRPr="00E073B0">
              <w:rPr>
                <w:rFonts w:asciiTheme="majorHAnsi" w:hAnsiTheme="majorHAnsi" w:cstheme="majorHAnsi"/>
                <w:sz w:val="20"/>
                <w:szCs w:val="20"/>
                <w:lang w:val="en-GB"/>
              </w:rPr>
              <w:t>v.d.</w:t>
            </w:r>
            <w:proofErr w:type="spellEnd"/>
            <w:r w:rsidRPr="00E073B0">
              <w:rPr>
                <w:rFonts w:asciiTheme="majorHAnsi" w:hAnsiTheme="majorHAnsi" w:cstheme="majorHAnsi"/>
                <w:sz w:val="20"/>
                <w:szCs w:val="20"/>
                <w:lang w:val="en-GB"/>
              </w:rPr>
              <w:t xml:space="preserve"> Linden, 1986. A guide to Dutch organizations on tropical forest and nature management. </w:t>
            </w:r>
            <w:r w:rsidRPr="00E073B0">
              <w:rPr>
                <w:rFonts w:asciiTheme="majorHAnsi" w:hAnsiTheme="majorHAnsi" w:cstheme="majorHAnsi"/>
                <w:sz w:val="20"/>
                <w:szCs w:val="20"/>
              </w:rPr>
              <w:t xml:space="preserve">Stichting BOS  </w:t>
            </w:r>
          </w:p>
          <w:p w14:paraId="2C1FED96" w14:textId="4BE355BA" w:rsidR="002D02A9" w:rsidRDefault="002D02A9" w:rsidP="00C33D0E">
            <w:pPr>
              <w:rPr>
                <w:rFonts w:asciiTheme="majorHAnsi" w:hAnsiTheme="majorHAnsi" w:cstheme="majorHAnsi"/>
                <w:sz w:val="20"/>
                <w:szCs w:val="20"/>
              </w:rPr>
            </w:pPr>
            <w:r>
              <w:rPr>
                <w:rFonts w:asciiTheme="majorHAnsi" w:hAnsiTheme="majorHAnsi" w:cstheme="majorHAnsi"/>
                <w:sz w:val="20"/>
                <w:szCs w:val="20"/>
              </w:rPr>
              <w:t>K.F. Wiersum, 1996. Bosbeheer in Nederland en de tropen: dynamiek, duurzaamheid en creativiteit. Nederlands Bosbouw Tijdschrift 68(6):212-218</w:t>
            </w:r>
          </w:p>
          <w:p w14:paraId="226C1FBE" w14:textId="7161E513" w:rsidR="0039470C" w:rsidRPr="00E073B0" w:rsidRDefault="00886016" w:rsidP="00C33D0E">
            <w:pPr>
              <w:rPr>
                <w:rFonts w:asciiTheme="majorHAnsi" w:hAnsiTheme="majorHAnsi" w:cstheme="majorHAnsi"/>
                <w:sz w:val="20"/>
                <w:szCs w:val="20"/>
              </w:rPr>
            </w:pPr>
            <w:r>
              <w:rPr>
                <w:rFonts w:asciiTheme="majorHAnsi" w:hAnsiTheme="majorHAnsi" w:cstheme="majorHAnsi"/>
                <w:sz w:val="20"/>
                <w:szCs w:val="20"/>
              </w:rPr>
              <w:t xml:space="preserve">Start </w:t>
            </w:r>
            <w:r w:rsidR="00432216">
              <w:rPr>
                <w:rFonts w:asciiTheme="majorHAnsi" w:hAnsiTheme="majorHAnsi" w:cstheme="majorHAnsi"/>
                <w:sz w:val="20"/>
                <w:szCs w:val="20"/>
              </w:rPr>
              <w:t>j</w:t>
            </w:r>
            <w:r w:rsidR="0039470C">
              <w:rPr>
                <w:rFonts w:asciiTheme="majorHAnsi" w:hAnsiTheme="majorHAnsi" w:cstheme="majorHAnsi"/>
                <w:sz w:val="20"/>
                <w:szCs w:val="20"/>
              </w:rPr>
              <w:t>aarlijk</w:t>
            </w:r>
            <w:r w:rsidR="00432216">
              <w:rPr>
                <w:rFonts w:asciiTheme="majorHAnsi" w:hAnsiTheme="majorHAnsi" w:cstheme="majorHAnsi"/>
                <w:sz w:val="20"/>
                <w:szCs w:val="20"/>
              </w:rPr>
              <w:t>s</w:t>
            </w:r>
            <w:r w:rsidR="0039470C">
              <w:rPr>
                <w:rFonts w:asciiTheme="majorHAnsi" w:hAnsiTheme="majorHAnsi" w:cstheme="majorHAnsi"/>
                <w:sz w:val="20"/>
                <w:szCs w:val="20"/>
              </w:rPr>
              <w:t>e</w:t>
            </w:r>
            <w:r w:rsidR="00432216">
              <w:rPr>
                <w:rFonts w:asciiTheme="majorHAnsi" w:hAnsiTheme="majorHAnsi" w:cstheme="majorHAnsi"/>
                <w:sz w:val="20"/>
                <w:szCs w:val="20"/>
              </w:rPr>
              <w:t xml:space="preserve"> uitgave </w:t>
            </w:r>
            <w:r w:rsidR="0039470C">
              <w:rPr>
                <w:rFonts w:asciiTheme="majorHAnsi" w:hAnsiTheme="majorHAnsi" w:cstheme="majorHAnsi"/>
                <w:sz w:val="20"/>
                <w:szCs w:val="20"/>
              </w:rPr>
              <w:t xml:space="preserve">ETFRN (European </w:t>
            </w:r>
            <w:proofErr w:type="spellStart"/>
            <w:r w:rsidR="0039470C">
              <w:rPr>
                <w:rFonts w:asciiTheme="majorHAnsi" w:hAnsiTheme="majorHAnsi" w:cstheme="majorHAnsi"/>
                <w:sz w:val="20"/>
                <w:szCs w:val="20"/>
              </w:rPr>
              <w:t>Tropical</w:t>
            </w:r>
            <w:proofErr w:type="spellEnd"/>
            <w:r w:rsidR="0039470C">
              <w:rPr>
                <w:rFonts w:asciiTheme="majorHAnsi" w:hAnsiTheme="majorHAnsi" w:cstheme="majorHAnsi"/>
                <w:sz w:val="20"/>
                <w:szCs w:val="20"/>
              </w:rPr>
              <w:t xml:space="preserve"> </w:t>
            </w:r>
            <w:proofErr w:type="spellStart"/>
            <w:r w:rsidR="0039470C">
              <w:rPr>
                <w:rFonts w:asciiTheme="majorHAnsi" w:hAnsiTheme="majorHAnsi" w:cstheme="majorHAnsi"/>
                <w:sz w:val="20"/>
                <w:szCs w:val="20"/>
              </w:rPr>
              <w:t>Forests</w:t>
            </w:r>
            <w:proofErr w:type="spellEnd"/>
            <w:r w:rsidR="00432216">
              <w:rPr>
                <w:rFonts w:asciiTheme="majorHAnsi" w:hAnsiTheme="majorHAnsi" w:cstheme="majorHAnsi"/>
                <w:sz w:val="20"/>
                <w:szCs w:val="20"/>
              </w:rPr>
              <w:t xml:space="preserve"> Research </w:t>
            </w:r>
            <w:proofErr w:type="spellStart"/>
            <w:r w:rsidR="00432216">
              <w:rPr>
                <w:rFonts w:asciiTheme="majorHAnsi" w:hAnsiTheme="majorHAnsi" w:cstheme="majorHAnsi"/>
                <w:sz w:val="20"/>
                <w:szCs w:val="20"/>
              </w:rPr>
              <w:t>network</w:t>
            </w:r>
            <w:proofErr w:type="spellEnd"/>
            <w:r w:rsidR="00432216">
              <w:rPr>
                <w:rFonts w:asciiTheme="majorHAnsi" w:hAnsiTheme="majorHAnsi" w:cstheme="majorHAnsi"/>
                <w:sz w:val="20"/>
                <w:szCs w:val="20"/>
              </w:rPr>
              <w:t xml:space="preserve">) News </w:t>
            </w:r>
            <w:r>
              <w:rPr>
                <w:rFonts w:asciiTheme="majorHAnsi" w:hAnsiTheme="majorHAnsi" w:cstheme="majorHAnsi"/>
                <w:sz w:val="20"/>
                <w:szCs w:val="20"/>
              </w:rPr>
              <w:t xml:space="preserve">door Tropenbos </w:t>
            </w:r>
            <w:r w:rsidR="00432216">
              <w:rPr>
                <w:rFonts w:asciiTheme="majorHAnsi" w:hAnsiTheme="majorHAnsi" w:cstheme="majorHAnsi"/>
                <w:sz w:val="20"/>
                <w:szCs w:val="20"/>
              </w:rPr>
              <w:t xml:space="preserve">met themanummers over </w:t>
            </w:r>
            <w:r w:rsidR="00BC5985">
              <w:rPr>
                <w:rFonts w:asciiTheme="majorHAnsi" w:hAnsiTheme="majorHAnsi" w:cstheme="majorHAnsi"/>
                <w:sz w:val="20"/>
                <w:szCs w:val="20"/>
              </w:rPr>
              <w:t>specifieke</w:t>
            </w:r>
            <w:r w:rsidR="00432216">
              <w:rPr>
                <w:rFonts w:asciiTheme="majorHAnsi" w:hAnsiTheme="majorHAnsi" w:cstheme="majorHAnsi"/>
                <w:sz w:val="20"/>
                <w:szCs w:val="20"/>
              </w:rPr>
              <w:t xml:space="preserve"> thema’s op gebied van bosbouwontwikkeling</w:t>
            </w:r>
          </w:p>
        </w:tc>
      </w:tr>
      <w:tr w:rsidR="00F16C0A" w:rsidRPr="00E073B0" w14:paraId="57ECF61D" w14:textId="77777777" w:rsidTr="00C33D0E">
        <w:tc>
          <w:tcPr>
            <w:tcW w:w="988" w:type="dxa"/>
          </w:tcPr>
          <w:p w14:paraId="15CAF4F8" w14:textId="0A78307E"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1997</w:t>
            </w:r>
          </w:p>
        </w:tc>
        <w:tc>
          <w:tcPr>
            <w:tcW w:w="3827" w:type="dxa"/>
          </w:tcPr>
          <w:p w14:paraId="26248DC9" w14:textId="77777777"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 xml:space="preserve">Bossennota minister Pronk: Ministerie Buitenlandse Zaken, 1997. Bossen en bosbouw. Directie Voorlichting Buitenlandse Zaken, Den Haag, Sector- en themabeleidsdocumenten van </w:t>
            </w:r>
            <w:proofErr w:type="spellStart"/>
            <w:r w:rsidRPr="00E073B0">
              <w:rPr>
                <w:rFonts w:asciiTheme="majorHAnsi" w:hAnsiTheme="majorHAnsi" w:cstheme="majorHAnsi"/>
                <w:sz w:val="20"/>
                <w:szCs w:val="20"/>
              </w:rPr>
              <w:t>Ontwikkelings-samenwerking</w:t>
            </w:r>
            <w:proofErr w:type="spellEnd"/>
            <w:r w:rsidRPr="00E073B0">
              <w:rPr>
                <w:rFonts w:asciiTheme="majorHAnsi" w:hAnsiTheme="majorHAnsi" w:cstheme="majorHAnsi"/>
                <w:sz w:val="20"/>
                <w:szCs w:val="20"/>
              </w:rPr>
              <w:t xml:space="preserve"> No. 11</w:t>
            </w:r>
          </w:p>
          <w:p w14:paraId="486CDE0E" w14:textId="4F6FE4E0" w:rsidR="00F16C0A"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 xml:space="preserve">T. </w:t>
            </w:r>
            <w:proofErr w:type="spellStart"/>
            <w:r w:rsidRPr="00E073B0">
              <w:rPr>
                <w:rFonts w:asciiTheme="majorHAnsi" w:hAnsiTheme="majorHAnsi" w:cstheme="majorHAnsi"/>
                <w:sz w:val="20"/>
                <w:szCs w:val="20"/>
              </w:rPr>
              <w:t>vd</w:t>
            </w:r>
            <w:proofErr w:type="spellEnd"/>
            <w:r w:rsidRPr="00E073B0">
              <w:rPr>
                <w:rFonts w:asciiTheme="majorHAnsi" w:hAnsiTheme="majorHAnsi" w:cstheme="majorHAnsi"/>
                <w:sz w:val="20"/>
                <w:szCs w:val="20"/>
              </w:rPr>
              <w:t xml:space="preserve"> Zon, F. Boegborn, K. van Doorn, Bossen &amp; Bosbouw - </w:t>
            </w:r>
            <w:proofErr w:type="spellStart"/>
            <w:r w:rsidRPr="00E073B0">
              <w:rPr>
                <w:rFonts w:asciiTheme="majorHAnsi" w:hAnsiTheme="majorHAnsi" w:cstheme="majorHAnsi"/>
                <w:sz w:val="20"/>
                <w:szCs w:val="20"/>
              </w:rPr>
              <w:t>Sector-en</w:t>
            </w:r>
            <w:proofErr w:type="spellEnd"/>
            <w:r w:rsidRPr="00E073B0">
              <w:rPr>
                <w:rFonts w:asciiTheme="majorHAnsi" w:hAnsiTheme="majorHAnsi" w:cstheme="majorHAnsi"/>
                <w:sz w:val="20"/>
                <w:szCs w:val="20"/>
              </w:rPr>
              <w:t xml:space="preserve"> </w:t>
            </w:r>
            <w:proofErr w:type="spellStart"/>
            <w:r w:rsidR="008A1A2D">
              <w:rPr>
                <w:rFonts w:asciiTheme="majorHAnsi" w:hAnsiTheme="majorHAnsi" w:cstheme="majorHAnsi"/>
                <w:sz w:val="20"/>
                <w:szCs w:val="20"/>
              </w:rPr>
              <w:t>T</w:t>
            </w:r>
            <w:r w:rsidRPr="00E073B0">
              <w:rPr>
                <w:rFonts w:asciiTheme="majorHAnsi" w:hAnsiTheme="majorHAnsi" w:cstheme="majorHAnsi"/>
                <w:sz w:val="20"/>
                <w:szCs w:val="20"/>
              </w:rPr>
              <w:t>hemabeleids</w:t>
            </w:r>
            <w:proofErr w:type="spellEnd"/>
            <w:r w:rsidR="008A1A2D">
              <w:rPr>
                <w:rFonts w:asciiTheme="majorHAnsi" w:hAnsiTheme="majorHAnsi" w:cstheme="majorHAnsi"/>
                <w:sz w:val="20"/>
                <w:szCs w:val="20"/>
              </w:rPr>
              <w:t xml:space="preserve"> </w:t>
            </w:r>
            <w:r w:rsidRPr="00E073B0">
              <w:rPr>
                <w:rFonts w:asciiTheme="majorHAnsi" w:hAnsiTheme="majorHAnsi" w:cstheme="majorHAnsi"/>
                <w:sz w:val="20"/>
                <w:szCs w:val="20"/>
              </w:rPr>
              <w:t xml:space="preserve">documenten van </w:t>
            </w:r>
            <w:r w:rsidR="006E04E6">
              <w:rPr>
                <w:rFonts w:asciiTheme="majorHAnsi" w:hAnsiTheme="majorHAnsi" w:cstheme="majorHAnsi"/>
                <w:sz w:val="20"/>
                <w:szCs w:val="20"/>
              </w:rPr>
              <w:t>o</w:t>
            </w:r>
            <w:r w:rsidRPr="00E073B0">
              <w:rPr>
                <w:rFonts w:asciiTheme="majorHAnsi" w:hAnsiTheme="majorHAnsi" w:cstheme="majorHAnsi"/>
                <w:sz w:val="20"/>
                <w:szCs w:val="20"/>
              </w:rPr>
              <w:t>ntwikkelingssamenwerking</w:t>
            </w:r>
          </w:p>
          <w:p w14:paraId="46089A6C" w14:textId="7AB04B75" w:rsidR="004874A7" w:rsidRDefault="004874A7" w:rsidP="00C33D0E">
            <w:pPr>
              <w:rPr>
                <w:rFonts w:asciiTheme="majorHAnsi" w:hAnsiTheme="majorHAnsi" w:cstheme="majorHAnsi"/>
                <w:sz w:val="20"/>
                <w:szCs w:val="20"/>
              </w:rPr>
            </w:pPr>
            <w:r>
              <w:rPr>
                <w:rFonts w:asciiTheme="majorHAnsi" w:hAnsiTheme="majorHAnsi" w:cstheme="majorHAnsi"/>
                <w:sz w:val="20"/>
                <w:szCs w:val="20"/>
              </w:rPr>
              <w:t xml:space="preserve">T. </w:t>
            </w:r>
            <w:proofErr w:type="spellStart"/>
            <w:r>
              <w:rPr>
                <w:rFonts w:asciiTheme="majorHAnsi" w:hAnsiTheme="majorHAnsi" w:cstheme="majorHAnsi"/>
                <w:sz w:val="20"/>
                <w:szCs w:val="20"/>
              </w:rPr>
              <w:t>vd</w:t>
            </w:r>
            <w:proofErr w:type="spellEnd"/>
            <w:r>
              <w:rPr>
                <w:rFonts w:asciiTheme="majorHAnsi" w:hAnsiTheme="majorHAnsi" w:cstheme="majorHAnsi"/>
                <w:sz w:val="20"/>
                <w:szCs w:val="20"/>
              </w:rPr>
              <w:t xml:space="preserve"> Zon, 1997. Bossen en </w:t>
            </w:r>
            <w:proofErr w:type="spellStart"/>
            <w:r>
              <w:rPr>
                <w:rFonts w:asciiTheme="majorHAnsi" w:hAnsiTheme="majorHAnsi" w:cstheme="majorHAnsi"/>
                <w:sz w:val="20"/>
                <w:szCs w:val="20"/>
              </w:rPr>
              <w:t>bosbouwprojekten</w:t>
            </w:r>
            <w:proofErr w:type="spellEnd"/>
            <w:r>
              <w:rPr>
                <w:rFonts w:asciiTheme="majorHAnsi" w:hAnsiTheme="majorHAnsi" w:cstheme="majorHAnsi"/>
                <w:sz w:val="20"/>
                <w:szCs w:val="20"/>
              </w:rPr>
              <w:t xml:space="preserve"> van ontwikkelingssamenwerking 1996</w:t>
            </w:r>
          </w:p>
          <w:p w14:paraId="25B46A4C" w14:textId="77777777" w:rsidR="00202DEC" w:rsidRDefault="00202DEC" w:rsidP="00C33D0E">
            <w:pPr>
              <w:rPr>
                <w:rFonts w:asciiTheme="majorHAnsi" w:hAnsiTheme="majorHAnsi" w:cstheme="majorHAnsi"/>
                <w:sz w:val="20"/>
                <w:szCs w:val="20"/>
              </w:rPr>
            </w:pPr>
            <w:r>
              <w:rPr>
                <w:rFonts w:asciiTheme="majorHAnsi" w:hAnsiTheme="majorHAnsi" w:cstheme="majorHAnsi"/>
                <w:sz w:val="20"/>
                <w:szCs w:val="20"/>
              </w:rPr>
              <w:t>H. van de Veen &amp; F. Hoogervorst, 1997. Tropische bossen en ontwikkelingssamenwerking. Hulp in uitvoering. Ministerie Buitenlandse Zaken</w:t>
            </w:r>
          </w:p>
          <w:p w14:paraId="63601AA1" w14:textId="69D02AE7" w:rsidR="00202DEC" w:rsidRPr="00E073B0" w:rsidRDefault="00202DEC" w:rsidP="00C33D0E">
            <w:pPr>
              <w:rPr>
                <w:rFonts w:asciiTheme="majorHAnsi" w:hAnsiTheme="majorHAnsi" w:cstheme="majorHAnsi"/>
                <w:sz w:val="20"/>
                <w:szCs w:val="20"/>
              </w:rPr>
            </w:pPr>
            <w:r w:rsidRPr="00E807F8">
              <w:rPr>
                <w:rFonts w:asciiTheme="majorHAnsi" w:hAnsiTheme="majorHAnsi" w:cstheme="majorHAnsi"/>
                <w:sz w:val="20"/>
                <w:szCs w:val="20"/>
              </w:rPr>
              <w:t xml:space="preserve">H. van de Veen, G. Dorren &amp; J. </w:t>
            </w:r>
            <w:proofErr w:type="spellStart"/>
            <w:r w:rsidRPr="00E807F8">
              <w:rPr>
                <w:rFonts w:asciiTheme="majorHAnsi" w:hAnsiTheme="majorHAnsi" w:cstheme="majorHAnsi"/>
                <w:sz w:val="20"/>
                <w:szCs w:val="20"/>
              </w:rPr>
              <w:t>Oppewal</w:t>
            </w:r>
            <w:proofErr w:type="spellEnd"/>
            <w:r w:rsidRPr="00E807F8">
              <w:rPr>
                <w:rFonts w:asciiTheme="majorHAnsi" w:hAnsiTheme="majorHAnsi" w:cstheme="majorHAnsi"/>
                <w:sz w:val="20"/>
                <w:szCs w:val="20"/>
              </w:rPr>
              <w:t xml:space="preserve">, 1997. Tropische Bossen en ontwikkelingssamenwerking. </w:t>
            </w:r>
            <w:r>
              <w:rPr>
                <w:rFonts w:asciiTheme="majorHAnsi" w:hAnsiTheme="majorHAnsi" w:cstheme="majorHAnsi"/>
                <w:sz w:val="20"/>
                <w:szCs w:val="20"/>
              </w:rPr>
              <w:t xml:space="preserve">Directie voorlichting Ontwikkelingssamenwerking, </w:t>
            </w:r>
            <w:r w:rsidRPr="00E807F8">
              <w:rPr>
                <w:rFonts w:asciiTheme="majorHAnsi" w:hAnsiTheme="majorHAnsi" w:cstheme="majorHAnsi"/>
                <w:sz w:val="20"/>
                <w:szCs w:val="20"/>
              </w:rPr>
              <w:t xml:space="preserve">Min. BUZA </w:t>
            </w:r>
          </w:p>
        </w:tc>
        <w:tc>
          <w:tcPr>
            <w:tcW w:w="4247" w:type="dxa"/>
          </w:tcPr>
          <w:p w14:paraId="570AE480" w14:textId="77777777" w:rsidR="00F16C0A" w:rsidRPr="00E073B0" w:rsidRDefault="00F16C0A" w:rsidP="00E807F8">
            <w:pPr>
              <w:rPr>
                <w:rFonts w:asciiTheme="majorHAnsi" w:hAnsiTheme="majorHAnsi" w:cstheme="majorHAnsi"/>
                <w:sz w:val="20"/>
                <w:szCs w:val="20"/>
              </w:rPr>
            </w:pPr>
          </w:p>
        </w:tc>
      </w:tr>
      <w:tr w:rsidR="00F16C0A" w:rsidRPr="00E073B0" w14:paraId="7BDC99A8" w14:textId="77777777" w:rsidTr="00C33D0E">
        <w:tc>
          <w:tcPr>
            <w:tcW w:w="988" w:type="dxa"/>
          </w:tcPr>
          <w:p w14:paraId="38AA9ACA" w14:textId="77777777"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1998</w:t>
            </w:r>
          </w:p>
        </w:tc>
        <w:tc>
          <w:tcPr>
            <w:tcW w:w="3827" w:type="dxa"/>
          </w:tcPr>
          <w:p w14:paraId="04011293" w14:textId="77777777" w:rsidR="00F16C0A" w:rsidRPr="00E073B0" w:rsidRDefault="00F16C0A" w:rsidP="00C33D0E">
            <w:pPr>
              <w:rPr>
                <w:rFonts w:asciiTheme="majorHAnsi" w:hAnsiTheme="majorHAnsi" w:cstheme="majorHAnsi"/>
                <w:sz w:val="20"/>
                <w:szCs w:val="20"/>
              </w:rPr>
            </w:pPr>
          </w:p>
        </w:tc>
        <w:tc>
          <w:tcPr>
            <w:tcW w:w="4247" w:type="dxa"/>
          </w:tcPr>
          <w:p w14:paraId="287501A0" w14:textId="2DAF6A07" w:rsidR="00A633BE" w:rsidRPr="006A500B" w:rsidRDefault="00547535" w:rsidP="00A633BE">
            <w:pPr>
              <w:rPr>
                <w:rFonts w:asciiTheme="majorHAnsi" w:hAnsiTheme="majorHAnsi" w:cstheme="majorHAnsi"/>
                <w:sz w:val="20"/>
                <w:szCs w:val="20"/>
                <w:lang w:val="en-GB"/>
              </w:rPr>
            </w:pPr>
            <w:r>
              <w:rPr>
                <w:rFonts w:asciiTheme="majorHAnsi" w:hAnsiTheme="majorHAnsi" w:cstheme="majorHAnsi"/>
                <w:sz w:val="20"/>
                <w:szCs w:val="20"/>
              </w:rPr>
              <w:t xml:space="preserve">H. Lette, B. v.d. Linden &amp; D. Brown, 1998. </w:t>
            </w:r>
            <w:r w:rsidRPr="006A500B">
              <w:rPr>
                <w:rFonts w:asciiTheme="majorHAnsi" w:hAnsiTheme="majorHAnsi" w:cstheme="majorHAnsi"/>
                <w:sz w:val="20"/>
                <w:szCs w:val="20"/>
                <w:lang w:val="en-GB"/>
              </w:rPr>
              <w:t xml:space="preserve">Netherlands. In: The EU Tropical Forestry Source Book, Overseas Development Institute, London, </w:t>
            </w:r>
            <w:proofErr w:type="spellStart"/>
            <w:r w:rsidRPr="006A500B">
              <w:rPr>
                <w:rFonts w:asciiTheme="majorHAnsi" w:hAnsiTheme="majorHAnsi" w:cstheme="majorHAnsi"/>
                <w:sz w:val="20"/>
                <w:szCs w:val="20"/>
                <w:lang w:val="en-GB"/>
              </w:rPr>
              <w:t>hfd</w:t>
            </w:r>
            <w:proofErr w:type="spellEnd"/>
            <w:r w:rsidRPr="006A500B">
              <w:rPr>
                <w:rFonts w:asciiTheme="majorHAnsi" w:hAnsiTheme="majorHAnsi" w:cstheme="majorHAnsi"/>
                <w:sz w:val="20"/>
                <w:szCs w:val="20"/>
                <w:lang w:val="en-GB"/>
              </w:rPr>
              <w:t>. 22</w:t>
            </w:r>
          </w:p>
          <w:p w14:paraId="462620DC" w14:textId="77777777" w:rsidR="00F16C0A"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 xml:space="preserve">Laatste nummer BOS </w:t>
            </w:r>
            <w:proofErr w:type="spellStart"/>
            <w:r w:rsidRPr="00E073B0">
              <w:rPr>
                <w:rFonts w:asciiTheme="majorHAnsi" w:hAnsiTheme="majorHAnsi" w:cstheme="majorHAnsi"/>
                <w:sz w:val="20"/>
                <w:szCs w:val="20"/>
              </w:rPr>
              <w:t>Newsletter</w:t>
            </w:r>
            <w:proofErr w:type="spellEnd"/>
            <w:r w:rsidRPr="00E073B0">
              <w:rPr>
                <w:rFonts w:asciiTheme="majorHAnsi" w:hAnsiTheme="majorHAnsi" w:cstheme="majorHAnsi"/>
                <w:sz w:val="20"/>
                <w:szCs w:val="20"/>
              </w:rPr>
              <w:t xml:space="preserve"> </w:t>
            </w:r>
            <w:proofErr w:type="spellStart"/>
            <w:r w:rsidRPr="00E073B0">
              <w:rPr>
                <w:rFonts w:asciiTheme="majorHAnsi" w:hAnsiTheme="majorHAnsi" w:cstheme="majorHAnsi"/>
                <w:sz w:val="20"/>
                <w:szCs w:val="20"/>
              </w:rPr>
              <w:t>jrg</w:t>
            </w:r>
            <w:proofErr w:type="spellEnd"/>
            <w:r w:rsidRPr="00E073B0">
              <w:rPr>
                <w:rFonts w:asciiTheme="majorHAnsi" w:hAnsiTheme="majorHAnsi" w:cstheme="majorHAnsi"/>
                <w:sz w:val="20"/>
                <w:szCs w:val="20"/>
              </w:rPr>
              <w:t>. 17 nummer 38</w:t>
            </w:r>
          </w:p>
          <w:p w14:paraId="3832470D" w14:textId="1BD91F02" w:rsidR="003A1A06" w:rsidRPr="00E073B0" w:rsidRDefault="003A1A06" w:rsidP="00C33D0E">
            <w:pPr>
              <w:rPr>
                <w:rFonts w:asciiTheme="majorHAnsi" w:hAnsiTheme="majorHAnsi" w:cstheme="majorHAnsi"/>
                <w:sz w:val="20"/>
                <w:szCs w:val="20"/>
              </w:rPr>
            </w:pPr>
            <w:r w:rsidRPr="006A500B">
              <w:rPr>
                <w:rFonts w:asciiTheme="majorHAnsi" w:hAnsiTheme="majorHAnsi" w:cstheme="majorHAnsi"/>
                <w:sz w:val="20"/>
                <w:szCs w:val="20"/>
                <w:lang w:val="en-GB"/>
              </w:rPr>
              <w:t xml:space="preserve">H. Verwey, 1998. The Face foundation. In: G.H. </w:t>
            </w:r>
            <w:proofErr w:type="spellStart"/>
            <w:r w:rsidRPr="006A500B">
              <w:rPr>
                <w:rFonts w:asciiTheme="majorHAnsi" w:hAnsiTheme="majorHAnsi" w:cstheme="majorHAnsi"/>
                <w:sz w:val="20"/>
                <w:szCs w:val="20"/>
                <w:lang w:val="en-GB"/>
              </w:rPr>
              <w:t>Kohlmaier</w:t>
            </w:r>
            <w:proofErr w:type="spellEnd"/>
            <w:r w:rsidRPr="006A500B">
              <w:rPr>
                <w:rFonts w:asciiTheme="majorHAnsi" w:hAnsiTheme="majorHAnsi" w:cstheme="majorHAnsi"/>
                <w:sz w:val="20"/>
                <w:szCs w:val="20"/>
                <w:lang w:val="en-GB"/>
              </w:rPr>
              <w:t xml:space="preserve">, M. Weber &amp; R.A. Houghton (eds), Carbon dioxide mitigation in forestry and wood industry. </w:t>
            </w:r>
            <w:r>
              <w:rPr>
                <w:rFonts w:asciiTheme="majorHAnsi" w:hAnsiTheme="majorHAnsi" w:cstheme="majorHAnsi"/>
                <w:sz w:val="20"/>
                <w:szCs w:val="20"/>
              </w:rPr>
              <w:t>Springer, p. 249-256.</w:t>
            </w:r>
          </w:p>
        </w:tc>
      </w:tr>
      <w:tr w:rsidR="00183A36" w:rsidRPr="00E073B0" w14:paraId="5941A970" w14:textId="77777777" w:rsidTr="00C33D0E">
        <w:tc>
          <w:tcPr>
            <w:tcW w:w="988" w:type="dxa"/>
          </w:tcPr>
          <w:p w14:paraId="56007260" w14:textId="507C9224" w:rsidR="00183A36" w:rsidRPr="00E073B0" w:rsidRDefault="00183A36" w:rsidP="00C33D0E">
            <w:pPr>
              <w:rPr>
                <w:rFonts w:asciiTheme="majorHAnsi" w:hAnsiTheme="majorHAnsi" w:cstheme="majorHAnsi"/>
                <w:sz w:val="20"/>
                <w:szCs w:val="20"/>
              </w:rPr>
            </w:pPr>
            <w:r>
              <w:rPr>
                <w:rFonts w:asciiTheme="majorHAnsi" w:hAnsiTheme="majorHAnsi" w:cstheme="majorHAnsi"/>
                <w:sz w:val="20"/>
                <w:szCs w:val="20"/>
              </w:rPr>
              <w:t>1999</w:t>
            </w:r>
          </w:p>
        </w:tc>
        <w:tc>
          <w:tcPr>
            <w:tcW w:w="3827" w:type="dxa"/>
          </w:tcPr>
          <w:p w14:paraId="6A30B480" w14:textId="040A31F5" w:rsidR="00183A36" w:rsidRPr="00E073B0" w:rsidRDefault="00202DEC" w:rsidP="00C33D0E">
            <w:pPr>
              <w:rPr>
                <w:rFonts w:asciiTheme="majorHAnsi" w:hAnsiTheme="majorHAnsi" w:cstheme="majorHAnsi"/>
                <w:sz w:val="20"/>
                <w:szCs w:val="20"/>
              </w:rPr>
            </w:pPr>
            <w:r>
              <w:rPr>
                <w:rFonts w:asciiTheme="majorHAnsi" w:hAnsiTheme="majorHAnsi" w:cstheme="majorHAnsi"/>
                <w:sz w:val="20"/>
                <w:szCs w:val="20"/>
              </w:rPr>
              <w:t xml:space="preserve">P. van Ginniken, 1999. Evaluatie tweede fase versnelde uitvoering RTR. NGO-ondersteuning.  </w:t>
            </w:r>
          </w:p>
        </w:tc>
        <w:tc>
          <w:tcPr>
            <w:tcW w:w="4247" w:type="dxa"/>
          </w:tcPr>
          <w:p w14:paraId="6989745B" w14:textId="764C2EC1" w:rsidR="003E1800" w:rsidRPr="00E073B0" w:rsidRDefault="00183A36" w:rsidP="00C33D0E">
            <w:pPr>
              <w:rPr>
                <w:rFonts w:asciiTheme="majorHAnsi" w:hAnsiTheme="majorHAnsi" w:cstheme="majorHAnsi"/>
                <w:sz w:val="20"/>
                <w:szCs w:val="20"/>
              </w:rPr>
            </w:pPr>
            <w:r w:rsidRPr="00183A36">
              <w:rPr>
                <w:rFonts w:asciiTheme="majorHAnsi" w:hAnsiTheme="majorHAnsi" w:cstheme="majorHAnsi"/>
                <w:sz w:val="20"/>
                <w:szCs w:val="20"/>
              </w:rPr>
              <w:t xml:space="preserve">B. Venema, B. &amp; H. van den </w:t>
            </w:r>
            <w:proofErr w:type="spellStart"/>
            <w:r w:rsidRPr="00183A36">
              <w:rPr>
                <w:rFonts w:asciiTheme="majorHAnsi" w:hAnsiTheme="majorHAnsi" w:cstheme="majorHAnsi"/>
                <w:sz w:val="20"/>
                <w:szCs w:val="20"/>
              </w:rPr>
              <w:t>Breemer</w:t>
            </w:r>
            <w:proofErr w:type="spellEnd"/>
            <w:r w:rsidRPr="00183A36">
              <w:rPr>
                <w:rFonts w:asciiTheme="majorHAnsi" w:hAnsiTheme="majorHAnsi" w:cstheme="majorHAnsi"/>
                <w:sz w:val="20"/>
                <w:szCs w:val="20"/>
              </w:rPr>
              <w:t xml:space="preserve"> (</w:t>
            </w:r>
            <w:proofErr w:type="spellStart"/>
            <w:r w:rsidRPr="00183A36">
              <w:rPr>
                <w:rFonts w:asciiTheme="majorHAnsi" w:hAnsiTheme="majorHAnsi" w:cstheme="majorHAnsi"/>
                <w:sz w:val="20"/>
                <w:szCs w:val="20"/>
              </w:rPr>
              <w:t>eds</w:t>
            </w:r>
            <w:proofErr w:type="spellEnd"/>
            <w:r w:rsidRPr="00183A36">
              <w:rPr>
                <w:rFonts w:asciiTheme="majorHAnsi" w:hAnsiTheme="majorHAnsi" w:cstheme="majorHAnsi"/>
                <w:sz w:val="20"/>
                <w:szCs w:val="20"/>
              </w:rPr>
              <w:t xml:space="preserve">), 1999. </w:t>
            </w:r>
            <w:r w:rsidRPr="006A500B">
              <w:rPr>
                <w:rFonts w:asciiTheme="majorHAnsi" w:hAnsiTheme="majorHAnsi" w:cstheme="majorHAnsi"/>
                <w:sz w:val="20"/>
                <w:szCs w:val="20"/>
                <w:lang w:val="en-GB"/>
              </w:rPr>
              <w:t xml:space="preserve">Towards negotiated co-management of natural resources in Africa. </w:t>
            </w:r>
            <w:r w:rsidRPr="00183A36">
              <w:rPr>
                <w:rFonts w:asciiTheme="majorHAnsi" w:hAnsiTheme="majorHAnsi" w:cstheme="majorHAnsi"/>
                <w:sz w:val="20"/>
                <w:szCs w:val="20"/>
              </w:rPr>
              <w:t xml:space="preserve">Lit Verlag, Munster, Germany, </w:t>
            </w:r>
            <w:proofErr w:type="spellStart"/>
            <w:r w:rsidRPr="00183A36">
              <w:rPr>
                <w:rFonts w:asciiTheme="majorHAnsi" w:hAnsiTheme="majorHAnsi" w:cstheme="majorHAnsi"/>
                <w:sz w:val="20"/>
                <w:szCs w:val="20"/>
              </w:rPr>
              <w:t>African</w:t>
            </w:r>
            <w:proofErr w:type="spellEnd"/>
            <w:r w:rsidRPr="00183A36">
              <w:rPr>
                <w:rFonts w:asciiTheme="majorHAnsi" w:hAnsiTheme="majorHAnsi" w:cstheme="majorHAnsi"/>
                <w:sz w:val="20"/>
                <w:szCs w:val="20"/>
              </w:rPr>
              <w:t xml:space="preserve"> Studies No. 12.</w:t>
            </w:r>
          </w:p>
        </w:tc>
      </w:tr>
    </w:tbl>
    <w:p w14:paraId="5637349C" w14:textId="77777777" w:rsidR="002D02A9" w:rsidRDefault="002D02A9">
      <w:r>
        <w:br w:type="page"/>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827"/>
        <w:gridCol w:w="4247"/>
      </w:tblGrid>
      <w:tr w:rsidR="00F16C0A" w:rsidRPr="00FC4CA3" w14:paraId="508B5D5F" w14:textId="77777777" w:rsidTr="00C33D0E">
        <w:tc>
          <w:tcPr>
            <w:tcW w:w="988" w:type="dxa"/>
          </w:tcPr>
          <w:p w14:paraId="58FFBD5D" w14:textId="164E559D"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lastRenderedPageBreak/>
              <w:t>2000</w:t>
            </w:r>
          </w:p>
        </w:tc>
        <w:tc>
          <w:tcPr>
            <w:tcW w:w="3827" w:type="dxa"/>
          </w:tcPr>
          <w:p w14:paraId="259B2C8D" w14:textId="77777777" w:rsidR="00F16C0A" w:rsidRDefault="00202DEC" w:rsidP="00C33D0E">
            <w:pPr>
              <w:rPr>
                <w:rFonts w:asciiTheme="majorHAnsi" w:hAnsiTheme="majorHAnsi" w:cstheme="majorHAnsi"/>
                <w:sz w:val="20"/>
                <w:szCs w:val="20"/>
              </w:rPr>
            </w:pPr>
            <w:r>
              <w:rPr>
                <w:rFonts w:asciiTheme="majorHAnsi" w:hAnsiTheme="majorHAnsi" w:cstheme="majorHAnsi"/>
                <w:sz w:val="20"/>
                <w:szCs w:val="20"/>
              </w:rPr>
              <w:t>ARCADIS, 2000. Evaluatie RTR (1996-1999)</w:t>
            </w:r>
          </w:p>
          <w:p w14:paraId="66107206" w14:textId="0BFE31EE" w:rsidR="003C3343" w:rsidRPr="00E073B0" w:rsidRDefault="003C3343" w:rsidP="00C33D0E">
            <w:pPr>
              <w:rPr>
                <w:rFonts w:asciiTheme="majorHAnsi" w:hAnsiTheme="majorHAnsi" w:cstheme="majorHAnsi"/>
                <w:sz w:val="20"/>
                <w:szCs w:val="20"/>
              </w:rPr>
            </w:pPr>
            <w:r>
              <w:rPr>
                <w:rFonts w:asciiTheme="majorHAnsi" w:hAnsiTheme="majorHAnsi" w:cstheme="majorHAnsi"/>
                <w:sz w:val="20"/>
                <w:szCs w:val="20"/>
              </w:rPr>
              <w:t xml:space="preserve">S. </w:t>
            </w:r>
            <w:proofErr w:type="spellStart"/>
            <w:r w:rsidRPr="003C3343">
              <w:rPr>
                <w:rFonts w:asciiTheme="majorHAnsi" w:hAnsiTheme="majorHAnsi" w:cstheme="majorHAnsi"/>
                <w:sz w:val="20"/>
                <w:szCs w:val="20"/>
              </w:rPr>
              <w:t>Koppert</w:t>
            </w:r>
            <w:proofErr w:type="spellEnd"/>
            <w:r>
              <w:rPr>
                <w:rFonts w:asciiTheme="majorHAnsi" w:hAnsiTheme="majorHAnsi" w:cstheme="majorHAnsi"/>
                <w:sz w:val="20"/>
                <w:szCs w:val="20"/>
              </w:rPr>
              <w:t xml:space="preserve"> </w:t>
            </w:r>
            <w:r w:rsidRPr="003C3343">
              <w:rPr>
                <w:rFonts w:asciiTheme="majorHAnsi" w:hAnsiTheme="majorHAnsi" w:cstheme="majorHAnsi"/>
                <w:sz w:val="20"/>
                <w:szCs w:val="20"/>
              </w:rPr>
              <w:t>en A. Oostdijk</w:t>
            </w:r>
            <w:r>
              <w:rPr>
                <w:rFonts w:asciiTheme="majorHAnsi" w:hAnsiTheme="majorHAnsi" w:cstheme="majorHAnsi"/>
                <w:sz w:val="20"/>
                <w:szCs w:val="20"/>
              </w:rPr>
              <w:t xml:space="preserve">, </w:t>
            </w:r>
            <w:r w:rsidRPr="003C3343">
              <w:rPr>
                <w:rFonts w:asciiTheme="majorHAnsi" w:hAnsiTheme="majorHAnsi" w:cstheme="majorHAnsi"/>
                <w:sz w:val="20"/>
                <w:szCs w:val="20"/>
              </w:rPr>
              <w:t>2000. Evaluatie van het Programma Internationaal Natuurbeheer Ontwikkelingssamenwerking. Leiden.</w:t>
            </w:r>
          </w:p>
        </w:tc>
        <w:tc>
          <w:tcPr>
            <w:tcW w:w="4247" w:type="dxa"/>
          </w:tcPr>
          <w:p w14:paraId="2A258E2C" w14:textId="345200ED" w:rsidR="00E07AA9" w:rsidRDefault="00E07AA9" w:rsidP="00C33D0E">
            <w:pPr>
              <w:rPr>
                <w:rFonts w:asciiTheme="majorHAnsi" w:hAnsiTheme="majorHAnsi" w:cstheme="majorHAnsi"/>
                <w:sz w:val="20"/>
                <w:szCs w:val="20"/>
                <w:lang w:val="en-GB"/>
              </w:rPr>
            </w:pPr>
            <w:r>
              <w:rPr>
                <w:rFonts w:asciiTheme="majorHAnsi" w:hAnsiTheme="majorHAnsi" w:cstheme="majorHAnsi"/>
                <w:sz w:val="20"/>
                <w:szCs w:val="20"/>
                <w:lang w:val="en-GB"/>
              </w:rPr>
              <w:t xml:space="preserve">H. </w:t>
            </w:r>
            <w:proofErr w:type="spellStart"/>
            <w:r>
              <w:rPr>
                <w:rFonts w:asciiTheme="majorHAnsi" w:hAnsiTheme="majorHAnsi" w:cstheme="majorHAnsi"/>
                <w:sz w:val="20"/>
                <w:szCs w:val="20"/>
                <w:lang w:val="en-GB"/>
              </w:rPr>
              <w:t>Savenije</w:t>
            </w:r>
            <w:proofErr w:type="spellEnd"/>
            <w:r>
              <w:rPr>
                <w:rFonts w:asciiTheme="majorHAnsi" w:hAnsiTheme="majorHAnsi" w:cstheme="majorHAnsi"/>
                <w:sz w:val="20"/>
                <w:szCs w:val="20"/>
                <w:lang w:val="en-GB"/>
              </w:rPr>
              <w:t>, 2000. National forest programmes. From political concept to practical instrument in developing countries. Forests, forestry and biological diversity support group</w:t>
            </w:r>
            <w:r w:rsidR="001867A6">
              <w:rPr>
                <w:rFonts w:asciiTheme="majorHAnsi" w:hAnsiTheme="majorHAnsi" w:cstheme="majorHAnsi"/>
                <w:sz w:val="20"/>
                <w:szCs w:val="20"/>
                <w:lang w:val="en-GB"/>
              </w:rPr>
              <w:t>, Wageningen, theme studies series 3.</w:t>
            </w:r>
          </w:p>
          <w:p w14:paraId="1FF336D5" w14:textId="392DB92C" w:rsidR="00AA25B4" w:rsidRPr="00E073B0" w:rsidRDefault="00F16C0A" w:rsidP="00C33D0E">
            <w:pPr>
              <w:rPr>
                <w:rFonts w:asciiTheme="majorHAnsi" w:hAnsiTheme="majorHAnsi" w:cstheme="majorHAnsi"/>
                <w:sz w:val="20"/>
                <w:szCs w:val="20"/>
                <w:lang w:val="en-GB"/>
              </w:rPr>
            </w:pPr>
            <w:r w:rsidRPr="00E073B0">
              <w:rPr>
                <w:rFonts w:asciiTheme="majorHAnsi" w:hAnsiTheme="majorHAnsi" w:cstheme="majorHAnsi"/>
                <w:sz w:val="20"/>
                <w:szCs w:val="20"/>
                <w:lang w:val="en-GB"/>
              </w:rPr>
              <w:t xml:space="preserve">K.F. Wiersum (ed), 2000. Tropical forest resource dynamics and conservation: from local to global issues. Wageningen University and Research Centre, Tropical Resource Management Papers No. 33, 172 </w:t>
            </w:r>
            <w:proofErr w:type="gramStart"/>
            <w:r w:rsidRPr="00E073B0">
              <w:rPr>
                <w:rFonts w:asciiTheme="majorHAnsi" w:hAnsiTheme="majorHAnsi" w:cstheme="majorHAnsi"/>
                <w:sz w:val="20"/>
                <w:szCs w:val="20"/>
                <w:lang w:val="en-GB"/>
              </w:rPr>
              <w:t>p.(</w:t>
            </w:r>
            <w:proofErr w:type="gramEnd"/>
            <w:r w:rsidRPr="00E073B0">
              <w:rPr>
                <w:rFonts w:asciiTheme="majorHAnsi" w:hAnsiTheme="majorHAnsi" w:cstheme="majorHAnsi"/>
                <w:sz w:val="20"/>
                <w:szCs w:val="20"/>
                <w:lang w:val="en-GB"/>
              </w:rPr>
              <w:t>based on seminar 'Acts of man and nature: different constructions of social and natural resource dynamics' van Working Programme 1 of the Netherlands Research School for Resource Studies for Development (CERES)</w:t>
            </w:r>
          </w:p>
        </w:tc>
      </w:tr>
      <w:tr w:rsidR="00F16C0A" w:rsidRPr="00E073B0" w14:paraId="350A38A3" w14:textId="77777777" w:rsidTr="00C33D0E">
        <w:tc>
          <w:tcPr>
            <w:tcW w:w="988" w:type="dxa"/>
          </w:tcPr>
          <w:p w14:paraId="0D89F71B" w14:textId="77777777"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2001</w:t>
            </w:r>
          </w:p>
        </w:tc>
        <w:tc>
          <w:tcPr>
            <w:tcW w:w="3827" w:type="dxa"/>
          </w:tcPr>
          <w:p w14:paraId="00D98860" w14:textId="77777777" w:rsidR="00F16C0A" w:rsidRPr="00E073B0" w:rsidRDefault="00F16C0A" w:rsidP="00C33D0E">
            <w:pPr>
              <w:rPr>
                <w:rFonts w:asciiTheme="majorHAnsi" w:hAnsiTheme="majorHAnsi" w:cstheme="majorHAnsi"/>
                <w:sz w:val="20"/>
                <w:szCs w:val="20"/>
              </w:rPr>
            </w:pPr>
          </w:p>
        </w:tc>
        <w:tc>
          <w:tcPr>
            <w:tcW w:w="4247" w:type="dxa"/>
          </w:tcPr>
          <w:p w14:paraId="34517BE1" w14:textId="77777777"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T. Dietz &amp; L. de Haan, 2001. Milieu in de Nederlandse ontwikkelingssamenwerking met nadruk op duurzaam landgebruik. In: Hulp in Ontwikkeling: bouwstenen voor de toekomst van internationale samenwerking, p. 91-109.</w:t>
            </w:r>
          </w:p>
        </w:tc>
      </w:tr>
      <w:tr w:rsidR="00077ECB" w:rsidRPr="00E073B0" w14:paraId="1DFD6ECD" w14:textId="77777777" w:rsidTr="00C33D0E">
        <w:tc>
          <w:tcPr>
            <w:tcW w:w="988" w:type="dxa"/>
          </w:tcPr>
          <w:p w14:paraId="7FCEC1F0" w14:textId="5251E26B" w:rsidR="00077ECB" w:rsidRPr="00E073B0" w:rsidRDefault="002D02A9" w:rsidP="00C33D0E">
            <w:pPr>
              <w:rPr>
                <w:rFonts w:asciiTheme="majorHAnsi" w:hAnsiTheme="majorHAnsi" w:cstheme="majorHAnsi"/>
                <w:sz w:val="20"/>
                <w:szCs w:val="20"/>
              </w:rPr>
            </w:pPr>
            <w:r>
              <w:rPr>
                <w:rFonts w:asciiTheme="majorHAnsi" w:hAnsiTheme="majorHAnsi" w:cstheme="majorHAnsi"/>
                <w:sz w:val="20"/>
                <w:szCs w:val="20"/>
              </w:rPr>
              <w:t>2003</w:t>
            </w:r>
          </w:p>
        </w:tc>
        <w:tc>
          <w:tcPr>
            <w:tcW w:w="3827" w:type="dxa"/>
          </w:tcPr>
          <w:p w14:paraId="39F30B06" w14:textId="77777777" w:rsidR="00077ECB" w:rsidRPr="00E073B0" w:rsidRDefault="00077ECB" w:rsidP="00C33D0E">
            <w:pPr>
              <w:rPr>
                <w:rFonts w:asciiTheme="majorHAnsi" w:hAnsiTheme="majorHAnsi" w:cstheme="majorHAnsi"/>
                <w:sz w:val="20"/>
                <w:szCs w:val="20"/>
              </w:rPr>
            </w:pPr>
          </w:p>
        </w:tc>
        <w:tc>
          <w:tcPr>
            <w:tcW w:w="4247" w:type="dxa"/>
          </w:tcPr>
          <w:p w14:paraId="714B4FD0" w14:textId="21676304" w:rsidR="002D02A9" w:rsidRPr="006A500B" w:rsidRDefault="002D02A9" w:rsidP="00C33D0E">
            <w:pPr>
              <w:rPr>
                <w:rFonts w:asciiTheme="majorHAnsi" w:hAnsiTheme="majorHAnsi" w:cstheme="majorHAnsi"/>
                <w:sz w:val="20"/>
                <w:szCs w:val="20"/>
                <w:lang w:val="en-GB"/>
              </w:rPr>
            </w:pPr>
            <w:r w:rsidRPr="006A500B">
              <w:rPr>
                <w:rFonts w:asciiTheme="majorHAnsi" w:hAnsiTheme="majorHAnsi" w:cstheme="majorHAnsi"/>
                <w:sz w:val="20"/>
                <w:szCs w:val="20"/>
                <w:lang w:val="en-GB"/>
              </w:rPr>
              <w:t>P.A. Zuidema, 2003. Tropical forests in multi-functional landscapes. Prince Bernard Centre for International Nature Conservation, Utrecht University.</w:t>
            </w:r>
          </w:p>
          <w:p w14:paraId="3BFAC251" w14:textId="2A67F5BE" w:rsidR="00077ECB" w:rsidRPr="00E073B0" w:rsidRDefault="00077ECB" w:rsidP="00C33D0E">
            <w:pPr>
              <w:rPr>
                <w:rFonts w:asciiTheme="majorHAnsi" w:hAnsiTheme="majorHAnsi" w:cstheme="majorHAnsi"/>
                <w:sz w:val="20"/>
                <w:szCs w:val="20"/>
              </w:rPr>
            </w:pPr>
            <w:r w:rsidRPr="00FC4CA3">
              <w:rPr>
                <w:rFonts w:asciiTheme="majorHAnsi" w:hAnsiTheme="majorHAnsi" w:cstheme="majorHAnsi"/>
                <w:sz w:val="20"/>
                <w:szCs w:val="20"/>
                <w:lang w:val="en-GB"/>
                <w:rPrChange w:id="36" w:author="Pieter van Ginneken" w:date="2024-08-24T16:07:00Z" w16du:dateUtc="2024-08-24T14:07:00Z">
                  <w:rPr>
                    <w:rFonts w:asciiTheme="majorHAnsi" w:hAnsiTheme="majorHAnsi" w:cstheme="majorHAnsi"/>
                    <w:sz w:val="20"/>
                    <w:szCs w:val="20"/>
                  </w:rPr>
                </w:rPrChange>
              </w:rPr>
              <w:t xml:space="preserve">E. Wakker, 2003. </w:t>
            </w:r>
            <w:r>
              <w:rPr>
                <w:rFonts w:asciiTheme="majorHAnsi" w:hAnsiTheme="majorHAnsi" w:cstheme="majorHAnsi"/>
                <w:sz w:val="20"/>
                <w:szCs w:val="20"/>
              </w:rPr>
              <w:t xml:space="preserve">Integraal Nederlandse bossenbeleid hard nodig. </w:t>
            </w:r>
            <w:r>
              <w:rPr>
                <w:rStyle w:val="muitypography-root"/>
              </w:rPr>
              <w:t xml:space="preserve">Ecologie en </w:t>
            </w:r>
            <w:proofErr w:type="gramStart"/>
            <w:r>
              <w:rPr>
                <w:rStyle w:val="muitypography-root"/>
              </w:rPr>
              <w:t>ontwikkeling  11</w:t>
            </w:r>
            <w:proofErr w:type="gramEnd"/>
            <w:r>
              <w:rPr>
                <w:rStyle w:val="muitypography-root"/>
              </w:rPr>
              <w:t xml:space="preserve"> (2/3): 10 - 13</w:t>
            </w:r>
          </w:p>
        </w:tc>
      </w:tr>
      <w:tr w:rsidR="00C12BB9" w:rsidRPr="00E073B0" w14:paraId="6CA8C5CE" w14:textId="77777777" w:rsidTr="00C33D0E">
        <w:tc>
          <w:tcPr>
            <w:tcW w:w="988" w:type="dxa"/>
          </w:tcPr>
          <w:p w14:paraId="3B9D0D38" w14:textId="34BEB266" w:rsidR="00C12BB9" w:rsidRPr="00E073B0" w:rsidRDefault="00C12BB9" w:rsidP="00C33D0E">
            <w:pPr>
              <w:rPr>
                <w:rFonts w:asciiTheme="majorHAnsi" w:hAnsiTheme="majorHAnsi" w:cstheme="majorHAnsi"/>
                <w:sz w:val="20"/>
                <w:szCs w:val="20"/>
              </w:rPr>
            </w:pPr>
            <w:r>
              <w:rPr>
                <w:rFonts w:asciiTheme="majorHAnsi" w:hAnsiTheme="majorHAnsi" w:cstheme="majorHAnsi"/>
                <w:sz w:val="20"/>
                <w:szCs w:val="20"/>
              </w:rPr>
              <w:t>2004</w:t>
            </w:r>
          </w:p>
        </w:tc>
        <w:tc>
          <w:tcPr>
            <w:tcW w:w="3827" w:type="dxa"/>
          </w:tcPr>
          <w:p w14:paraId="1310F889" w14:textId="77777777" w:rsidR="00C12BB9" w:rsidRPr="00E073B0" w:rsidRDefault="00C12BB9" w:rsidP="00C33D0E">
            <w:pPr>
              <w:rPr>
                <w:rFonts w:asciiTheme="majorHAnsi" w:hAnsiTheme="majorHAnsi" w:cstheme="majorHAnsi"/>
                <w:sz w:val="20"/>
                <w:szCs w:val="20"/>
              </w:rPr>
            </w:pPr>
          </w:p>
        </w:tc>
        <w:tc>
          <w:tcPr>
            <w:tcW w:w="4247" w:type="dxa"/>
          </w:tcPr>
          <w:p w14:paraId="4EEB5E38" w14:textId="77777777" w:rsidR="00C12BB9" w:rsidRPr="006A500B" w:rsidRDefault="00C12BB9" w:rsidP="00C12BB9">
            <w:pPr>
              <w:rPr>
                <w:rFonts w:asciiTheme="majorHAnsi" w:hAnsiTheme="majorHAnsi" w:cstheme="majorHAnsi"/>
                <w:sz w:val="20"/>
                <w:szCs w:val="20"/>
                <w:lang w:val="en-GB"/>
              </w:rPr>
            </w:pPr>
            <w:r w:rsidRPr="006A500B">
              <w:rPr>
                <w:rFonts w:asciiTheme="majorHAnsi" w:hAnsiTheme="majorHAnsi" w:cstheme="majorHAnsi"/>
                <w:sz w:val="20"/>
                <w:szCs w:val="20"/>
                <w:lang w:val="es-CR"/>
              </w:rPr>
              <w:t xml:space="preserve">M.A.F. Ros-Tonen, 2004. </w:t>
            </w:r>
            <w:r w:rsidRPr="006A500B">
              <w:rPr>
                <w:rFonts w:asciiTheme="majorHAnsi" w:hAnsiTheme="majorHAnsi" w:cstheme="majorHAnsi"/>
                <w:sz w:val="20"/>
                <w:szCs w:val="20"/>
                <w:lang w:val="en-GB"/>
              </w:rPr>
              <w:t>Final report on the Congress on 'Globalisation, localisation and tropical forest management in the 21st century. Amsterdam Research Institute for Metropolitan and International Development Studies.</w:t>
            </w:r>
          </w:p>
          <w:p w14:paraId="0D1B556C" w14:textId="740ED829" w:rsidR="00202DEC" w:rsidRPr="00E073B0" w:rsidRDefault="00202DEC" w:rsidP="00C12BB9">
            <w:pPr>
              <w:rPr>
                <w:rFonts w:asciiTheme="majorHAnsi" w:hAnsiTheme="majorHAnsi" w:cstheme="majorHAnsi"/>
                <w:sz w:val="20"/>
                <w:szCs w:val="20"/>
              </w:rPr>
            </w:pPr>
            <w:r w:rsidRPr="006A500B">
              <w:rPr>
                <w:rFonts w:asciiTheme="majorHAnsi" w:hAnsiTheme="majorHAnsi" w:cstheme="majorHAnsi"/>
                <w:sz w:val="20"/>
                <w:szCs w:val="20"/>
                <w:lang w:val="en-GB"/>
              </w:rPr>
              <w:t xml:space="preserve">E. </w:t>
            </w:r>
            <w:proofErr w:type="spellStart"/>
            <w:r w:rsidRPr="006A500B">
              <w:rPr>
                <w:rFonts w:asciiTheme="majorHAnsi" w:hAnsiTheme="majorHAnsi" w:cstheme="majorHAnsi"/>
                <w:sz w:val="20"/>
                <w:szCs w:val="20"/>
                <w:lang w:val="en-GB"/>
              </w:rPr>
              <w:t>Wakker</w:t>
            </w:r>
            <w:proofErr w:type="spellEnd"/>
            <w:r w:rsidR="0060110D" w:rsidRPr="006A500B">
              <w:rPr>
                <w:rFonts w:asciiTheme="majorHAnsi" w:hAnsiTheme="majorHAnsi" w:cstheme="majorHAnsi"/>
                <w:sz w:val="20"/>
                <w:szCs w:val="20"/>
                <w:lang w:val="en-GB"/>
              </w:rPr>
              <w:t xml:space="preserve"> et al</w:t>
            </w:r>
            <w:r w:rsidRPr="006A500B">
              <w:rPr>
                <w:rFonts w:asciiTheme="majorHAnsi" w:hAnsiTheme="majorHAnsi" w:cstheme="majorHAnsi"/>
                <w:sz w:val="20"/>
                <w:szCs w:val="20"/>
                <w:lang w:val="en-GB"/>
              </w:rPr>
              <w:t xml:space="preserve">, 2004. </w:t>
            </w:r>
            <w:r>
              <w:rPr>
                <w:rFonts w:asciiTheme="majorHAnsi" w:hAnsiTheme="majorHAnsi" w:cstheme="majorHAnsi"/>
                <w:sz w:val="20"/>
                <w:szCs w:val="20"/>
              </w:rPr>
              <w:t xml:space="preserve">Bedrijvigheid en bossenbeleid. </w:t>
            </w:r>
            <w:r w:rsidR="0060110D">
              <w:rPr>
                <w:rFonts w:asciiTheme="majorHAnsi" w:hAnsiTheme="majorHAnsi" w:cstheme="majorHAnsi"/>
                <w:sz w:val="20"/>
                <w:szCs w:val="20"/>
              </w:rPr>
              <w:t xml:space="preserve">Kwalitatieve evaluatie van marktconforme beleidsinitiatieven die tot doel hebben duurzaam bosbeheer te bevorderen. </w:t>
            </w:r>
            <w:r>
              <w:rPr>
                <w:rFonts w:asciiTheme="majorHAnsi" w:hAnsiTheme="majorHAnsi" w:cstheme="majorHAnsi"/>
                <w:sz w:val="20"/>
                <w:szCs w:val="20"/>
              </w:rPr>
              <w:t xml:space="preserve">Both </w:t>
            </w:r>
            <w:proofErr w:type="spellStart"/>
            <w:r>
              <w:rPr>
                <w:rFonts w:asciiTheme="majorHAnsi" w:hAnsiTheme="majorHAnsi" w:cstheme="majorHAnsi"/>
                <w:sz w:val="20"/>
                <w:szCs w:val="20"/>
              </w:rPr>
              <w:t>Ends</w:t>
            </w:r>
            <w:proofErr w:type="spellEnd"/>
            <w:r>
              <w:rPr>
                <w:rFonts w:asciiTheme="majorHAnsi" w:hAnsiTheme="majorHAnsi" w:cstheme="majorHAnsi"/>
                <w:sz w:val="20"/>
                <w:szCs w:val="20"/>
              </w:rPr>
              <w:t xml:space="preserve"> </w:t>
            </w:r>
            <w:r w:rsidR="0060110D">
              <w:rPr>
                <w:rFonts w:asciiTheme="majorHAnsi" w:hAnsiTheme="majorHAnsi" w:cstheme="majorHAnsi"/>
                <w:sz w:val="20"/>
                <w:szCs w:val="20"/>
              </w:rPr>
              <w:t xml:space="preserve">&amp; </w:t>
            </w:r>
            <w:proofErr w:type="spellStart"/>
            <w:r>
              <w:rPr>
                <w:rFonts w:asciiTheme="majorHAnsi" w:hAnsiTheme="majorHAnsi" w:cstheme="majorHAnsi"/>
                <w:sz w:val="20"/>
                <w:szCs w:val="20"/>
              </w:rPr>
              <w:t>AidEnvironment</w:t>
            </w:r>
            <w:proofErr w:type="spellEnd"/>
          </w:p>
        </w:tc>
      </w:tr>
      <w:tr w:rsidR="00F16C0A" w:rsidRPr="00E073B0" w14:paraId="45D8ED79" w14:textId="77777777" w:rsidTr="00C33D0E">
        <w:tc>
          <w:tcPr>
            <w:tcW w:w="988" w:type="dxa"/>
          </w:tcPr>
          <w:p w14:paraId="642B98A5" w14:textId="77777777"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2005</w:t>
            </w:r>
          </w:p>
        </w:tc>
        <w:tc>
          <w:tcPr>
            <w:tcW w:w="3827" w:type="dxa"/>
          </w:tcPr>
          <w:p w14:paraId="778BE8D0" w14:textId="77777777" w:rsidR="00F16C0A" w:rsidRPr="00E073B0" w:rsidRDefault="00F16C0A" w:rsidP="00C33D0E">
            <w:pPr>
              <w:rPr>
                <w:rFonts w:asciiTheme="majorHAnsi" w:hAnsiTheme="majorHAnsi" w:cstheme="majorHAnsi"/>
                <w:sz w:val="20"/>
                <w:szCs w:val="20"/>
              </w:rPr>
            </w:pPr>
          </w:p>
        </w:tc>
        <w:tc>
          <w:tcPr>
            <w:tcW w:w="4247" w:type="dxa"/>
          </w:tcPr>
          <w:p w14:paraId="4D6F6740" w14:textId="77777777" w:rsidR="00F16C0A" w:rsidRPr="00E073B0" w:rsidRDefault="00F16C0A" w:rsidP="00C33D0E">
            <w:pPr>
              <w:rPr>
                <w:rFonts w:asciiTheme="majorHAnsi" w:hAnsiTheme="majorHAnsi" w:cstheme="majorHAnsi"/>
                <w:sz w:val="20"/>
                <w:szCs w:val="20"/>
                <w:lang w:val="en-GB"/>
              </w:rPr>
            </w:pPr>
            <w:r w:rsidRPr="00E073B0">
              <w:rPr>
                <w:rFonts w:asciiTheme="majorHAnsi" w:hAnsiTheme="majorHAnsi" w:cstheme="majorHAnsi"/>
                <w:sz w:val="20"/>
                <w:szCs w:val="20"/>
                <w:lang w:val="en-GB"/>
              </w:rPr>
              <w:t xml:space="preserve">K.F. Wiersum &amp; M.A.F. Ros-Tonen, 2005. The role of forests in poverty alleviation: Dealing with multiple Millennium Development Goals. WUR North-South Policy Brief 2005-6 </w:t>
            </w:r>
          </w:p>
        </w:tc>
      </w:tr>
      <w:tr w:rsidR="00F16C0A" w:rsidRPr="00E073B0" w14:paraId="1F106C16" w14:textId="77777777" w:rsidTr="00C33D0E">
        <w:tc>
          <w:tcPr>
            <w:tcW w:w="988" w:type="dxa"/>
          </w:tcPr>
          <w:p w14:paraId="2E1B1206" w14:textId="6BD6DEC3"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2006</w:t>
            </w:r>
          </w:p>
        </w:tc>
        <w:tc>
          <w:tcPr>
            <w:tcW w:w="3827" w:type="dxa"/>
          </w:tcPr>
          <w:p w14:paraId="5F8F4C91" w14:textId="00FCA119" w:rsidR="00F16C0A" w:rsidRPr="00E073B0" w:rsidRDefault="0060110D" w:rsidP="00C33D0E">
            <w:pPr>
              <w:rPr>
                <w:rFonts w:asciiTheme="majorHAnsi" w:hAnsiTheme="majorHAnsi" w:cstheme="majorHAnsi"/>
                <w:sz w:val="20"/>
                <w:szCs w:val="20"/>
              </w:rPr>
            </w:pPr>
            <w:r>
              <w:rPr>
                <w:rFonts w:asciiTheme="majorHAnsi" w:hAnsiTheme="majorHAnsi" w:cstheme="majorHAnsi"/>
                <w:sz w:val="20"/>
                <w:szCs w:val="20"/>
              </w:rPr>
              <w:t>Interdepartementale werkgroep BBI</w:t>
            </w:r>
            <w:r w:rsidR="00F16C0A" w:rsidRPr="00E073B0">
              <w:rPr>
                <w:rFonts w:asciiTheme="majorHAnsi" w:hAnsiTheme="majorHAnsi" w:cstheme="majorHAnsi"/>
                <w:sz w:val="20"/>
                <w:szCs w:val="20"/>
              </w:rPr>
              <w:t xml:space="preserve">, 2006. </w:t>
            </w:r>
            <w:r>
              <w:rPr>
                <w:rFonts w:asciiTheme="majorHAnsi" w:hAnsiTheme="majorHAnsi" w:cstheme="majorHAnsi"/>
                <w:sz w:val="20"/>
                <w:szCs w:val="20"/>
              </w:rPr>
              <w:t>E</w:t>
            </w:r>
            <w:r w:rsidR="00F16C0A" w:rsidRPr="00E073B0">
              <w:rPr>
                <w:rFonts w:asciiTheme="majorHAnsi" w:hAnsiTheme="majorHAnsi" w:cstheme="majorHAnsi"/>
                <w:sz w:val="20"/>
                <w:szCs w:val="20"/>
              </w:rPr>
              <w:t xml:space="preserve">en </w:t>
            </w:r>
            <w:r>
              <w:rPr>
                <w:rFonts w:asciiTheme="majorHAnsi" w:hAnsiTheme="majorHAnsi" w:cstheme="majorHAnsi"/>
                <w:sz w:val="20"/>
                <w:szCs w:val="20"/>
              </w:rPr>
              <w:t>t</w:t>
            </w:r>
            <w:r w:rsidR="00F16C0A" w:rsidRPr="00E073B0">
              <w:rPr>
                <w:rFonts w:asciiTheme="majorHAnsi" w:hAnsiTheme="majorHAnsi" w:cstheme="majorHAnsi"/>
                <w:sz w:val="20"/>
                <w:szCs w:val="20"/>
              </w:rPr>
              <w:t xml:space="preserve">erugblik op het BBI – Bossenbeleid 2002 – 2006. Min. LNV </w:t>
            </w:r>
          </w:p>
        </w:tc>
        <w:tc>
          <w:tcPr>
            <w:tcW w:w="4247" w:type="dxa"/>
          </w:tcPr>
          <w:p w14:paraId="17792F18" w14:textId="520CAFC2" w:rsidR="00F16C0A" w:rsidRPr="00E073B0" w:rsidRDefault="00E07AA9" w:rsidP="00C33D0E">
            <w:pPr>
              <w:rPr>
                <w:rFonts w:asciiTheme="majorHAnsi" w:hAnsiTheme="majorHAnsi" w:cstheme="majorHAnsi"/>
                <w:sz w:val="20"/>
                <w:szCs w:val="20"/>
              </w:rPr>
            </w:pPr>
            <w:r>
              <w:rPr>
                <w:rFonts w:asciiTheme="majorHAnsi" w:hAnsiTheme="majorHAnsi" w:cstheme="majorHAnsi"/>
                <w:sz w:val="20"/>
                <w:szCs w:val="20"/>
              </w:rPr>
              <w:t>Interdepartementale werkgroep BBI-bossen, 2006. Een terugblik op het B BI-bossenbeleid. Beleidsprogramma Biodiversiteit Internationaal 2002-2006.</w:t>
            </w:r>
            <w:r>
              <w:t xml:space="preserve"> </w:t>
            </w:r>
            <w:r w:rsidRPr="00E07AA9">
              <w:rPr>
                <w:rFonts w:asciiTheme="majorHAnsi" w:hAnsiTheme="majorHAnsi" w:cstheme="majorHAnsi"/>
                <w:sz w:val="20"/>
                <w:szCs w:val="20"/>
              </w:rPr>
              <w:t>Ministerie</w:t>
            </w:r>
            <w:r>
              <w:rPr>
                <w:rFonts w:asciiTheme="majorHAnsi" w:hAnsiTheme="majorHAnsi" w:cstheme="majorHAnsi"/>
                <w:sz w:val="20"/>
                <w:szCs w:val="20"/>
              </w:rPr>
              <w:t>s</w:t>
            </w:r>
            <w:r w:rsidRPr="00E07AA9">
              <w:rPr>
                <w:rFonts w:asciiTheme="majorHAnsi" w:hAnsiTheme="majorHAnsi" w:cstheme="majorHAnsi"/>
                <w:sz w:val="20"/>
                <w:szCs w:val="20"/>
              </w:rPr>
              <w:t xml:space="preserve"> LN</w:t>
            </w:r>
            <w:r>
              <w:rPr>
                <w:rFonts w:asciiTheme="majorHAnsi" w:hAnsiTheme="majorHAnsi" w:cstheme="majorHAnsi"/>
                <w:sz w:val="20"/>
                <w:szCs w:val="20"/>
              </w:rPr>
              <w:t xml:space="preserve">V, BZ &amp; VROM </w:t>
            </w:r>
          </w:p>
        </w:tc>
      </w:tr>
      <w:tr w:rsidR="00200403" w:rsidRPr="00E073B0" w14:paraId="44BFE45C" w14:textId="77777777" w:rsidTr="00C33D0E">
        <w:tc>
          <w:tcPr>
            <w:tcW w:w="988" w:type="dxa"/>
          </w:tcPr>
          <w:p w14:paraId="4B723EC6" w14:textId="4E1E51FE" w:rsidR="00200403" w:rsidRPr="00E073B0" w:rsidRDefault="00200403" w:rsidP="00C33D0E">
            <w:pPr>
              <w:rPr>
                <w:rFonts w:asciiTheme="majorHAnsi" w:hAnsiTheme="majorHAnsi" w:cstheme="majorHAnsi"/>
                <w:sz w:val="20"/>
                <w:szCs w:val="20"/>
              </w:rPr>
            </w:pPr>
            <w:r>
              <w:rPr>
                <w:rFonts w:asciiTheme="majorHAnsi" w:hAnsiTheme="majorHAnsi" w:cstheme="majorHAnsi"/>
                <w:sz w:val="20"/>
                <w:szCs w:val="20"/>
              </w:rPr>
              <w:t>2008</w:t>
            </w:r>
          </w:p>
        </w:tc>
        <w:tc>
          <w:tcPr>
            <w:tcW w:w="3827" w:type="dxa"/>
          </w:tcPr>
          <w:p w14:paraId="78DF09E4" w14:textId="11A1627D" w:rsidR="00200403" w:rsidRPr="00E073B0" w:rsidRDefault="004874A7" w:rsidP="00C33D0E">
            <w:pPr>
              <w:rPr>
                <w:rFonts w:asciiTheme="majorHAnsi" w:hAnsiTheme="majorHAnsi" w:cstheme="majorHAnsi"/>
                <w:sz w:val="20"/>
                <w:szCs w:val="20"/>
              </w:rPr>
            </w:pPr>
            <w:r>
              <w:rPr>
                <w:rFonts w:asciiTheme="majorHAnsi" w:hAnsiTheme="majorHAnsi" w:cstheme="majorHAnsi"/>
                <w:sz w:val="20"/>
                <w:szCs w:val="20"/>
              </w:rPr>
              <w:t>J. van Raamsdonk,</w:t>
            </w:r>
            <w:r w:rsidR="00200403">
              <w:rPr>
                <w:rFonts w:asciiTheme="majorHAnsi" w:hAnsiTheme="majorHAnsi" w:cstheme="majorHAnsi"/>
                <w:sz w:val="20"/>
                <w:szCs w:val="20"/>
              </w:rPr>
              <w:t xml:space="preserve"> </w:t>
            </w:r>
            <w:r w:rsidR="006E04E6">
              <w:rPr>
                <w:rFonts w:asciiTheme="majorHAnsi" w:hAnsiTheme="majorHAnsi" w:cstheme="majorHAnsi"/>
                <w:sz w:val="20"/>
                <w:szCs w:val="20"/>
              </w:rPr>
              <w:t xml:space="preserve">2008. </w:t>
            </w:r>
            <w:proofErr w:type="gramStart"/>
            <w:r w:rsidR="006E04E6">
              <w:rPr>
                <w:rFonts w:asciiTheme="majorHAnsi" w:hAnsiTheme="majorHAnsi" w:cstheme="majorHAnsi"/>
                <w:sz w:val="20"/>
                <w:szCs w:val="20"/>
              </w:rPr>
              <w:t>E</w:t>
            </w:r>
            <w:r w:rsidR="00200403">
              <w:rPr>
                <w:rFonts w:asciiTheme="majorHAnsi" w:hAnsiTheme="majorHAnsi" w:cstheme="majorHAnsi"/>
                <w:sz w:val="20"/>
                <w:szCs w:val="20"/>
              </w:rPr>
              <w:t>valuatie</w:t>
            </w:r>
            <w:r w:rsidR="006E04E6">
              <w:rPr>
                <w:rFonts w:asciiTheme="majorHAnsi" w:hAnsiTheme="majorHAnsi" w:cstheme="majorHAnsi"/>
                <w:sz w:val="20"/>
                <w:szCs w:val="20"/>
              </w:rPr>
              <w:t xml:space="preserve">rapport </w:t>
            </w:r>
            <w:r w:rsidR="00200403">
              <w:rPr>
                <w:rFonts w:asciiTheme="majorHAnsi" w:hAnsiTheme="majorHAnsi" w:cstheme="majorHAnsi"/>
                <w:sz w:val="20"/>
                <w:szCs w:val="20"/>
              </w:rPr>
              <w:t xml:space="preserve"> Het</w:t>
            </w:r>
            <w:proofErr w:type="gramEnd"/>
            <w:r w:rsidR="00200403">
              <w:rPr>
                <w:rFonts w:asciiTheme="majorHAnsi" w:hAnsiTheme="majorHAnsi" w:cstheme="majorHAnsi"/>
                <w:sz w:val="20"/>
                <w:szCs w:val="20"/>
              </w:rPr>
              <w:t xml:space="preserve"> tropisch regenwoud in het OS-beleid 1999-2005</w:t>
            </w:r>
            <w:r>
              <w:rPr>
                <w:rFonts w:asciiTheme="majorHAnsi" w:hAnsiTheme="majorHAnsi" w:cstheme="majorHAnsi"/>
                <w:sz w:val="20"/>
                <w:szCs w:val="20"/>
              </w:rPr>
              <w:t xml:space="preserve">. Inspectie Ontwikkelingssamenwerking en Beleidsevaluatie, </w:t>
            </w:r>
            <w:proofErr w:type="gramStart"/>
            <w:r>
              <w:rPr>
                <w:rFonts w:asciiTheme="majorHAnsi" w:hAnsiTheme="majorHAnsi" w:cstheme="majorHAnsi"/>
                <w:sz w:val="20"/>
                <w:szCs w:val="20"/>
              </w:rPr>
              <w:t>IOB evaluaties</w:t>
            </w:r>
            <w:proofErr w:type="gramEnd"/>
            <w:r>
              <w:rPr>
                <w:rFonts w:asciiTheme="majorHAnsi" w:hAnsiTheme="majorHAnsi" w:cstheme="majorHAnsi"/>
                <w:sz w:val="20"/>
                <w:szCs w:val="20"/>
              </w:rPr>
              <w:t xml:space="preserve"> no. 320</w:t>
            </w:r>
          </w:p>
        </w:tc>
        <w:tc>
          <w:tcPr>
            <w:tcW w:w="4247" w:type="dxa"/>
          </w:tcPr>
          <w:p w14:paraId="1F8B7979" w14:textId="7D274F02" w:rsidR="00200403" w:rsidRPr="00E073B0" w:rsidRDefault="00E47C0E" w:rsidP="00C33D0E">
            <w:pPr>
              <w:rPr>
                <w:rFonts w:asciiTheme="majorHAnsi" w:hAnsiTheme="majorHAnsi" w:cstheme="majorHAnsi"/>
                <w:sz w:val="20"/>
                <w:szCs w:val="20"/>
              </w:rPr>
            </w:pPr>
            <w:r>
              <w:rPr>
                <w:rFonts w:asciiTheme="majorHAnsi" w:hAnsiTheme="majorHAnsi" w:cstheme="majorHAnsi"/>
                <w:sz w:val="20"/>
                <w:szCs w:val="20"/>
              </w:rPr>
              <w:t xml:space="preserve">A.J. van </w:t>
            </w:r>
            <w:proofErr w:type="spellStart"/>
            <w:r>
              <w:rPr>
                <w:rFonts w:asciiTheme="majorHAnsi" w:hAnsiTheme="majorHAnsi" w:cstheme="majorHAnsi"/>
                <w:sz w:val="20"/>
                <w:szCs w:val="20"/>
              </w:rPr>
              <w:t>Bodegom</w:t>
            </w:r>
            <w:proofErr w:type="spellEnd"/>
            <w:r>
              <w:rPr>
                <w:rFonts w:asciiTheme="majorHAnsi" w:hAnsiTheme="majorHAnsi" w:cstheme="majorHAnsi"/>
                <w:sz w:val="20"/>
                <w:szCs w:val="20"/>
              </w:rPr>
              <w:t xml:space="preserve">, D. Klaver, F. </w:t>
            </w:r>
            <w:proofErr w:type="spellStart"/>
            <w:r>
              <w:rPr>
                <w:rFonts w:asciiTheme="majorHAnsi" w:hAnsiTheme="majorHAnsi" w:cstheme="majorHAnsi"/>
                <w:sz w:val="20"/>
                <w:szCs w:val="20"/>
              </w:rPr>
              <w:t>Schoubroeck</w:t>
            </w:r>
            <w:proofErr w:type="spellEnd"/>
            <w:r>
              <w:rPr>
                <w:rFonts w:asciiTheme="majorHAnsi" w:hAnsiTheme="majorHAnsi" w:cstheme="majorHAnsi"/>
                <w:sz w:val="20"/>
                <w:szCs w:val="20"/>
              </w:rPr>
              <w:t xml:space="preserve"> &amp; D. van der Valk, 2008. </w:t>
            </w:r>
            <w:r w:rsidRPr="006A500B">
              <w:rPr>
                <w:rFonts w:asciiTheme="majorHAnsi" w:hAnsiTheme="majorHAnsi" w:cstheme="majorHAnsi"/>
                <w:sz w:val="20"/>
                <w:szCs w:val="20"/>
                <w:lang w:val="en-GB"/>
              </w:rPr>
              <w:t>FLEGT beyond T: exploring the meaning of ‘</w:t>
            </w:r>
            <w:proofErr w:type="spellStart"/>
            <w:r w:rsidRPr="006A500B">
              <w:rPr>
                <w:rFonts w:asciiTheme="majorHAnsi" w:hAnsiTheme="majorHAnsi" w:cstheme="majorHAnsi"/>
                <w:sz w:val="20"/>
                <w:szCs w:val="20"/>
                <w:lang w:val="en-GB"/>
              </w:rPr>
              <w:t>gouvernance</w:t>
            </w:r>
            <w:proofErr w:type="spellEnd"/>
            <w:r w:rsidRPr="006A500B">
              <w:rPr>
                <w:rFonts w:asciiTheme="majorHAnsi" w:hAnsiTheme="majorHAnsi" w:cstheme="majorHAnsi"/>
                <w:sz w:val="20"/>
                <w:szCs w:val="20"/>
                <w:lang w:val="en-GB"/>
              </w:rPr>
              <w:t xml:space="preserve">’ concepts </w:t>
            </w:r>
            <w:proofErr w:type="spellStart"/>
            <w:r w:rsidRPr="006A500B">
              <w:rPr>
                <w:rFonts w:asciiTheme="majorHAnsi" w:hAnsiTheme="majorHAnsi" w:cstheme="majorHAnsi"/>
                <w:sz w:val="20"/>
                <w:szCs w:val="20"/>
                <w:lang w:val="en-GB"/>
              </w:rPr>
              <w:t>fort he</w:t>
            </w:r>
            <w:proofErr w:type="spellEnd"/>
            <w:r w:rsidRPr="006A500B">
              <w:rPr>
                <w:rFonts w:asciiTheme="majorHAnsi" w:hAnsiTheme="majorHAnsi" w:cstheme="majorHAnsi"/>
                <w:sz w:val="20"/>
                <w:szCs w:val="20"/>
                <w:lang w:val="en-GB"/>
              </w:rPr>
              <w:t xml:space="preserve"> FLEGT process. </w:t>
            </w:r>
            <w:r>
              <w:rPr>
                <w:rFonts w:asciiTheme="majorHAnsi" w:hAnsiTheme="majorHAnsi" w:cstheme="majorHAnsi"/>
                <w:sz w:val="20"/>
                <w:szCs w:val="20"/>
              </w:rPr>
              <w:t>Wageningen University &amp; Research.</w:t>
            </w:r>
          </w:p>
        </w:tc>
      </w:tr>
    </w:tbl>
    <w:p w14:paraId="1A4A6F1B" w14:textId="77777777" w:rsidR="002D02A9" w:rsidRDefault="002D02A9">
      <w:r>
        <w:br w:type="page"/>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827"/>
        <w:gridCol w:w="4247"/>
      </w:tblGrid>
      <w:tr w:rsidR="006051BD" w:rsidRPr="00E073B0" w14:paraId="4517E986" w14:textId="77777777" w:rsidTr="00C33D0E">
        <w:tc>
          <w:tcPr>
            <w:tcW w:w="988" w:type="dxa"/>
          </w:tcPr>
          <w:p w14:paraId="58C0B8D6" w14:textId="1EEA36F1" w:rsidR="006051BD" w:rsidRDefault="006051BD" w:rsidP="00C33D0E">
            <w:pPr>
              <w:rPr>
                <w:rFonts w:asciiTheme="majorHAnsi" w:hAnsiTheme="majorHAnsi" w:cstheme="majorHAnsi"/>
                <w:sz w:val="20"/>
                <w:szCs w:val="20"/>
              </w:rPr>
            </w:pPr>
            <w:r>
              <w:rPr>
                <w:rFonts w:asciiTheme="majorHAnsi" w:hAnsiTheme="majorHAnsi" w:cstheme="majorHAnsi"/>
                <w:sz w:val="20"/>
                <w:szCs w:val="20"/>
              </w:rPr>
              <w:lastRenderedPageBreak/>
              <w:t>2009</w:t>
            </w:r>
          </w:p>
        </w:tc>
        <w:tc>
          <w:tcPr>
            <w:tcW w:w="3827" w:type="dxa"/>
          </w:tcPr>
          <w:p w14:paraId="747FD2F0" w14:textId="77777777" w:rsidR="006051BD" w:rsidRDefault="006051BD" w:rsidP="00C33D0E">
            <w:pPr>
              <w:rPr>
                <w:rFonts w:asciiTheme="majorHAnsi" w:hAnsiTheme="majorHAnsi" w:cstheme="majorHAnsi"/>
                <w:sz w:val="20"/>
                <w:szCs w:val="20"/>
              </w:rPr>
            </w:pPr>
          </w:p>
        </w:tc>
        <w:tc>
          <w:tcPr>
            <w:tcW w:w="4247" w:type="dxa"/>
          </w:tcPr>
          <w:p w14:paraId="73527107" w14:textId="77777777" w:rsidR="006051BD" w:rsidRDefault="006051BD" w:rsidP="00C33D0E">
            <w:pPr>
              <w:rPr>
                <w:rFonts w:asciiTheme="majorHAnsi" w:hAnsiTheme="majorHAnsi" w:cstheme="majorHAnsi"/>
                <w:sz w:val="20"/>
                <w:szCs w:val="20"/>
              </w:rPr>
            </w:pPr>
            <w:proofErr w:type="spellStart"/>
            <w:proofErr w:type="gramStart"/>
            <w:r>
              <w:rPr>
                <w:rFonts w:asciiTheme="majorHAnsi" w:hAnsiTheme="majorHAnsi" w:cstheme="majorHAnsi"/>
                <w:sz w:val="20"/>
                <w:szCs w:val="20"/>
              </w:rPr>
              <w:t>T.Baade</w:t>
            </w:r>
            <w:proofErr w:type="spellEnd"/>
            <w:proofErr w:type="gramEnd"/>
            <w:r>
              <w:rPr>
                <w:rFonts w:asciiTheme="majorHAnsi" w:hAnsiTheme="majorHAnsi" w:cstheme="majorHAnsi"/>
                <w:sz w:val="20"/>
                <w:szCs w:val="20"/>
              </w:rPr>
              <w:t xml:space="preserve">, D. </w:t>
            </w:r>
            <w:proofErr w:type="spellStart"/>
            <w:r>
              <w:rPr>
                <w:rFonts w:asciiTheme="majorHAnsi" w:hAnsiTheme="majorHAnsi" w:cstheme="majorHAnsi"/>
                <w:sz w:val="20"/>
                <w:szCs w:val="20"/>
              </w:rPr>
              <w:t>Wensing</w:t>
            </w:r>
            <w:proofErr w:type="spellEnd"/>
            <w:r>
              <w:rPr>
                <w:rFonts w:asciiTheme="majorHAnsi" w:hAnsiTheme="majorHAnsi" w:cstheme="majorHAnsi"/>
                <w:sz w:val="20"/>
                <w:szCs w:val="20"/>
              </w:rPr>
              <w:t xml:space="preserve"> &amp; R. </w:t>
            </w:r>
            <w:proofErr w:type="spellStart"/>
            <w:r>
              <w:rPr>
                <w:rFonts w:asciiTheme="majorHAnsi" w:hAnsiTheme="majorHAnsi" w:cstheme="majorHAnsi"/>
                <w:sz w:val="20"/>
                <w:szCs w:val="20"/>
              </w:rPr>
              <w:t>Enzerink</w:t>
            </w:r>
            <w:proofErr w:type="spellEnd"/>
            <w:r>
              <w:rPr>
                <w:rFonts w:asciiTheme="majorHAnsi" w:hAnsiTheme="majorHAnsi" w:cstheme="majorHAnsi"/>
                <w:sz w:val="20"/>
                <w:szCs w:val="20"/>
              </w:rPr>
              <w:t xml:space="preserve">, 2009. </w:t>
            </w:r>
            <w:r w:rsidRPr="006A500B">
              <w:rPr>
                <w:rFonts w:asciiTheme="majorHAnsi" w:hAnsiTheme="majorHAnsi" w:cstheme="majorHAnsi"/>
                <w:sz w:val="20"/>
                <w:szCs w:val="20"/>
                <w:lang w:val="en-GB"/>
              </w:rPr>
              <w:t xml:space="preserve">Dutch organizations involved in the financing of forests and nature in tropical countries. </w:t>
            </w:r>
            <w:r>
              <w:rPr>
                <w:rFonts w:asciiTheme="majorHAnsi" w:hAnsiTheme="majorHAnsi" w:cstheme="majorHAnsi"/>
                <w:sz w:val="20"/>
                <w:szCs w:val="20"/>
              </w:rPr>
              <w:t xml:space="preserve">Wageningen, expertise </w:t>
            </w:r>
            <w:proofErr w:type="spellStart"/>
            <w:r>
              <w:rPr>
                <w:rFonts w:asciiTheme="majorHAnsi" w:hAnsiTheme="majorHAnsi" w:cstheme="majorHAnsi"/>
                <w:sz w:val="20"/>
                <w:szCs w:val="20"/>
              </w:rPr>
              <w:t>centre</w:t>
            </w:r>
            <w:proofErr w:type="spellEnd"/>
            <w:r>
              <w:rPr>
                <w:rFonts w:asciiTheme="majorHAnsi" w:hAnsiTheme="majorHAnsi" w:cstheme="majorHAnsi"/>
                <w:sz w:val="20"/>
                <w:szCs w:val="20"/>
              </w:rPr>
              <w:t xml:space="preserve"> Triple E.</w:t>
            </w:r>
          </w:p>
          <w:p w14:paraId="66CC4249" w14:textId="111C13CF" w:rsidR="00C22F0E" w:rsidRDefault="00C22F0E" w:rsidP="0043405A">
            <w:pPr>
              <w:rPr>
                <w:rFonts w:asciiTheme="majorHAnsi" w:hAnsiTheme="majorHAnsi" w:cstheme="majorHAnsi"/>
                <w:sz w:val="20"/>
                <w:szCs w:val="20"/>
              </w:rPr>
            </w:pPr>
            <w:proofErr w:type="spellStart"/>
            <w:r>
              <w:rPr>
                <w:rFonts w:asciiTheme="majorHAnsi" w:hAnsiTheme="majorHAnsi" w:cstheme="majorHAnsi"/>
                <w:sz w:val="20"/>
                <w:szCs w:val="20"/>
              </w:rPr>
              <w:t>D.</w:t>
            </w:r>
            <w:proofErr w:type="gramStart"/>
            <w:r>
              <w:rPr>
                <w:rFonts w:asciiTheme="majorHAnsi" w:hAnsiTheme="majorHAnsi" w:cstheme="majorHAnsi"/>
                <w:sz w:val="20"/>
                <w:szCs w:val="20"/>
              </w:rPr>
              <w:t>A.Kamphorst</w:t>
            </w:r>
            <w:proofErr w:type="spellEnd"/>
            <w:proofErr w:type="gramEnd"/>
            <w:r>
              <w:rPr>
                <w:rFonts w:asciiTheme="majorHAnsi" w:hAnsiTheme="majorHAnsi" w:cstheme="majorHAnsi"/>
                <w:sz w:val="20"/>
                <w:szCs w:val="20"/>
              </w:rPr>
              <w:t xml:space="preserve">, 2009. Keuzes in het internationale biodiversiteitsbeleid. </w:t>
            </w:r>
            <w:r w:rsidR="0043405A">
              <w:rPr>
                <w:rFonts w:asciiTheme="majorHAnsi" w:hAnsiTheme="majorHAnsi" w:cstheme="majorHAnsi"/>
                <w:sz w:val="20"/>
                <w:szCs w:val="20"/>
              </w:rPr>
              <w:t>Verkenning van de beleid</w:t>
            </w:r>
            <w:r w:rsidR="00420741">
              <w:rPr>
                <w:rFonts w:asciiTheme="majorHAnsi" w:hAnsiTheme="majorHAnsi" w:cstheme="majorHAnsi"/>
                <w:sz w:val="20"/>
                <w:szCs w:val="20"/>
              </w:rPr>
              <w:t>s</w:t>
            </w:r>
            <w:r w:rsidR="0043405A">
              <w:rPr>
                <w:rFonts w:asciiTheme="majorHAnsi" w:hAnsiTheme="majorHAnsi" w:cstheme="majorHAnsi"/>
                <w:sz w:val="20"/>
                <w:szCs w:val="20"/>
              </w:rPr>
              <w:t xml:space="preserve">theorie achter de internationale aspecten van het Beleidsprogramma Biodiversiteit (2008-2011). Wageningen UR, </w:t>
            </w:r>
            <w:proofErr w:type="spellStart"/>
            <w:r w:rsidR="0043405A">
              <w:rPr>
                <w:rFonts w:asciiTheme="majorHAnsi" w:hAnsiTheme="majorHAnsi" w:cstheme="majorHAnsi"/>
                <w:sz w:val="20"/>
                <w:szCs w:val="20"/>
              </w:rPr>
              <w:t>WOt</w:t>
            </w:r>
            <w:proofErr w:type="spellEnd"/>
            <w:r w:rsidR="0043405A">
              <w:rPr>
                <w:rFonts w:asciiTheme="majorHAnsi" w:hAnsiTheme="majorHAnsi" w:cstheme="majorHAnsi"/>
                <w:sz w:val="20"/>
                <w:szCs w:val="20"/>
              </w:rPr>
              <w:t xml:space="preserve"> werkdocument 126.</w:t>
            </w:r>
          </w:p>
        </w:tc>
      </w:tr>
      <w:tr w:rsidR="00F16C0A" w:rsidRPr="001D613E" w14:paraId="6D00E6E1" w14:textId="77777777" w:rsidTr="00C33D0E">
        <w:tc>
          <w:tcPr>
            <w:tcW w:w="988" w:type="dxa"/>
          </w:tcPr>
          <w:p w14:paraId="47F5ED79" w14:textId="77777777"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2010</w:t>
            </w:r>
          </w:p>
        </w:tc>
        <w:tc>
          <w:tcPr>
            <w:tcW w:w="3827" w:type="dxa"/>
          </w:tcPr>
          <w:p w14:paraId="40A4255B" w14:textId="77777777" w:rsidR="00F16C0A" w:rsidRPr="00E073B0" w:rsidRDefault="00F16C0A" w:rsidP="00C33D0E">
            <w:pPr>
              <w:rPr>
                <w:rFonts w:asciiTheme="majorHAnsi" w:hAnsiTheme="majorHAnsi" w:cstheme="majorHAnsi"/>
                <w:sz w:val="20"/>
                <w:szCs w:val="20"/>
              </w:rPr>
            </w:pPr>
          </w:p>
        </w:tc>
        <w:tc>
          <w:tcPr>
            <w:tcW w:w="4247" w:type="dxa"/>
          </w:tcPr>
          <w:p w14:paraId="086D91B0" w14:textId="5D07A2A1" w:rsidR="003B1128" w:rsidRDefault="003B1128" w:rsidP="00C33D0E">
            <w:pPr>
              <w:rPr>
                <w:rFonts w:asciiTheme="majorHAnsi" w:hAnsiTheme="majorHAnsi" w:cstheme="majorHAnsi"/>
                <w:sz w:val="20"/>
                <w:szCs w:val="20"/>
                <w:lang w:val="en-US"/>
              </w:rPr>
            </w:pPr>
            <w:r w:rsidRPr="0052324B">
              <w:rPr>
                <w:rFonts w:asciiTheme="majorHAnsi" w:hAnsiTheme="majorHAnsi" w:cstheme="majorHAnsi"/>
                <w:sz w:val="20"/>
                <w:szCs w:val="20"/>
                <w:lang w:val="en-GB"/>
              </w:rPr>
              <w:t xml:space="preserve">H. Hoogeveen &amp; P. </w:t>
            </w:r>
            <w:proofErr w:type="spellStart"/>
            <w:r w:rsidRPr="0052324B">
              <w:rPr>
                <w:rFonts w:asciiTheme="majorHAnsi" w:hAnsiTheme="majorHAnsi" w:cstheme="majorHAnsi"/>
                <w:sz w:val="20"/>
                <w:szCs w:val="20"/>
                <w:lang w:val="en-GB"/>
              </w:rPr>
              <w:t>Verkooyen</w:t>
            </w:r>
            <w:proofErr w:type="spellEnd"/>
            <w:r w:rsidRPr="0052324B">
              <w:rPr>
                <w:rFonts w:asciiTheme="majorHAnsi" w:hAnsiTheme="majorHAnsi" w:cstheme="majorHAnsi"/>
                <w:sz w:val="20"/>
                <w:szCs w:val="20"/>
                <w:lang w:val="en-GB"/>
              </w:rPr>
              <w:t xml:space="preserve">, 2010. Transforming sustainable development diplomacy: lessons learned from global forest governance. </w:t>
            </w:r>
            <w:r w:rsidRPr="00D6064D">
              <w:rPr>
                <w:rFonts w:asciiTheme="majorHAnsi" w:hAnsiTheme="majorHAnsi" w:cstheme="majorHAnsi"/>
                <w:sz w:val="20"/>
                <w:szCs w:val="20"/>
                <w:lang w:val="en-US"/>
              </w:rPr>
              <w:t>Dissertation WUR</w:t>
            </w:r>
            <w:r w:rsidR="00412716" w:rsidRPr="00D6064D">
              <w:rPr>
                <w:rFonts w:asciiTheme="majorHAnsi" w:hAnsiTheme="majorHAnsi" w:cstheme="majorHAnsi"/>
                <w:sz w:val="20"/>
                <w:szCs w:val="20"/>
                <w:lang w:val="en-US"/>
              </w:rPr>
              <w:t xml:space="preserve"> (incl. Forest timeline</w:t>
            </w:r>
            <w:r w:rsidR="006051BD">
              <w:rPr>
                <w:rFonts w:asciiTheme="majorHAnsi" w:hAnsiTheme="majorHAnsi" w:cstheme="majorHAnsi"/>
                <w:sz w:val="20"/>
                <w:szCs w:val="20"/>
                <w:lang w:val="en-US"/>
              </w:rPr>
              <w:t>)</w:t>
            </w:r>
          </w:p>
          <w:p w14:paraId="0047EBAD" w14:textId="4783EA8B" w:rsidR="006051BD" w:rsidRPr="006A500B" w:rsidRDefault="006051BD" w:rsidP="00C33D0E">
            <w:pPr>
              <w:rPr>
                <w:rFonts w:asciiTheme="majorHAnsi" w:hAnsiTheme="majorHAnsi" w:cstheme="majorHAnsi"/>
                <w:sz w:val="20"/>
                <w:szCs w:val="20"/>
              </w:rPr>
            </w:pPr>
            <w:r w:rsidRPr="00FC4CA3">
              <w:rPr>
                <w:rFonts w:asciiTheme="majorHAnsi" w:hAnsiTheme="majorHAnsi" w:cstheme="majorHAnsi"/>
                <w:sz w:val="20"/>
                <w:szCs w:val="20"/>
                <w:rPrChange w:id="37" w:author="Pieter van Ginneken" w:date="2024-08-24T16:07:00Z" w16du:dateUtc="2024-08-24T14:07:00Z">
                  <w:rPr>
                    <w:rFonts w:asciiTheme="majorHAnsi" w:hAnsiTheme="majorHAnsi" w:cstheme="majorHAnsi"/>
                    <w:sz w:val="20"/>
                    <w:szCs w:val="20"/>
                    <w:lang w:val="en-GB"/>
                  </w:rPr>
                </w:rPrChange>
              </w:rPr>
              <w:t xml:space="preserve">H. Savenije &amp; K. van Dijk, 2010. </w:t>
            </w:r>
            <w:r>
              <w:rPr>
                <w:rFonts w:asciiTheme="majorHAnsi" w:hAnsiTheme="majorHAnsi" w:cstheme="majorHAnsi"/>
                <w:sz w:val="20"/>
                <w:szCs w:val="20"/>
                <w:lang w:val="en-US"/>
              </w:rPr>
              <w:t xml:space="preserve">World forestry at a crossroads: going it alone or joining others? </w:t>
            </w:r>
            <w:proofErr w:type="spellStart"/>
            <w:r w:rsidRPr="006A500B">
              <w:rPr>
                <w:rFonts w:asciiTheme="majorHAnsi" w:hAnsiTheme="majorHAnsi" w:cstheme="majorHAnsi"/>
                <w:sz w:val="20"/>
                <w:szCs w:val="20"/>
              </w:rPr>
              <w:t>Unasylva</w:t>
            </w:r>
            <w:proofErr w:type="spellEnd"/>
            <w:r w:rsidRPr="006A500B">
              <w:rPr>
                <w:rFonts w:asciiTheme="majorHAnsi" w:hAnsiTheme="majorHAnsi" w:cstheme="majorHAnsi"/>
                <w:sz w:val="20"/>
                <w:szCs w:val="20"/>
              </w:rPr>
              <w:t xml:space="preserve"> 61(234/235):66-70</w:t>
            </w:r>
          </w:p>
          <w:p w14:paraId="7439EB33" w14:textId="7F875E74" w:rsidR="00F16C0A" w:rsidRPr="006A500B" w:rsidRDefault="0041663C" w:rsidP="00C33D0E">
            <w:pPr>
              <w:rPr>
                <w:rFonts w:asciiTheme="majorHAnsi" w:hAnsiTheme="majorHAnsi" w:cstheme="majorHAnsi"/>
                <w:sz w:val="20"/>
                <w:szCs w:val="20"/>
              </w:rPr>
            </w:pPr>
            <w:r w:rsidRPr="006A500B">
              <w:rPr>
                <w:rFonts w:asciiTheme="majorHAnsi" w:hAnsiTheme="majorHAnsi" w:cstheme="majorHAnsi"/>
                <w:sz w:val="20"/>
                <w:szCs w:val="20"/>
              </w:rPr>
              <w:t>Vereniging Tropische Bossen, 2010. Hart voor het bos. 10 jaar Vereniging Tropische Bossen.</w:t>
            </w:r>
          </w:p>
        </w:tc>
      </w:tr>
      <w:tr w:rsidR="00C22F0E" w:rsidRPr="001D613E" w14:paraId="698DEF75" w14:textId="77777777" w:rsidTr="00C33D0E">
        <w:tc>
          <w:tcPr>
            <w:tcW w:w="988" w:type="dxa"/>
          </w:tcPr>
          <w:p w14:paraId="69CA5FDA" w14:textId="3576F16B" w:rsidR="00C22F0E" w:rsidRPr="00E073B0" w:rsidRDefault="00C22F0E" w:rsidP="00C33D0E">
            <w:pPr>
              <w:rPr>
                <w:rFonts w:asciiTheme="majorHAnsi" w:hAnsiTheme="majorHAnsi" w:cstheme="majorHAnsi"/>
                <w:sz w:val="20"/>
                <w:szCs w:val="20"/>
              </w:rPr>
            </w:pPr>
            <w:r>
              <w:rPr>
                <w:rFonts w:asciiTheme="majorHAnsi" w:hAnsiTheme="majorHAnsi" w:cstheme="majorHAnsi"/>
                <w:sz w:val="20"/>
                <w:szCs w:val="20"/>
              </w:rPr>
              <w:t>2013</w:t>
            </w:r>
          </w:p>
        </w:tc>
        <w:tc>
          <w:tcPr>
            <w:tcW w:w="3827" w:type="dxa"/>
          </w:tcPr>
          <w:p w14:paraId="13CC0FE8" w14:textId="2064F074" w:rsidR="00C22F0E" w:rsidRPr="00E073B0" w:rsidRDefault="00C22F0E" w:rsidP="00C33D0E">
            <w:pPr>
              <w:rPr>
                <w:rFonts w:asciiTheme="majorHAnsi" w:hAnsiTheme="majorHAnsi" w:cstheme="majorHAnsi"/>
                <w:sz w:val="20"/>
                <w:szCs w:val="20"/>
              </w:rPr>
            </w:pPr>
            <w:r>
              <w:rPr>
                <w:rFonts w:asciiTheme="majorHAnsi" w:hAnsiTheme="majorHAnsi" w:cstheme="majorHAnsi"/>
                <w:sz w:val="20"/>
                <w:szCs w:val="20"/>
              </w:rPr>
              <w:t>M. v</w:t>
            </w:r>
            <w:r w:rsidRPr="00C22F0E">
              <w:rPr>
                <w:rFonts w:asciiTheme="majorHAnsi" w:hAnsiTheme="majorHAnsi" w:cstheme="majorHAnsi"/>
                <w:sz w:val="20"/>
                <w:szCs w:val="20"/>
              </w:rPr>
              <w:t>an Oorschot</w:t>
            </w:r>
            <w:r>
              <w:rPr>
                <w:rFonts w:asciiTheme="majorHAnsi" w:hAnsiTheme="majorHAnsi" w:cstheme="majorHAnsi"/>
                <w:sz w:val="20"/>
                <w:szCs w:val="20"/>
              </w:rPr>
              <w:t xml:space="preserve"> et al., </w:t>
            </w:r>
            <w:r w:rsidRPr="00C22F0E">
              <w:rPr>
                <w:rFonts w:asciiTheme="majorHAnsi" w:hAnsiTheme="majorHAnsi" w:cstheme="majorHAnsi"/>
                <w:sz w:val="20"/>
                <w:szCs w:val="20"/>
              </w:rPr>
              <w:t>2013</w:t>
            </w:r>
            <w:r>
              <w:rPr>
                <w:rFonts w:asciiTheme="majorHAnsi" w:hAnsiTheme="majorHAnsi" w:cstheme="majorHAnsi"/>
                <w:sz w:val="20"/>
                <w:szCs w:val="20"/>
              </w:rPr>
              <w:t>.</w:t>
            </w:r>
            <w:r w:rsidRPr="00C22F0E">
              <w:rPr>
                <w:rFonts w:asciiTheme="majorHAnsi" w:hAnsiTheme="majorHAnsi" w:cstheme="majorHAnsi"/>
                <w:sz w:val="20"/>
                <w:szCs w:val="20"/>
              </w:rPr>
              <w:t xml:space="preserve"> Verduurzaming van internationale handelsketens.</w:t>
            </w:r>
            <w:r>
              <w:rPr>
                <w:rFonts w:asciiTheme="majorHAnsi" w:hAnsiTheme="majorHAnsi" w:cstheme="majorHAnsi"/>
                <w:sz w:val="20"/>
                <w:szCs w:val="20"/>
              </w:rPr>
              <w:t xml:space="preserve"> </w:t>
            </w:r>
            <w:r w:rsidRPr="00C22F0E">
              <w:rPr>
                <w:rFonts w:asciiTheme="majorHAnsi" w:hAnsiTheme="majorHAnsi" w:cstheme="majorHAnsi"/>
                <w:sz w:val="20"/>
                <w:szCs w:val="20"/>
              </w:rPr>
              <w:t xml:space="preserve">Voortgang, effecten en perspectieven. Publicatie </w:t>
            </w:r>
            <w:proofErr w:type="spellStart"/>
            <w:r w:rsidRPr="00C22F0E">
              <w:rPr>
                <w:rFonts w:asciiTheme="majorHAnsi" w:hAnsiTheme="majorHAnsi" w:cstheme="majorHAnsi"/>
                <w:sz w:val="20"/>
                <w:szCs w:val="20"/>
              </w:rPr>
              <w:t>nr</w:t>
            </w:r>
            <w:proofErr w:type="spellEnd"/>
            <w:r w:rsidRPr="00C22F0E">
              <w:rPr>
                <w:rFonts w:asciiTheme="majorHAnsi" w:hAnsiTheme="majorHAnsi" w:cstheme="majorHAnsi"/>
                <w:sz w:val="20"/>
                <w:szCs w:val="20"/>
              </w:rPr>
              <w:t xml:space="preserve"> 630, PBL Den Haag</w:t>
            </w:r>
          </w:p>
        </w:tc>
        <w:tc>
          <w:tcPr>
            <w:tcW w:w="4247" w:type="dxa"/>
          </w:tcPr>
          <w:p w14:paraId="168AE55D" w14:textId="71000DED" w:rsidR="00C22F0E" w:rsidRPr="0052324B" w:rsidRDefault="001A14B1" w:rsidP="001A14B1">
            <w:pPr>
              <w:rPr>
                <w:rFonts w:asciiTheme="majorHAnsi" w:hAnsiTheme="majorHAnsi" w:cstheme="majorHAnsi"/>
                <w:sz w:val="20"/>
                <w:szCs w:val="20"/>
                <w:lang w:val="en-GB"/>
              </w:rPr>
            </w:pPr>
            <w:r w:rsidRPr="006A500B">
              <w:rPr>
                <w:rFonts w:asciiTheme="majorHAnsi" w:hAnsiTheme="majorHAnsi" w:cstheme="majorHAnsi"/>
                <w:sz w:val="20"/>
                <w:szCs w:val="20"/>
              </w:rPr>
              <w:t xml:space="preserve">K. van Dijk, E. Lammerts van Bueren &amp; H. Savenije, 2013. </w:t>
            </w:r>
            <w:r w:rsidRPr="001A14B1">
              <w:rPr>
                <w:rFonts w:asciiTheme="majorHAnsi" w:hAnsiTheme="majorHAnsi" w:cstheme="majorHAnsi"/>
                <w:sz w:val="20"/>
                <w:szCs w:val="20"/>
                <w:lang w:val="en-GB"/>
              </w:rPr>
              <w:t xml:space="preserve">Dutch </w:t>
            </w:r>
            <w:r>
              <w:rPr>
                <w:rFonts w:asciiTheme="majorHAnsi" w:hAnsiTheme="majorHAnsi" w:cstheme="majorHAnsi"/>
                <w:sz w:val="20"/>
                <w:szCs w:val="20"/>
                <w:lang w:val="en-GB"/>
              </w:rPr>
              <w:t>f</w:t>
            </w:r>
            <w:r w:rsidRPr="001A14B1">
              <w:rPr>
                <w:rFonts w:asciiTheme="majorHAnsi" w:hAnsiTheme="majorHAnsi" w:cstheme="majorHAnsi"/>
                <w:sz w:val="20"/>
                <w:szCs w:val="20"/>
                <w:lang w:val="en-GB"/>
              </w:rPr>
              <w:t xml:space="preserve">inancial Institutions and </w:t>
            </w:r>
            <w:r>
              <w:rPr>
                <w:rFonts w:asciiTheme="majorHAnsi" w:hAnsiTheme="majorHAnsi" w:cstheme="majorHAnsi"/>
                <w:sz w:val="20"/>
                <w:szCs w:val="20"/>
                <w:lang w:val="en-GB"/>
              </w:rPr>
              <w:t>f</w:t>
            </w:r>
            <w:r w:rsidRPr="001A14B1">
              <w:rPr>
                <w:rFonts w:asciiTheme="majorHAnsi" w:hAnsiTheme="majorHAnsi" w:cstheme="majorHAnsi"/>
                <w:sz w:val="20"/>
                <w:szCs w:val="20"/>
                <w:lang w:val="en-GB"/>
              </w:rPr>
              <w:t>orestry</w:t>
            </w:r>
            <w:r>
              <w:rPr>
                <w:rFonts w:asciiTheme="majorHAnsi" w:hAnsiTheme="majorHAnsi" w:cstheme="majorHAnsi"/>
                <w:sz w:val="20"/>
                <w:szCs w:val="20"/>
                <w:lang w:val="en-GB"/>
              </w:rPr>
              <w:t xml:space="preserve"> </w:t>
            </w:r>
            <w:r w:rsidRPr="001A14B1">
              <w:rPr>
                <w:rFonts w:asciiTheme="majorHAnsi" w:hAnsiTheme="majorHAnsi" w:cstheme="majorHAnsi"/>
                <w:sz w:val="20"/>
                <w:szCs w:val="20"/>
                <w:lang w:val="en-GB"/>
              </w:rPr>
              <w:t>Involvement, experience and perspectives. An exploratory</w:t>
            </w:r>
            <w:r>
              <w:rPr>
                <w:rFonts w:asciiTheme="majorHAnsi" w:hAnsiTheme="majorHAnsi" w:cstheme="majorHAnsi"/>
                <w:sz w:val="20"/>
                <w:szCs w:val="20"/>
                <w:lang w:val="en-GB"/>
              </w:rPr>
              <w:t xml:space="preserve"> </w:t>
            </w:r>
            <w:r w:rsidRPr="001A14B1">
              <w:rPr>
                <w:rFonts w:asciiTheme="majorHAnsi" w:hAnsiTheme="majorHAnsi" w:cstheme="majorHAnsi"/>
                <w:sz w:val="20"/>
                <w:szCs w:val="20"/>
                <w:lang w:val="en-GB"/>
              </w:rPr>
              <w:t xml:space="preserve">study. </w:t>
            </w:r>
            <w:proofErr w:type="spellStart"/>
            <w:r w:rsidRPr="001A14B1">
              <w:rPr>
                <w:rFonts w:asciiTheme="majorHAnsi" w:hAnsiTheme="majorHAnsi" w:cstheme="majorHAnsi"/>
                <w:sz w:val="20"/>
                <w:szCs w:val="20"/>
                <w:lang w:val="en-GB"/>
              </w:rPr>
              <w:t>Tropenbos</w:t>
            </w:r>
            <w:proofErr w:type="spellEnd"/>
            <w:r w:rsidRPr="001A14B1">
              <w:rPr>
                <w:rFonts w:asciiTheme="majorHAnsi" w:hAnsiTheme="majorHAnsi" w:cstheme="majorHAnsi"/>
                <w:sz w:val="20"/>
                <w:szCs w:val="20"/>
                <w:lang w:val="en-GB"/>
              </w:rPr>
              <w:t xml:space="preserve"> International, Wageningen</w:t>
            </w:r>
          </w:p>
        </w:tc>
      </w:tr>
      <w:tr w:rsidR="00F16C0A" w:rsidRPr="00E073B0" w14:paraId="6083BC99" w14:textId="77777777" w:rsidTr="00C33D0E">
        <w:tc>
          <w:tcPr>
            <w:tcW w:w="988" w:type="dxa"/>
          </w:tcPr>
          <w:p w14:paraId="56A6408B" w14:textId="77777777"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rPr>
              <w:t>2015</w:t>
            </w:r>
          </w:p>
        </w:tc>
        <w:tc>
          <w:tcPr>
            <w:tcW w:w="3827" w:type="dxa"/>
          </w:tcPr>
          <w:p w14:paraId="4307099C" w14:textId="77777777" w:rsidR="00F16C0A" w:rsidRPr="00E073B0" w:rsidRDefault="00F16C0A" w:rsidP="00C33D0E">
            <w:pPr>
              <w:rPr>
                <w:rFonts w:asciiTheme="majorHAnsi" w:hAnsiTheme="majorHAnsi" w:cstheme="majorHAnsi"/>
                <w:sz w:val="20"/>
                <w:szCs w:val="20"/>
              </w:rPr>
            </w:pPr>
          </w:p>
        </w:tc>
        <w:tc>
          <w:tcPr>
            <w:tcW w:w="4247" w:type="dxa"/>
          </w:tcPr>
          <w:p w14:paraId="00087BD8" w14:textId="77777777" w:rsidR="00F16C0A" w:rsidRPr="00E073B0" w:rsidRDefault="00F16C0A" w:rsidP="00C33D0E">
            <w:pPr>
              <w:rPr>
                <w:rFonts w:asciiTheme="majorHAnsi" w:hAnsiTheme="majorHAnsi" w:cstheme="majorHAnsi"/>
                <w:sz w:val="20"/>
                <w:szCs w:val="20"/>
              </w:rPr>
            </w:pPr>
            <w:r w:rsidRPr="00E073B0">
              <w:rPr>
                <w:rFonts w:asciiTheme="majorHAnsi" w:hAnsiTheme="majorHAnsi" w:cstheme="majorHAnsi"/>
                <w:sz w:val="20"/>
                <w:szCs w:val="20"/>
                <w:lang w:val="en-GB"/>
              </w:rPr>
              <w:t xml:space="preserve">C. Wentink, 2015. Landscape restoration: New directions in global governance; the case of the Global Partnership on Forest and Landscape Restoration and the Bonn Challenge. </w:t>
            </w:r>
            <w:r w:rsidRPr="00E073B0">
              <w:rPr>
                <w:rFonts w:asciiTheme="majorHAnsi" w:hAnsiTheme="majorHAnsi" w:cstheme="majorHAnsi"/>
                <w:sz w:val="20"/>
                <w:szCs w:val="20"/>
              </w:rPr>
              <w:t xml:space="preserve">PBL Netherlands </w:t>
            </w:r>
            <w:proofErr w:type="spellStart"/>
            <w:r w:rsidRPr="00E073B0">
              <w:rPr>
                <w:rFonts w:asciiTheme="majorHAnsi" w:hAnsiTheme="majorHAnsi" w:cstheme="majorHAnsi"/>
                <w:sz w:val="20"/>
                <w:szCs w:val="20"/>
              </w:rPr>
              <w:t>Environmental</w:t>
            </w:r>
            <w:proofErr w:type="spellEnd"/>
            <w:r w:rsidRPr="00E073B0">
              <w:rPr>
                <w:rFonts w:asciiTheme="majorHAnsi" w:hAnsiTheme="majorHAnsi" w:cstheme="majorHAnsi"/>
                <w:sz w:val="20"/>
                <w:szCs w:val="20"/>
              </w:rPr>
              <w:t xml:space="preserve"> Assessment Agency, The Hague, </w:t>
            </w:r>
            <w:proofErr w:type="spellStart"/>
            <w:r w:rsidRPr="00E073B0">
              <w:rPr>
                <w:rFonts w:asciiTheme="majorHAnsi" w:hAnsiTheme="majorHAnsi" w:cstheme="majorHAnsi"/>
                <w:sz w:val="20"/>
                <w:szCs w:val="20"/>
              </w:rPr>
              <w:t>the</w:t>
            </w:r>
            <w:proofErr w:type="spellEnd"/>
            <w:r w:rsidRPr="00E073B0">
              <w:rPr>
                <w:rFonts w:asciiTheme="majorHAnsi" w:hAnsiTheme="majorHAnsi" w:cstheme="majorHAnsi"/>
                <w:sz w:val="20"/>
                <w:szCs w:val="20"/>
              </w:rPr>
              <w:t xml:space="preserve"> Netherlands</w:t>
            </w:r>
          </w:p>
        </w:tc>
      </w:tr>
      <w:tr w:rsidR="00202DEC" w:rsidRPr="00E073B0" w14:paraId="612E7A87" w14:textId="77777777" w:rsidTr="00C33D0E">
        <w:tc>
          <w:tcPr>
            <w:tcW w:w="988" w:type="dxa"/>
          </w:tcPr>
          <w:p w14:paraId="1CE75BC2" w14:textId="66C76F3F" w:rsidR="00202DEC" w:rsidRPr="00E073B0" w:rsidRDefault="00202DEC" w:rsidP="00C33D0E">
            <w:pPr>
              <w:rPr>
                <w:rFonts w:asciiTheme="majorHAnsi" w:hAnsiTheme="majorHAnsi" w:cstheme="majorHAnsi"/>
                <w:sz w:val="20"/>
                <w:szCs w:val="20"/>
              </w:rPr>
            </w:pPr>
            <w:r>
              <w:rPr>
                <w:rFonts w:asciiTheme="majorHAnsi" w:hAnsiTheme="majorHAnsi" w:cstheme="majorHAnsi"/>
                <w:sz w:val="20"/>
                <w:szCs w:val="20"/>
              </w:rPr>
              <w:t>2016</w:t>
            </w:r>
          </w:p>
        </w:tc>
        <w:tc>
          <w:tcPr>
            <w:tcW w:w="3827" w:type="dxa"/>
          </w:tcPr>
          <w:p w14:paraId="72B7F5D8" w14:textId="11957986" w:rsidR="00202DEC" w:rsidRPr="00E073B0" w:rsidRDefault="00202DEC" w:rsidP="00C33D0E">
            <w:pPr>
              <w:rPr>
                <w:rFonts w:asciiTheme="majorHAnsi" w:hAnsiTheme="majorHAnsi" w:cstheme="majorHAnsi"/>
                <w:sz w:val="20"/>
                <w:szCs w:val="20"/>
              </w:rPr>
            </w:pPr>
            <w:proofErr w:type="spellStart"/>
            <w:r>
              <w:rPr>
                <w:rFonts w:asciiTheme="majorHAnsi" w:hAnsiTheme="majorHAnsi" w:cstheme="majorHAnsi"/>
                <w:sz w:val="20"/>
                <w:szCs w:val="20"/>
              </w:rPr>
              <w:t>Interdepartmentale</w:t>
            </w:r>
            <w:proofErr w:type="spellEnd"/>
            <w:r w:rsidR="004874A7">
              <w:rPr>
                <w:rFonts w:asciiTheme="majorHAnsi" w:hAnsiTheme="majorHAnsi" w:cstheme="majorHAnsi"/>
                <w:sz w:val="20"/>
                <w:szCs w:val="20"/>
              </w:rPr>
              <w:t xml:space="preserve"> werkgroep </w:t>
            </w:r>
            <w:proofErr w:type="gramStart"/>
            <w:r w:rsidR="004874A7">
              <w:rPr>
                <w:rFonts w:asciiTheme="majorHAnsi" w:hAnsiTheme="majorHAnsi" w:cstheme="majorHAnsi"/>
                <w:sz w:val="20"/>
                <w:szCs w:val="20"/>
              </w:rPr>
              <w:t>BBI bossen</w:t>
            </w:r>
            <w:proofErr w:type="gramEnd"/>
            <w:r>
              <w:rPr>
                <w:rFonts w:asciiTheme="majorHAnsi" w:hAnsiTheme="majorHAnsi" w:cstheme="majorHAnsi"/>
                <w:sz w:val="20"/>
                <w:szCs w:val="20"/>
              </w:rPr>
              <w:t xml:space="preserve">, 2016. Terugblik op het </w:t>
            </w:r>
            <w:proofErr w:type="gramStart"/>
            <w:r>
              <w:rPr>
                <w:rFonts w:asciiTheme="majorHAnsi" w:hAnsiTheme="majorHAnsi" w:cstheme="majorHAnsi"/>
                <w:sz w:val="20"/>
                <w:szCs w:val="20"/>
              </w:rPr>
              <w:t>BBI bossenbeleid</w:t>
            </w:r>
            <w:proofErr w:type="gramEnd"/>
            <w:r>
              <w:rPr>
                <w:rFonts w:asciiTheme="majorHAnsi" w:hAnsiTheme="majorHAnsi" w:cstheme="majorHAnsi"/>
                <w:sz w:val="20"/>
                <w:szCs w:val="20"/>
              </w:rPr>
              <w:t xml:space="preserve">. Ministerie LNV </w:t>
            </w:r>
          </w:p>
        </w:tc>
        <w:tc>
          <w:tcPr>
            <w:tcW w:w="4247" w:type="dxa"/>
          </w:tcPr>
          <w:p w14:paraId="165F4D8B" w14:textId="77777777" w:rsidR="00202DEC" w:rsidRPr="00E073B0" w:rsidRDefault="00202DEC" w:rsidP="00C33D0E">
            <w:pPr>
              <w:rPr>
                <w:rFonts w:asciiTheme="majorHAnsi" w:hAnsiTheme="majorHAnsi" w:cstheme="majorHAnsi"/>
                <w:sz w:val="20"/>
                <w:szCs w:val="20"/>
                <w:lang w:val="en-GB"/>
              </w:rPr>
            </w:pPr>
          </w:p>
        </w:tc>
      </w:tr>
      <w:tr w:rsidR="006E04E6" w:rsidRPr="00FC4CA3" w14:paraId="12416BE3" w14:textId="77777777" w:rsidTr="00C33D0E">
        <w:tc>
          <w:tcPr>
            <w:tcW w:w="988" w:type="dxa"/>
          </w:tcPr>
          <w:p w14:paraId="533796D4" w14:textId="7006FEF8" w:rsidR="006E04E6" w:rsidRPr="00E073B0" w:rsidRDefault="006E04E6" w:rsidP="00C33D0E">
            <w:pPr>
              <w:rPr>
                <w:rFonts w:asciiTheme="majorHAnsi" w:hAnsiTheme="majorHAnsi" w:cstheme="majorHAnsi"/>
                <w:sz w:val="20"/>
                <w:szCs w:val="20"/>
              </w:rPr>
            </w:pPr>
            <w:r>
              <w:rPr>
                <w:rFonts w:asciiTheme="majorHAnsi" w:hAnsiTheme="majorHAnsi" w:cstheme="majorHAnsi"/>
                <w:sz w:val="20"/>
                <w:szCs w:val="20"/>
              </w:rPr>
              <w:t>2017</w:t>
            </w:r>
          </w:p>
        </w:tc>
        <w:tc>
          <w:tcPr>
            <w:tcW w:w="3827" w:type="dxa"/>
          </w:tcPr>
          <w:p w14:paraId="16A236DC" w14:textId="77777777" w:rsidR="006E04E6" w:rsidRPr="00E073B0" w:rsidRDefault="006E04E6" w:rsidP="00C33D0E">
            <w:pPr>
              <w:rPr>
                <w:rFonts w:asciiTheme="majorHAnsi" w:hAnsiTheme="majorHAnsi" w:cstheme="majorHAnsi"/>
                <w:sz w:val="20"/>
                <w:szCs w:val="20"/>
              </w:rPr>
            </w:pPr>
          </w:p>
        </w:tc>
        <w:tc>
          <w:tcPr>
            <w:tcW w:w="4247" w:type="dxa"/>
          </w:tcPr>
          <w:p w14:paraId="681F425A" w14:textId="723E1085" w:rsidR="006E04E6" w:rsidRPr="00E073B0" w:rsidRDefault="006E04E6" w:rsidP="00C33D0E">
            <w:pPr>
              <w:rPr>
                <w:rFonts w:asciiTheme="majorHAnsi" w:hAnsiTheme="majorHAnsi" w:cstheme="majorHAnsi"/>
                <w:sz w:val="20"/>
                <w:szCs w:val="20"/>
                <w:lang w:val="en-GB"/>
              </w:rPr>
            </w:pPr>
            <w:r w:rsidRPr="006E04E6">
              <w:rPr>
                <w:rFonts w:asciiTheme="majorHAnsi" w:hAnsiTheme="majorHAnsi" w:cstheme="majorHAnsi"/>
                <w:sz w:val="20"/>
                <w:szCs w:val="20"/>
                <w:lang w:val="en-GB"/>
              </w:rPr>
              <w:t>B. Arts et al, 2017. The Impact of International Cooperative Initiatives on Biodiversity (ICIBs). Forest and Nature Conservation Policy, Wageningen University, Wageningen, the Netherlands</w:t>
            </w:r>
          </w:p>
        </w:tc>
      </w:tr>
      <w:tr w:rsidR="00C05E7F" w:rsidRPr="00E073B0" w14:paraId="1CD645C5" w14:textId="77777777" w:rsidTr="00C33D0E">
        <w:tc>
          <w:tcPr>
            <w:tcW w:w="988" w:type="dxa"/>
          </w:tcPr>
          <w:p w14:paraId="2451529A" w14:textId="5DFF8E04" w:rsidR="00C05E7F" w:rsidRPr="00E073B0" w:rsidRDefault="00C05E7F" w:rsidP="00C33D0E">
            <w:pPr>
              <w:rPr>
                <w:rFonts w:asciiTheme="majorHAnsi" w:hAnsiTheme="majorHAnsi" w:cstheme="majorHAnsi"/>
                <w:sz w:val="20"/>
                <w:szCs w:val="20"/>
              </w:rPr>
            </w:pPr>
            <w:r>
              <w:rPr>
                <w:rFonts w:asciiTheme="majorHAnsi" w:hAnsiTheme="majorHAnsi" w:cstheme="majorHAnsi"/>
                <w:sz w:val="20"/>
                <w:szCs w:val="20"/>
              </w:rPr>
              <w:t>2018</w:t>
            </w:r>
          </w:p>
        </w:tc>
        <w:tc>
          <w:tcPr>
            <w:tcW w:w="3827" w:type="dxa"/>
          </w:tcPr>
          <w:p w14:paraId="5EDA9A43" w14:textId="77777777" w:rsidR="00C05E7F" w:rsidRPr="00E073B0" w:rsidRDefault="00C05E7F" w:rsidP="00C33D0E">
            <w:pPr>
              <w:rPr>
                <w:rFonts w:asciiTheme="majorHAnsi" w:hAnsiTheme="majorHAnsi" w:cstheme="majorHAnsi"/>
                <w:sz w:val="20"/>
                <w:szCs w:val="20"/>
              </w:rPr>
            </w:pPr>
          </w:p>
        </w:tc>
        <w:tc>
          <w:tcPr>
            <w:tcW w:w="4247" w:type="dxa"/>
          </w:tcPr>
          <w:p w14:paraId="035CDEA6" w14:textId="4F165CCC" w:rsidR="00C05E7F" w:rsidRPr="00E073B0" w:rsidRDefault="00C05E7F" w:rsidP="00C33D0E">
            <w:pPr>
              <w:rPr>
                <w:rFonts w:asciiTheme="majorHAnsi" w:hAnsiTheme="majorHAnsi" w:cstheme="majorHAnsi"/>
                <w:sz w:val="20"/>
                <w:szCs w:val="20"/>
                <w:lang w:val="en-GB"/>
              </w:rPr>
            </w:pPr>
            <w:r w:rsidRPr="006A500B">
              <w:rPr>
                <w:rFonts w:asciiTheme="majorHAnsi" w:hAnsiTheme="majorHAnsi" w:cstheme="majorHAnsi"/>
                <w:sz w:val="20"/>
                <w:szCs w:val="20"/>
              </w:rPr>
              <w:t xml:space="preserve">W. Bergman, 2018. Alles voor de natuur. </w:t>
            </w:r>
            <w:r>
              <w:rPr>
                <w:rFonts w:asciiTheme="majorHAnsi" w:hAnsiTheme="majorHAnsi" w:cstheme="majorHAnsi"/>
                <w:sz w:val="20"/>
                <w:szCs w:val="20"/>
                <w:lang w:val="en-GB"/>
              </w:rPr>
              <w:t xml:space="preserve">30 </w:t>
            </w:r>
            <w:proofErr w:type="spellStart"/>
            <w:r>
              <w:rPr>
                <w:rFonts w:asciiTheme="majorHAnsi" w:hAnsiTheme="majorHAnsi" w:cstheme="majorHAnsi"/>
                <w:sz w:val="20"/>
                <w:szCs w:val="20"/>
                <w:lang w:val="en-GB"/>
              </w:rPr>
              <w:t>jaar</w:t>
            </w:r>
            <w:proofErr w:type="spellEnd"/>
            <w:r>
              <w:rPr>
                <w:rFonts w:asciiTheme="majorHAnsi" w:hAnsiTheme="majorHAnsi" w:cstheme="majorHAnsi"/>
                <w:sz w:val="20"/>
                <w:szCs w:val="20"/>
                <w:lang w:val="en-GB"/>
              </w:rPr>
              <w:t xml:space="preserve"> IUCN National Committee of the Netherlands. Een </w:t>
            </w:r>
            <w:proofErr w:type="spellStart"/>
            <w:r>
              <w:rPr>
                <w:rFonts w:asciiTheme="majorHAnsi" w:hAnsiTheme="majorHAnsi" w:cstheme="majorHAnsi"/>
                <w:sz w:val="20"/>
                <w:szCs w:val="20"/>
                <w:lang w:val="en-GB"/>
              </w:rPr>
              <w:t>beknopte</w:t>
            </w:r>
            <w:proofErr w:type="spellEnd"/>
            <w:r>
              <w:rPr>
                <w:rFonts w:asciiTheme="majorHAnsi" w:hAnsiTheme="majorHAnsi" w:cstheme="majorHAnsi"/>
                <w:sz w:val="20"/>
                <w:szCs w:val="20"/>
                <w:lang w:val="en-GB"/>
              </w:rPr>
              <w:t xml:space="preserve"> </w:t>
            </w:r>
            <w:proofErr w:type="spellStart"/>
            <w:r>
              <w:rPr>
                <w:rFonts w:asciiTheme="majorHAnsi" w:hAnsiTheme="majorHAnsi" w:cstheme="majorHAnsi"/>
                <w:sz w:val="20"/>
                <w:szCs w:val="20"/>
                <w:lang w:val="en-GB"/>
              </w:rPr>
              <w:t>geschiedenis</w:t>
            </w:r>
            <w:proofErr w:type="spellEnd"/>
            <w:r>
              <w:rPr>
                <w:rFonts w:asciiTheme="majorHAnsi" w:hAnsiTheme="majorHAnsi" w:cstheme="majorHAnsi"/>
                <w:sz w:val="20"/>
                <w:szCs w:val="20"/>
                <w:lang w:val="en-GB"/>
              </w:rPr>
              <w:t xml:space="preserve"> van IUCN Nederland. IUCN </w:t>
            </w:r>
            <w:proofErr w:type="spellStart"/>
            <w:r>
              <w:rPr>
                <w:rFonts w:asciiTheme="majorHAnsi" w:hAnsiTheme="majorHAnsi" w:cstheme="majorHAnsi"/>
                <w:sz w:val="20"/>
                <w:szCs w:val="20"/>
                <w:lang w:val="en-GB"/>
              </w:rPr>
              <w:t>Nl</w:t>
            </w:r>
            <w:proofErr w:type="spellEnd"/>
            <w:r>
              <w:rPr>
                <w:rFonts w:asciiTheme="majorHAnsi" w:hAnsiTheme="majorHAnsi" w:cstheme="majorHAnsi"/>
                <w:sz w:val="20"/>
                <w:szCs w:val="20"/>
                <w:lang w:val="en-GB"/>
              </w:rPr>
              <w:t>.</w:t>
            </w:r>
          </w:p>
        </w:tc>
      </w:tr>
      <w:tr w:rsidR="00742474" w:rsidRPr="00E073B0" w14:paraId="7F1677B8" w14:textId="77777777" w:rsidTr="00C33D0E">
        <w:tc>
          <w:tcPr>
            <w:tcW w:w="988" w:type="dxa"/>
          </w:tcPr>
          <w:p w14:paraId="0282BDE1" w14:textId="0473CB4E" w:rsidR="00742474" w:rsidRDefault="00742474" w:rsidP="00C33D0E">
            <w:pPr>
              <w:rPr>
                <w:rFonts w:asciiTheme="majorHAnsi" w:hAnsiTheme="majorHAnsi" w:cstheme="majorHAnsi"/>
                <w:sz w:val="20"/>
                <w:szCs w:val="20"/>
              </w:rPr>
            </w:pPr>
            <w:r>
              <w:rPr>
                <w:rFonts w:asciiTheme="majorHAnsi" w:hAnsiTheme="majorHAnsi" w:cstheme="majorHAnsi"/>
                <w:sz w:val="20"/>
                <w:szCs w:val="20"/>
              </w:rPr>
              <w:t>2020</w:t>
            </w:r>
          </w:p>
        </w:tc>
        <w:tc>
          <w:tcPr>
            <w:tcW w:w="3827" w:type="dxa"/>
          </w:tcPr>
          <w:p w14:paraId="6CBB0141" w14:textId="77777777" w:rsidR="00742474" w:rsidRPr="00E073B0" w:rsidRDefault="00742474" w:rsidP="00C33D0E">
            <w:pPr>
              <w:rPr>
                <w:rFonts w:asciiTheme="majorHAnsi" w:hAnsiTheme="majorHAnsi" w:cstheme="majorHAnsi"/>
                <w:sz w:val="20"/>
                <w:szCs w:val="20"/>
              </w:rPr>
            </w:pPr>
          </w:p>
        </w:tc>
        <w:tc>
          <w:tcPr>
            <w:tcW w:w="4247" w:type="dxa"/>
          </w:tcPr>
          <w:p w14:paraId="5D2C145F" w14:textId="090F113E" w:rsidR="00742474" w:rsidRDefault="00742474" w:rsidP="00C33D0E">
            <w:pPr>
              <w:rPr>
                <w:rFonts w:asciiTheme="majorHAnsi" w:hAnsiTheme="majorHAnsi" w:cstheme="majorHAnsi"/>
                <w:sz w:val="20"/>
                <w:szCs w:val="20"/>
                <w:lang w:val="en-GB"/>
              </w:rPr>
            </w:pPr>
            <w:r>
              <w:rPr>
                <w:rFonts w:asciiTheme="majorHAnsi" w:hAnsiTheme="majorHAnsi" w:cstheme="majorHAnsi"/>
                <w:sz w:val="20"/>
                <w:szCs w:val="20"/>
                <w:lang w:val="en-GB"/>
              </w:rPr>
              <w:t xml:space="preserve">M. van Benthem &amp; A. </w:t>
            </w:r>
            <w:r w:rsidRPr="00742474">
              <w:rPr>
                <w:rFonts w:asciiTheme="majorHAnsi" w:hAnsiTheme="majorHAnsi" w:cstheme="majorHAnsi"/>
                <w:sz w:val="20"/>
                <w:szCs w:val="20"/>
                <w:lang w:val="en-GB"/>
              </w:rPr>
              <w:t>Hoare</w:t>
            </w:r>
            <w:r>
              <w:rPr>
                <w:rFonts w:asciiTheme="majorHAnsi" w:hAnsiTheme="majorHAnsi" w:cstheme="majorHAnsi"/>
                <w:sz w:val="20"/>
                <w:szCs w:val="20"/>
                <w:lang w:val="en-GB"/>
              </w:rPr>
              <w:t xml:space="preserve">, </w:t>
            </w:r>
            <w:r w:rsidRPr="00742474">
              <w:rPr>
                <w:rFonts w:asciiTheme="majorHAnsi" w:hAnsiTheme="majorHAnsi" w:cstheme="majorHAnsi"/>
                <w:sz w:val="20"/>
                <w:szCs w:val="20"/>
                <w:lang w:val="en-GB"/>
              </w:rPr>
              <w:t>2020, Chatham House Forest Policy Assessment – The Netherlands</w:t>
            </w:r>
            <w:r>
              <w:rPr>
                <w:rFonts w:asciiTheme="majorHAnsi" w:hAnsiTheme="majorHAnsi" w:cstheme="majorHAnsi"/>
                <w:sz w:val="20"/>
                <w:szCs w:val="20"/>
                <w:lang w:val="en-GB"/>
              </w:rPr>
              <w:t>. London</w:t>
            </w:r>
          </w:p>
        </w:tc>
      </w:tr>
      <w:tr w:rsidR="00E252B5" w:rsidRPr="00E073B0" w14:paraId="23EF2E3D" w14:textId="77777777" w:rsidTr="00C33D0E">
        <w:tc>
          <w:tcPr>
            <w:tcW w:w="988" w:type="dxa"/>
          </w:tcPr>
          <w:p w14:paraId="00D354AA" w14:textId="637D42CE" w:rsidR="00E252B5" w:rsidRDefault="00E252B5" w:rsidP="00C33D0E">
            <w:pPr>
              <w:rPr>
                <w:rFonts w:asciiTheme="majorHAnsi" w:hAnsiTheme="majorHAnsi" w:cstheme="majorHAnsi"/>
                <w:sz w:val="20"/>
                <w:szCs w:val="20"/>
              </w:rPr>
            </w:pPr>
            <w:r>
              <w:rPr>
                <w:rFonts w:asciiTheme="majorHAnsi" w:hAnsiTheme="majorHAnsi" w:cstheme="majorHAnsi"/>
                <w:sz w:val="20"/>
                <w:szCs w:val="20"/>
              </w:rPr>
              <w:t>2021</w:t>
            </w:r>
          </w:p>
        </w:tc>
        <w:tc>
          <w:tcPr>
            <w:tcW w:w="3827" w:type="dxa"/>
          </w:tcPr>
          <w:p w14:paraId="4663A3AC" w14:textId="77777777" w:rsidR="00E252B5" w:rsidRPr="00E073B0" w:rsidRDefault="00E252B5" w:rsidP="00C33D0E">
            <w:pPr>
              <w:rPr>
                <w:rFonts w:asciiTheme="majorHAnsi" w:hAnsiTheme="majorHAnsi" w:cstheme="majorHAnsi"/>
                <w:sz w:val="20"/>
                <w:szCs w:val="20"/>
              </w:rPr>
            </w:pPr>
          </w:p>
        </w:tc>
        <w:tc>
          <w:tcPr>
            <w:tcW w:w="4247" w:type="dxa"/>
          </w:tcPr>
          <w:p w14:paraId="778AD3E0" w14:textId="7DD3BED2" w:rsidR="00E252B5" w:rsidRDefault="00E252B5" w:rsidP="00C33D0E">
            <w:pPr>
              <w:rPr>
                <w:rFonts w:asciiTheme="majorHAnsi" w:hAnsiTheme="majorHAnsi" w:cstheme="majorHAnsi"/>
                <w:sz w:val="20"/>
                <w:szCs w:val="20"/>
                <w:lang w:val="en-GB"/>
              </w:rPr>
            </w:pPr>
            <w:proofErr w:type="spellStart"/>
            <w:r>
              <w:rPr>
                <w:rFonts w:asciiTheme="majorHAnsi" w:hAnsiTheme="majorHAnsi" w:cstheme="majorHAnsi"/>
                <w:sz w:val="20"/>
                <w:szCs w:val="20"/>
                <w:lang w:val="en-GB"/>
              </w:rPr>
              <w:t>Milieudefensie</w:t>
            </w:r>
            <w:proofErr w:type="spellEnd"/>
            <w:r>
              <w:rPr>
                <w:rFonts w:asciiTheme="majorHAnsi" w:hAnsiTheme="majorHAnsi" w:cstheme="majorHAnsi"/>
                <w:sz w:val="20"/>
                <w:szCs w:val="20"/>
                <w:lang w:val="en-GB"/>
              </w:rPr>
              <w:t>/Friends of the earth, 2021. The deforestation portfolio of the Dutch financial sector. Amsterdam</w:t>
            </w:r>
          </w:p>
        </w:tc>
      </w:tr>
    </w:tbl>
    <w:p w14:paraId="1A5AF881" w14:textId="320AC787" w:rsidR="00036177" w:rsidRDefault="00036177">
      <w:pPr>
        <w:spacing w:after="160" w:line="259" w:lineRule="auto"/>
        <w:rPr>
          <w:b/>
          <w:bCs/>
          <w:sz w:val="28"/>
          <w:szCs w:val="28"/>
        </w:rPr>
      </w:pPr>
    </w:p>
    <w:sectPr w:rsidR="000361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836A0" w14:textId="77777777" w:rsidR="00A617EC" w:rsidRDefault="00A617EC" w:rsidP="002054E1">
      <w:pPr>
        <w:spacing w:after="0"/>
      </w:pPr>
      <w:r>
        <w:separator/>
      </w:r>
    </w:p>
  </w:endnote>
  <w:endnote w:type="continuationSeparator" w:id="0">
    <w:p w14:paraId="5BE2C560" w14:textId="77777777" w:rsidR="00A617EC" w:rsidRDefault="00A617EC" w:rsidP="00205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7959830"/>
      <w:docPartObj>
        <w:docPartGallery w:val="Page Numbers (Bottom of Page)"/>
        <w:docPartUnique/>
      </w:docPartObj>
    </w:sdtPr>
    <w:sdtContent>
      <w:p w14:paraId="18E631BB" w14:textId="06E5969F" w:rsidR="0052324B" w:rsidRDefault="0052324B">
        <w:pPr>
          <w:pStyle w:val="Voettekst"/>
          <w:jc w:val="center"/>
        </w:pPr>
        <w:r>
          <w:fldChar w:fldCharType="begin"/>
        </w:r>
        <w:r>
          <w:instrText>PAGE   \* MERGEFORMAT</w:instrText>
        </w:r>
        <w:r>
          <w:fldChar w:fldCharType="separate"/>
        </w:r>
        <w:r>
          <w:t>2</w:t>
        </w:r>
        <w:r>
          <w:fldChar w:fldCharType="end"/>
        </w:r>
      </w:p>
    </w:sdtContent>
  </w:sdt>
  <w:p w14:paraId="40DCC01E" w14:textId="77777777" w:rsidR="0052324B" w:rsidRDefault="005232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A6E0D" w14:textId="77777777" w:rsidR="00A617EC" w:rsidRDefault="00A617EC" w:rsidP="002054E1">
      <w:pPr>
        <w:spacing w:after="0"/>
      </w:pPr>
      <w:r>
        <w:separator/>
      </w:r>
    </w:p>
  </w:footnote>
  <w:footnote w:type="continuationSeparator" w:id="0">
    <w:p w14:paraId="0DAD2CB8" w14:textId="77777777" w:rsidR="00A617EC" w:rsidRDefault="00A617EC" w:rsidP="002054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64D5"/>
    <w:multiLevelType w:val="hybridMultilevel"/>
    <w:tmpl w:val="FC7235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AB3E6E"/>
    <w:multiLevelType w:val="hybridMultilevel"/>
    <w:tmpl w:val="E7649A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310E1E"/>
    <w:multiLevelType w:val="multilevel"/>
    <w:tmpl w:val="CB8E823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06B020A"/>
    <w:multiLevelType w:val="hybridMultilevel"/>
    <w:tmpl w:val="928C8F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BC86FCB"/>
    <w:multiLevelType w:val="hybridMultilevel"/>
    <w:tmpl w:val="30A8E95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EAC4BC5"/>
    <w:multiLevelType w:val="multilevel"/>
    <w:tmpl w:val="2E96BA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FC3C86"/>
    <w:multiLevelType w:val="multilevel"/>
    <w:tmpl w:val="42DAFFD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54D1AEB"/>
    <w:multiLevelType w:val="hybridMultilevel"/>
    <w:tmpl w:val="CA8E1D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6022027"/>
    <w:multiLevelType w:val="multilevel"/>
    <w:tmpl w:val="6F66FC6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36BD3792"/>
    <w:multiLevelType w:val="multilevel"/>
    <w:tmpl w:val="3BFCB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D46ADE"/>
    <w:multiLevelType w:val="hybridMultilevel"/>
    <w:tmpl w:val="DE505770"/>
    <w:lvl w:ilvl="0" w:tplc="5D306786">
      <w:start w:val="2019"/>
      <w:numFmt w:val="bullet"/>
      <w:lvlText w:val="-"/>
      <w:lvlJc w:val="left"/>
      <w:pPr>
        <w:ind w:left="360" w:hanging="360"/>
      </w:pPr>
      <w:rPr>
        <w:rFonts w:ascii="Calibri Light" w:eastAsia="Calibri" w:hAnsi="Calibri Light" w:cs="Calibri Ligh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98B4119"/>
    <w:multiLevelType w:val="hybridMultilevel"/>
    <w:tmpl w:val="3D540B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8924029"/>
    <w:multiLevelType w:val="hybridMultilevel"/>
    <w:tmpl w:val="98E4123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E35720E"/>
    <w:multiLevelType w:val="hybridMultilevel"/>
    <w:tmpl w:val="CB2E22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3421914"/>
    <w:multiLevelType w:val="multilevel"/>
    <w:tmpl w:val="AA30710C"/>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5" w15:restartNumberingAfterBreak="0">
    <w:nsid w:val="64A14125"/>
    <w:multiLevelType w:val="hybridMultilevel"/>
    <w:tmpl w:val="1F5C6D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75364040">
    <w:abstractNumId w:val="4"/>
  </w:num>
  <w:num w:numId="2" w16cid:durableId="2117678471">
    <w:abstractNumId w:val="10"/>
  </w:num>
  <w:num w:numId="3" w16cid:durableId="1873221731">
    <w:abstractNumId w:val="12"/>
  </w:num>
  <w:num w:numId="4" w16cid:durableId="909191029">
    <w:abstractNumId w:val="6"/>
  </w:num>
  <w:num w:numId="5" w16cid:durableId="1711298551">
    <w:abstractNumId w:val="14"/>
  </w:num>
  <w:num w:numId="6" w16cid:durableId="1421946734">
    <w:abstractNumId w:val="9"/>
  </w:num>
  <w:num w:numId="7" w16cid:durableId="660623228">
    <w:abstractNumId w:val="15"/>
  </w:num>
  <w:num w:numId="8" w16cid:durableId="472261774">
    <w:abstractNumId w:val="2"/>
  </w:num>
  <w:num w:numId="9" w16cid:durableId="565184868">
    <w:abstractNumId w:val="1"/>
  </w:num>
  <w:num w:numId="10" w16cid:durableId="1625235745">
    <w:abstractNumId w:val="8"/>
  </w:num>
  <w:num w:numId="11" w16cid:durableId="577251620">
    <w:abstractNumId w:val="5"/>
  </w:num>
  <w:num w:numId="12" w16cid:durableId="53747028">
    <w:abstractNumId w:val="3"/>
  </w:num>
  <w:num w:numId="13" w16cid:durableId="84502066">
    <w:abstractNumId w:val="13"/>
  </w:num>
  <w:num w:numId="14" w16cid:durableId="2121298759">
    <w:abstractNumId w:val="11"/>
  </w:num>
  <w:num w:numId="15" w16cid:durableId="1652559370">
    <w:abstractNumId w:val="7"/>
  </w:num>
  <w:num w:numId="16" w16cid:durableId="4774534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ieter van Ginneken">
    <w15:presenceInfo w15:providerId="Windows Live" w15:userId="2a3be40ffe16aa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51"/>
    <w:rsid w:val="00004242"/>
    <w:rsid w:val="0001361B"/>
    <w:rsid w:val="00013C75"/>
    <w:rsid w:val="000141E3"/>
    <w:rsid w:val="000163CF"/>
    <w:rsid w:val="00020FC9"/>
    <w:rsid w:val="0002219F"/>
    <w:rsid w:val="000226FE"/>
    <w:rsid w:val="00024F9A"/>
    <w:rsid w:val="000258AA"/>
    <w:rsid w:val="00030568"/>
    <w:rsid w:val="00036177"/>
    <w:rsid w:val="00040191"/>
    <w:rsid w:val="00055070"/>
    <w:rsid w:val="00055CE1"/>
    <w:rsid w:val="00061282"/>
    <w:rsid w:val="000716D1"/>
    <w:rsid w:val="00072A82"/>
    <w:rsid w:val="00074B58"/>
    <w:rsid w:val="0007779E"/>
    <w:rsid w:val="00077ECB"/>
    <w:rsid w:val="00083E1A"/>
    <w:rsid w:val="00086E16"/>
    <w:rsid w:val="0009016A"/>
    <w:rsid w:val="0009355B"/>
    <w:rsid w:val="00094313"/>
    <w:rsid w:val="00096080"/>
    <w:rsid w:val="000A78EA"/>
    <w:rsid w:val="000B0C26"/>
    <w:rsid w:val="000B564D"/>
    <w:rsid w:val="000B65B4"/>
    <w:rsid w:val="000B7EF8"/>
    <w:rsid w:val="000C024B"/>
    <w:rsid w:val="000C4D45"/>
    <w:rsid w:val="000C4DE4"/>
    <w:rsid w:val="000C6D37"/>
    <w:rsid w:val="000C70D0"/>
    <w:rsid w:val="000D0FA3"/>
    <w:rsid w:val="000D2724"/>
    <w:rsid w:val="000E2C8D"/>
    <w:rsid w:val="000E4EE3"/>
    <w:rsid w:val="000F02A1"/>
    <w:rsid w:val="000F361D"/>
    <w:rsid w:val="000F39FB"/>
    <w:rsid w:val="00100B8C"/>
    <w:rsid w:val="0010241B"/>
    <w:rsid w:val="00110BB4"/>
    <w:rsid w:val="001136C5"/>
    <w:rsid w:val="00113DEE"/>
    <w:rsid w:val="0012179E"/>
    <w:rsid w:val="0012529A"/>
    <w:rsid w:val="00137461"/>
    <w:rsid w:val="001376EA"/>
    <w:rsid w:val="00145499"/>
    <w:rsid w:val="001458EA"/>
    <w:rsid w:val="00146B5A"/>
    <w:rsid w:val="00160807"/>
    <w:rsid w:val="00163A4D"/>
    <w:rsid w:val="001659C3"/>
    <w:rsid w:val="001677B4"/>
    <w:rsid w:val="0018137D"/>
    <w:rsid w:val="00183A36"/>
    <w:rsid w:val="001867A6"/>
    <w:rsid w:val="001906F5"/>
    <w:rsid w:val="00196598"/>
    <w:rsid w:val="00196B18"/>
    <w:rsid w:val="001A00D3"/>
    <w:rsid w:val="001A14B1"/>
    <w:rsid w:val="001A20C0"/>
    <w:rsid w:val="001A4AC0"/>
    <w:rsid w:val="001A6168"/>
    <w:rsid w:val="001B3F8F"/>
    <w:rsid w:val="001C6ABE"/>
    <w:rsid w:val="001C7C64"/>
    <w:rsid w:val="001D613E"/>
    <w:rsid w:val="001D70E7"/>
    <w:rsid w:val="001D784B"/>
    <w:rsid w:val="001E431E"/>
    <w:rsid w:val="001F2918"/>
    <w:rsid w:val="001F291D"/>
    <w:rsid w:val="001F4932"/>
    <w:rsid w:val="001F4DD3"/>
    <w:rsid w:val="00200403"/>
    <w:rsid w:val="002007A3"/>
    <w:rsid w:val="00200AFF"/>
    <w:rsid w:val="00202DEC"/>
    <w:rsid w:val="002054E1"/>
    <w:rsid w:val="002062D4"/>
    <w:rsid w:val="00210BEC"/>
    <w:rsid w:val="0021357A"/>
    <w:rsid w:val="00213CC9"/>
    <w:rsid w:val="00214B13"/>
    <w:rsid w:val="00214FA1"/>
    <w:rsid w:val="00220330"/>
    <w:rsid w:val="0023161B"/>
    <w:rsid w:val="00234EAB"/>
    <w:rsid w:val="00236D9F"/>
    <w:rsid w:val="00237A4C"/>
    <w:rsid w:val="00240EB7"/>
    <w:rsid w:val="0024620F"/>
    <w:rsid w:val="00247067"/>
    <w:rsid w:val="00247F97"/>
    <w:rsid w:val="00250489"/>
    <w:rsid w:val="00252CAC"/>
    <w:rsid w:val="0025402A"/>
    <w:rsid w:val="00256B4D"/>
    <w:rsid w:val="00256C34"/>
    <w:rsid w:val="00260DDB"/>
    <w:rsid w:val="0026149E"/>
    <w:rsid w:val="002631F5"/>
    <w:rsid w:val="00271689"/>
    <w:rsid w:val="00274CAE"/>
    <w:rsid w:val="00275230"/>
    <w:rsid w:val="00276B18"/>
    <w:rsid w:val="00277C3D"/>
    <w:rsid w:val="00281AF0"/>
    <w:rsid w:val="00296B2E"/>
    <w:rsid w:val="002A64A6"/>
    <w:rsid w:val="002B6926"/>
    <w:rsid w:val="002C24D1"/>
    <w:rsid w:val="002D02A9"/>
    <w:rsid w:val="002D1666"/>
    <w:rsid w:val="002D30B1"/>
    <w:rsid w:val="002D7C6D"/>
    <w:rsid w:val="002E15BC"/>
    <w:rsid w:val="002E2365"/>
    <w:rsid w:val="002E3888"/>
    <w:rsid w:val="002E54B0"/>
    <w:rsid w:val="003005AF"/>
    <w:rsid w:val="00305F92"/>
    <w:rsid w:val="00305FD1"/>
    <w:rsid w:val="00314AC0"/>
    <w:rsid w:val="00314F9C"/>
    <w:rsid w:val="003164D0"/>
    <w:rsid w:val="00324954"/>
    <w:rsid w:val="00324B70"/>
    <w:rsid w:val="003267D9"/>
    <w:rsid w:val="00326901"/>
    <w:rsid w:val="0033761C"/>
    <w:rsid w:val="003406F9"/>
    <w:rsid w:val="00342B25"/>
    <w:rsid w:val="00345350"/>
    <w:rsid w:val="00356580"/>
    <w:rsid w:val="00357952"/>
    <w:rsid w:val="00365B41"/>
    <w:rsid w:val="00366974"/>
    <w:rsid w:val="003815E6"/>
    <w:rsid w:val="00383039"/>
    <w:rsid w:val="00383BFD"/>
    <w:rsid w:val="00390D58"/>
    <w:rsid w:val="0039470C"/>
    <w:rsid w:val="003972AD"/>
    <w:rsid w:val="0039761D"/>
    <w:rsid w:val="003A0250"/>
    <w:rsid w:val="003A055C"/>
    <w:rsid w:val="003A1A06"/>
    <w:rsid w:val="003A23A6"/>
    <w:rsid w:val="003A5B43"/>
    <w:rsid w:val="003B1128"/>
    <w:rsid w:val="003B6464"/>
    <w:rsid w:val="003C133E"/>
    <w:rsid w:val="003C1415"/>
    <w:rsid w:val="003C3343"/>
    <w:rsid w:val="003C5557"/>
    <w:rsid w:val="003D0E71"/>
    <w:rsid w:val="003D40CC"/>
    <w:rsid w:val="003D53B5"/>
    <w:rsid w:val="003D7164"/>
    <w:rsid w:val="003E1800"/>
    <w:rsid w:val="003E3BB1"/>
    <w:rsid w:val="003E4004"/>
    <w:rsid w:val="003E62B3"/>
    <w:rsid w:val="004026CE"/>
    <w:rsid w:val="004101BF"/>
    <w:rsid w:val="00410507"/>
    <w:rsid w:val="00412716"/>
    <w:rsid w:val="004156D4"/>
    <w:rsid w:val="0041663C"/>
    <w:rsid w:val="004167F6"/>
    <w:rsid w:val="00416F2A"/>
    <w:rsid w:val="00420741"/>
    <w:rsid w:val="00421564"/>
    <w:rsid w:val="00423961"/>
    <w:rsid w:val="00424058"/>
    <w:rsid w:val="004243EF"/>
    <w:rsid w:val="00431B5F"/>
    <w:rsid w:val="00432216"/>
    <w:rsid w:val="004336E0"/>
    <w:rsid w:val="0043405A"/>
    <w:rsid w:val="004441FA"/>
    <w:rsid w:val="00445255"/>
    <w:rsid w:val="00445C0A"/>
    <w:rsid w:val="00447375"/>
    <w:rsid w:val="00453D1D"/>
    <w:rsid w:val="004544EE"/>
    <w:rsid w:val="00454E18"/>
    <w:rsid w:val="00457A3B"/>
    <w:rsid w:val="00462931"/>
    <w:rsid w:val="00464807"/>
    <w:rsid w:val="00471E82"/>
    <w:rsid w:val="004723AC"/>
    <w:rsid w:val="00472419"/>
    <w:rsid w:val="00477D59"/>
    <w:rsid w:val="00482082"/>
    <w:rsid w:val="00484379"/>
    <w:rsid w:val="00484A96"/>
    <w:rsid w:val="00484C19"/>
    <w:rsid w:val="004874A7"/>
    <w:rsid w:val="00487878"/>
    <w:rsid w:val="004A0FB8"/>
    <w:rsid w:val="004A1F26"/>
    <w:rsid w:val="004B18EA"/>
    <w:rsid w:val="004B2EB9"/>
    <w:rsid w:val="004B387F"/>
    <w:rsid w:val="004B5BC9"/>
    <w:rsid w:val="004B641C"/>
    <w:rsid w:val="004C1E99"/>
    <w:rsid w:val="004C20EB"/>
    <w:rsid w:val="004C6FF3"/>
    <w:rsid w:val="004D1722"/>
    <w:rsid w:val="004E3D71"/>
    <w:rsid w:val="004E3E40"/>
    <w:rsid w:val="004E7829"/>
    <w:rsid w:val="004F0BDA"/>
    <w:rsid w:val="004F4794"/>
    <w:rsid w:val="004F6A5A"/>
    <w:rsid w:val="00500991"/>
    <w:rsid w:val="00515E14"/>
    <w:rsid w:val="0051788A"/>
    <w:rsid w:val="00520071"/>
    <w:rsid w:val="005227F6"/>
    <w:rsid w:val="0052324B"/>
    <w:rsid w:val="00527571"/>
    <w:rsid w:val="00533882"/>
    <w:rsid w:val="00533A92"/>
    <w:rsid w:val="005360F1"/>
    <w:rsid w:val="005472E1"/>
    <w:rsid w:val="00547535"/>
    <w:rsid w:val="0055197C"/>
    <w:rsid w:val="00553F63"/>
    <w:rsid w:val="005548D5"/>
    <w:rsid w:val="00556043"/>
    <w:rsid w:val="00556D1E"/>
    <w:rsid w:val="0056448A"/>
    <w:rsid w:val="005675B9"/>
    <w:rsid w:val="005720CD"/>
    <w:rsid w:val="00572615"/>
    <w:rsid w:val="00572D26"/>
    <w:rsid w:val="0057411F"/>
    <w:rsid w:val="00581EDF"/>
    <w:rsid w:val="005826CF"/>
    <w:rsid w:val="005835DE"/>
    <w:rsid w:val="00583722"/>
    <w:rsid w:val="005943A9"/>
    <w:rsid w:val="00594DE5"/>
    <w:rsid w:val="005C0CBD"/>
    <w:rsid w:val="005C649B"/>
    <w:rsid w:val="005E069C"/>
    <w:rsid w:val="005E0717"/>
    <w:rsid w:val="005E0F07"/>
    <w:rsid w:val="005E1168"/>
    <w:rsid w:val="005E15E8"/>
    <w:rsid w:val="005F0ED4"/>
    <w:rsid w:val="0060110D"/>
    <w:rsid w:val="006051BD"/>
    <w:rsid w:val="00606A9D"/>
    <w:rsid w:val="00607C70"/>
    <w:rsid w:val="00610DA5"/>
    <w:rsid w:val="00611EBE"/>
    <w:rsid w:val="006125E0"/>
    <w:rsid w:val="0061443A"/>
    <w:rsid w:val="00620593"/>
    <w:rsid w:val="00621FC4"/>
    <w:rsid w:val="00632102"/>
    <w:rsid w:val="00641386"/>
    <w:rsid w:val="00641D66"/>
    <w:rsid w:val="00645A48"/>
    <w:rsid w:val="0064620D"/>
    <w:rsid w:val="006477C5"/>
    <w:rsid w:val="0065351E"/>
    <w:rsid w:val="00654458"/>
    <w:rsid w:val="006559F7"/>
    <w:rsid w:val="006578A4"/>
    <w:rsid w:val="006625E0"/>
    <w:rsid w:val="00663893"/>
    <w:rsid w:val="00664506"/>
    <w:rsid w:val="00670426"/>
    <w:rsid w:val="00671069"/>
    <w:rsid w:val="00671DD9"/>
    <w:rsid w:val="006850BB"/>
    <w:rsid w:val="00686311"/>
    <w:rsid w:val="0068770D"/>
    <w:rsid w:val="00690873"/>
    <w:rsid w:val="006923F5"/>
    <w:rsid w:val="00694551"/>
    <w:rsid w:val="00696CC6"/>
    <w:rsid w:val="00697926"/>
    <w:rsid w:val="006A3C72"/>
    <w:rsid w:val="006A500B"/>
    <w:rsid w:val="006B2E69"/>
    <w:rsid w:val="006B520B"/>
    <w:rsid w:val="006B72D2"/>
    <w:rsid w:val="006B740F"/>
    <w:rsid w:val="006C7EC1"/>
    <w:rsid w:val="006D413A"/>
    <w:rsid w:val="006D4A9C"/>
    <w:rsid w:val="006D56DF"/>
    <w:rsid w:val="006D5BDB"/>
    <w:rsid w:val="006D5EB1"/>
    <w:rsid w:val="006E04E6"/>
    <w:rsid w:val="006E1B63"/>
    <w:rsid w:val="006E2086"/>
    <w:rsid w:val="006E320A"/>
    <w:rsid w:val="006E361E"/>
    <w:rsid w:val="006E44B5"/>
    <w:rsid w:val="006E6B95"/>
    <w:rsid w:val="006F4D17"/>
    <w:rsid w:val="007046B0"/>
    <w:rsid w:val="007075C9"/>
    <w:rsid w:val="007110F7"/>
    <w:rsid w:val="00713316"/>
    <w:rsid w:val="007239C6"/>
    <w:rsid w:val="00725317"/>
    <w:rsid w:val="00730B6C"/>
    <w:rsid w:val="00730DFE"/>
    <w:rsid w:val="007333BC"/>
    <w:rsid w:val="0073798F"/>
    <w:rsid w:val="0074196C"/>
    <w:rsid w:val="00742474"/>
    <w:rsid w:val="007467EE"/>
    <w:rsid w:val="00750F3F"/>
    <w:rsid w:val="00756F6B"/>
    <w:rsid w:val="00764242"/>
    <w:rsid w:val="00765485"/>
    <w:rsid w:val="0076566A"/>
    <w:rsid w:val="0076675C"/>
    <w:rsid w:val="00766948"/>
    <w:rsid w:val="00770AA8"/>
    <w:rsid w:val="00771C57"/>
    <w:rsid w:val="00773528"/>
    <w:rsid w:val="00774882"/>
    <w:rsid w:val="00785178"/>
    <w:rsid w:val="00787D22"/>
    <w:rsid w:val="00796870"/>
    <w:rsid w:val="007A31D0"/>
    <w:rsid w:val="007B527F"/>
    <w:rsid w:val="007B7BCF"/>
    <w:rsid w:val="007C133D"/>
    <w:rsid w:val="007C1B02"/>
    <w:rsid w:val="007C29F8"/>
    <w:rsid w:val="007C7076"/>
    <w:rsid w:val="007C710A"/>
    <w:rsid w:val="007C71F7"/>
    <w:rsid w:val="007D277D"/>
    <w:rsid w:val="007D71A4"/>
    <w:rsid w:val="007D73BE"/>
    <w:rsid w:val="007E607B"/>
    <w:rsid w:val="007E7D5B"/>
    <w:rsid w:val="007F15F2"/>
    <w:rsid w:val="007F3915"/>
    <w:rsid w:val="007F4A48"/>
    <w:rsid w:val="00803506"/>
    <w:rsid w:val="008072F0"/>
    <w:rsid w:val="008248E1"/>
    <w:rsid w:val="00833BA3"/>
    <w:rsid w:val="00835AA6"/>
    <w:rsid w:val="00840FA0"/>
    <w:rsid w:val="008412FC"/>
    <w:rsid w:val="00842634"/>
    <w:rsid w:val="0084335B"/>
    <w:rsid w:val="00844BA9"/>
    <w:rsid w:val="00852150"/>
    <w:rsid w:val="008534A0"/>
    <w:rsid w:val="0085567E"/>
    <w:rsid w:val="00856438"/>
    <w:rsid w:val="008606B7"/>
    <w:rsid w:val="00860AEB"/>
    <w:rsid w:val="00860E46"/>
    <w:rsid w:val="00862CB6"/>
    <w:rsid w:val="00863840"/>
    <w:rsid w:val="00864C8A"/>
    <w:rsid w:val="00870299"/>
    <w:rsid w:val="008766F1"/>
    <w:rsid w:val="00881734"/>
    <w:rsid w:val="00883C11"/>
    <w:rsid w:val="00886016"/>
    <w:rsid w:val="00886A7A"/>
    <w:rsid w:val="008914B4"/>
    <w:rsid w:val="0089445A"/>
    <w:rsid w:val="008A1A2D"/>
    <w:rsid w:val="008B5C73"/>
    <w:rsid w:val="008B605C"/>
    <w:rsid w:val="008C4F45"/>
    <w:rsid w:val="008C7939"/>
    <w:rsid w:val="008D0469"/>
    <w:rsid w:val="008D43BD"/>
    <w:rsid w:val="008D4DA4"/>
    <w:rsid w:val="008D5A8E"/>
    <w:rsid w:val="008E4335"/>
    <w:rsid w:val="008E5C59"/>
    <w:rsid w:val="008E5C76"/>
    <w:rsid w:val="008E76A6"/>
    <w:rsid w:val="008E7E4D"/>
    <w:rsid w:val="008F2F2A"/>
    <w:rsid w:val="008F6461"/>
    <w:rsid w:val="009005ED"/>
    <w:rsid w:val="00906F29"/>
    <w:rsid w:val="00913300"/>
    <w:rsid w:val="00916D80"/>
    <w:rsid w:val="0092138B"/>
    <w:rsid w:val="0092291B"/>
    <w:rsid w:val="00924B4D"/>
    <w:rsid w:val="009369FC"/>
    <w:rsid w:val="00941C96"/>
    <w:rsid w:val="00945056"/>
    <w:rsid w:val="00951B63"/>
    <w:rsid w:val="00960DE7"/>
    <w:rsid w:val="00963375"/>
    <w:rsid w:val="009659A5"/>
    <w:rsid w:val="00971056"/>
    <w:rsid w:val="00972B46"/>
    <w:rsid w:val="0098746D"/>
    <w:rsid w:val="009915C2"/>
    <w:rsid w:val="00997624"/>
    <w:rsid w:val="009B6C1C"/>
    <w:rsid w:val="009C6E69"/>
    <w:rsid w:val="009C6E8B"/>
    <w:rsid w:val="009C7CE9"/>
    <w:rsid w:val="009D4376"/>
    <w:rsid w:val="009D4B0A"/>
    <w:rsid w:val="009D6B13"/>
    <w:rsid w:val="009E1520"/>
    <w:rsid w:val="009E4765"/>
    <w:rsid w:val="009E63AD"/>
    <w:rsid w:val="009E6E75"/>
    <w:rsid w:val="009E7EFB"/>
    <w:rsid w:val="009F2FAE"/>
    <w:rsid w:val="009F479A"/>
    <w:rsid w:val="00A0035E"/>
    <w:rsid w:val="00A010DC"/>
    <w:rsid w:val="00A04B54"/>
    <w:rsid w:val="00A05B3F"/>
    <w:rsid w:val="00A06134"/>
    <w:rsid w:val="00A13B8B"/>
    <w:rsid w:val="00A1774F"/>
    <w:rsid w:val="00A2131A"/>
    <w:rsid w:val="00A278C7"/>
    <w:rsid w:val="00A42920"/>
    <w:rsid w:val="00A44EA1"/>
    <w:rsid w:val="00A46357"/>
    <w:rsid w:val="00A53CA6"/>
    <w:rsid w:val="00A617EC"/>
    <w:rsid w:val="00A633BE"/>
    <w:rsid w:val="00A651E6"/>
    <w:rsid w:val="00A67921"/>
    <w:rsid w:val="00A70B7E"/>
    <w:rsid w:val="00A73FEE"/>
    <w:rsid w:val="00A8079C"/>
    <w:rsid w:val="00A83694"/>
    <w:rsid w:val="00A836FD"/>
    <w:rsid w:val="00A86125"/>
    <w:rsid w:val="00A86FE3"/>
    <w:rsid w:val="00A957BE"/>
    <w:rsid w:val="00A96C19"/>
    <w:rsid w:val="00AA25B4"/>
    <w:rsid w:val="00AA3D16"/>
    <w:rsid w:val="00AA54A6"/>
    <w:rsid w:val="00AA7059"/>
    <w:rsid w:val="00AB5006"/>
    <w:rsid w:val="00AC3AB8"/>
    <w:rsid w:val="00AC679C"/>
    <w:rsid w:val="00AD38AB"/>
    <w:rsid w:val="00AD4C86"/>
    <w:rsid w:val="00AE354B"/>
    <w:rsid w:val="00AE54E1"/>
    <w:rsid w:val="00AE7DE7"/>
    <w:rsid w:val="00AF290B"/>
    <w:rsid w:val="00AF3B67"/>
    <w:rsid w:val="00B00418"/>
    <w:rsid w:val="00B01773"/>
    <w:rsid w:val="00B0178A"/>
    <w:rsid w:val="00B06806"/>
    <w:rsid w:val="00B07816"/>
    <w:rsid w:val="00B1065B"/>
    <w:rsid w:val="00B162CB"/>
    <w:rsid w:val="00B1780E"/>
    <w:rsid w:val="00B17AC8"/>
    <w:rsid w:val="00B218EA"/>
    <w:rsid w:val="00B24927"/>
    <w:rsid w:val="00B25F67"/>
    <w:rsid w:val="00B27DFB"/>
    <w:rsid w:val="00B33B67"/>
    <w:rsid w:val="00B34666"/>
    <w:rsid w:val="00B37F0F"/>
    <w:rsid w:val="00B40677"/>
    <w:rsid w:val="00B44104"/>
    <w:rsid w:val="00B463E5"/>
    <w:rsid w:val="00B46E34"/>
    <w:rsid w:val="00B544BB"/>
    <w:rsid w:val="00B609C0"/>
    <w:rsid w:val="00B6335C"/>
    <w:rsid w:val="00B65070"/>
    <w:rsid w:val="00B6779B"/>
    <w:rsid w:val="00B72500"/>
    <w:rsid w:val="00B72C97"/>
    <w:rsid w:val="00B75181"/>
    <w:rsid w:val="00B75667"/>
    <w:rsid w:val="00B75FF6"/>
    <w:rsid w:val="00B77CE3"/>
    <w:rsid w:val="00B965CF"/>
    <w:rsid w:val="00BA5256"/>
    <w:rsid w:val="00BA5655"/>
    <w:rsid w:val="00BA65DD"/>
    <w:rsid w:val="00BA7EA3"/>
    <w:rsid w:val="00BB4663"/>
    <w:rsid w:val="00BB5BF8"/>
    <w:rsid w:val="00BB7F8E"/>
    <w:rsid w:val="00BC0131"/>
    <w:rsid w:val="00BC2113"/>
    <w:rsid w:val="00BC4845"/>
    <w:rsid w:val="00BC4F43"/>
    <w:rsid w:val="00BC588B"/>
    <w:rsid w:val="00BC5985"/>
    <w:rsid w:val="00BD24FF"/>
    <w:rsid w:val="00BD2674"/>
    <w:rsid w:val="00BD29BA"/>
    <w:rsid w:val="00BD2CBF"/>
    <w:rsid w:val="00BD63BF"/>
    <w:rsid w:val="00BE58F2"/>
    <w:rsid w:val="00BF4B69"/>
    <w:rsid w:val="00C00395"/>
    <w:rsid w:val="00C05E7F"/>
    <w:rsid w:val="00C06178"/>
    <w:rsid w:val="00C0659E"/>
    <w:rsid w:val="00C07020"/>
    <w:rsid w:val="00C11A57"/>
    <w:rsid w:val="00C12BB9"/>
    <w:rsid w:val="00C14295"/>
    <w:rsid w:val="00C14B14"/>
    <w:rsid w:val="00C22E46"/>
    <w:rsid w:val="00C22F0E"/>
    <w:rsid w:val="00C303CB"/>
    <w:rsid w:val="00C37DCD"/>
    <w:rsid w:val="00C41846"/>
    <w:rsid w:val="00C531B1"/>
    <w:rsid w:val="00C57AF7"/>
    <w:rsid w:val="00C61607"/>
    <w:rsid w:val="00C6412A"/>
    <w:rsid w:val="00C66921"/>
    <w:rsid w:val="00C75B7B"/>
    <w:rsid w:val="00C823E5"/>
    <w:rsid w:val="00C827C3"/>
    <w:rsid w:val="00C82BB3"/>
    <w:rsid w:val="00C944F1"/>
    <w:rsid w:val="00C95C96"/>
    <w:rsid w:val="00CA1444"/>
    <w:rsid w:val="00CB10DB"/>
    <w:rsid w:val="00CB2B20"/>
    <w:rsid w:val="00CB439F"/>
    <w:rsid w:val="00CC1FB5"/>
    <w:rsid w:val="00CC3230"/>
    <w:rsid w:val="00CD6E38"/>
    <w:rsid w:val="00CD7E90"/>
    <w:rsid w:val="00CE0182"/>
    <w:rsid w:val="00CE32EE"/>
    <w:rsid w:val="00CE3BE1"/>
    <w:rsid w:val="00CE4F6E"/>
    <w:rsid w:val="00CE5563"/>
    <w:rsid w:val="00CE55BF"/>
    <w:rsid w:val="00CE6992"/>
    <w:rsid w:val="00CF1107"/>
    <w:rsid w:val="00CF3679"/>
    <w:rsid w:val="00CF5C34"/>
    <w:rsid w:val="00CF5F55"/>
    <w:rsid w:val="00D00E1C"/>
    <w:rsid w:val="00D01394"/>
    <w:rsid w:val="00D061E2"/>
    <w:rsid w:val="00D12007"/>
    <w:rsid w:val="00D1517E"/>
    <w:rsid w:val="00D204A4"/>
    <w:rsid w:val="00D22491"/>
    <w:rsid w:val="00D2731F"/>
    <w:rsid w:val="00D34AF9"/>
    <w:rsid w:val="00D34D0D"/>
    <w:rsid w:val="00D35A79"/>
    <w:rsid w:val="00D366D5"/>
    <w:rsid w:val="00D449A8"/>
    <w:rsid w:val="00D4743F"/>
    <w:rsid w:val="00D500AE"/>
    <w:rsid w:val="00D50345"/>
    <w:rsid w:val="00D56792"/>
    <w:rsid w:val="00D6064D"/>
    <w:rsid w:val="00D642EC"/>
    <w:rsid w:val="00D80EBE"/>
    <w:rsid w:val="00D80ECB"/>
    <w:rsid w:val="00D81139"/>
    <w:rsid w:val="00D837E3"/>
    <w:rsid w:val="00D87768"/>
    <w:rsid w:val="00D9458A"/>
    <w:rsid w:val="00D952BE"/>
    <w:rsid w:val="00DA15D4"/>
    <w:rsid w:val="00DA2992"/>
    <w:rsid w:val="00DA3294"/>
    <w:rsid w:val="00DA32A7"/>
    <w:rsid w:val="00DA43DE"/>
    <w:rsid w:val="00DB130C"/>
    <w:rsid w:val="00DB427C"/>
    <w:rsid w:val="00DB4BBC"/>
    <w:rsid w:val="00DC570B"/>
    <w:rsid w:val="00DE4672"/>
    <w:rsid w:val="00DE4680"/>
    <w:rsid w:val="00DE7C17"/>
    <w:rsid w:val="00DF6732"/>
    <w:rsid w:val="00E01ACB"/>
    <w:rsid w:val="00E04F90"/>
    <w:rsid w:val="00E06775"/>
    <w:rsid w:val="00E07AA9"/>
    <w:rsid w:val="00E07F40"/>
    <w:rsid w:val="00E124B4"/>
    <w:rsid w:val="00E21915"/>
    <w:rsid w:val="00E252B5"/>
    <w:rsid w:val="00E331F7"/>
    <w:rsid w:val="00E3483F"/>
    <w:rsid w:val="00E36223"/>
    <w:rsid w:val="00E37DF0"/>
    <w:rsid w:val="00E4777A"/>
    <w:rsid w:val="00E47C0E"/>
    <w:rsid w:val="00E5210F"/>
    <w:rsid w:val="00E5291C"/>
    <w:rsid w:val="00E52F9C"/>
    <w:rsid w:val="00E53A18"/>
    <w:rsid w:val="00E60BF7"/>
    <w:rsid w:val="00E60E83"/>
    <w:rsid w:val="00E624D4"/>
    <w:rsid w:val="00E67155"/>
    <w:rsid w:val="00E67FCF"/>
    <w:rsid w:val="00E70BC6"/>
    <w:rsid w:val="00E807F8"/>
    <w:rsid w:val="00E82AFF"/>
    <w:rsid w:val="00E82FE8"/>
    <w:rsid w:val="00E836CE"/>
    <w:rsid w:val="00E84D22"/>
    <w:rsid w:val="00E853CD"/>
    <w:rsid w:val="00E860DD"/>
    <w:rsid w:val="00E92CC0"/>
    <w:rsid w:val="00EA3DDB"/>
    <w:rsid w:val="00EA44AF"/>
    <w:rsid w:val="00EA5883"/>
    <w:rsid w:val="00EA634F"/>
    <w:rsid w:val="00EB128D"/>
    <w:rsid w:val="00EB304D"/>
    <w:rsid w:val="00EC10D1"/>
    <w:rsid w:val="00EC12C1"/>
    <w:rsid w:val="00ED3B3C"/>
    <w:rsid w:val="00ED6F66"/>
    <w:rsid w:val="00ED757D"/>
    <w:rsid w:val="00EE563C"/>
    <w:rsid w:val="00EE713B"/>
    <w:rsid w:val="00EE76AF"/>
    <w:rsid w:val="00EE7844"/>
    <w:rsid w:val="00EE7FB0"/>
    <w:rsid w:val="00EF4A74"/>
    <w:rsid w:val="00EF522C"/>
    <w:rsid w:val="00F0665B"/>
    <w:rsid w:val="00F07F73"/>
    <w:rsid w:val="00F103F4"/>
    <w:rsid w:val="00F12F66"/>
    <w:rsid w:val="00F16C0A"/>
    <w:rsid w:val="00F16EF5"/>
    <w:rsid w:val="00F204B8"/>
    <w:rsid w:val="00F2451F"/>
    <w:rsid w:val="00F25D4B"/>
    <w:rsid w:val="00F262B9"/>
    <w:rsid w:val="00F301EF"/>
    <w:rsid w:val="00F31467"/>
    <w:rsid w:val="00F41CA6"/>
    <w:rsid w:val="00F444D7"/>
    <w:rsid w:val="00F478B8"/>
    <w:rsid w:val="00F50452"/>
    <w:rsid w:val="00F50E45"/>
    <w:rsid w:val="00F52EAB"/>
    <w:rsid w:val="00F54161"/>
    <w:rsid w:val="00F6179F"/>
    <w:rsid w:val="00F6722C"/>
    <w:rsid w:val="00F701B8"/>
    <w:rsid w:val="00F85C7B"/>
    <w:rsid w:val="00F87C1F"/>
    <w:rsid w:val="00F962B8"/>
    <w:rsid w:val="00F978BB"/>
    <w:rsid w:val="00FA2C7E"/>
    <w:rsid w:val="00FA41B6"/>
    <w:rsid w:val="00FB1519"/>
    <w:rsid w:val="00FB671E"/>
    <w:rsid w:val="00FC05D6"/>
    <w:rsid w:val="00FC0942"/>
    <w:rsid w:val="00FC2B04"/>
    <w:rsid w:val="00FC4CA3"/>
    <w:rsid w:val="00FC5C5C"/>
    <w:rsid w:val="00FC7398"/>
    <w:rsid w:val="00FD0193"/>
    <w:rsid w:val="00FD171E"/>
    <w:rsid w:val="00FD1C21"/>
    <w:rsid w:val="00FD3848"/>
    <w:rsid w:val="00FD3B1B"/>
    <w:rsid w:val="00FD7E5F"/>
    <w:rsid w:val="00FE3DD8"/>
    <w:rsid w:val="00FE577F"/>
    <w:rsid w:val="00FF11EC"/>
    <w:rsid w:val="00FF36F3"/>
    <w:rsid w:val="00FF54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75BC9"/>
  <w15:chartTrackingRefBased/>
  <w15:docId w15:val="{F1E5D331-374D-447F-B4AE-CCEBE6E9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5FD1"/>
    <w:pPr>
      <w:spacing w:after="80" w:line="240" w:lineRule="auto"/>
    </w:pPr>
    <w:rPr>
      <w:rFonts w:ascii="Calibri" w:eastAsia="Calibri" w:hAnsi="Calibri" w:cs="Calibri"/>
      <w:kern w:val="0"/>
      <w:lang w:eastAsia="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1">
    <w:name w:val="Tabelraster1"/>
    <w:basedOn w:val="Standaardtabel"/>
    <w:next w:val="Tabelraster"/>
    <w:uiPriority w:val="39"/>
    <w:rsid w:val="006945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694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94551"/>
    <w:pPr>
      <w:ind w:left="720"/>
      <w:contextualSpacing/>
    </w:pPr>
  </w:style>
  <w:style w:type="paragraph" w:styleId="Voetnoottekst">
    <w:name w:val="footnote text"/>
    <w:basedOn w:val="Standaard"/>
    <w:link w:val="VoetnoottekstChar"/>
    <w:uiPriority w:val="99"/>
    <w:semiHidden/>
    <w:unhideWhenUsed/>
    <w:rsid w:val="002054E1"/>
    <w:pPr>
      <w:spacing w:after="0"/>
    </w:pPr>
    <w:rPr>
      <w:sz w:val="20"/>
      <w:szCs w:val="20"/>
    </w:rPr>
  </w:style>
  <w:style w:type="character" w:customStyle="1" w:styleId="VoetnoottekstChar">
    <w:name w:val="Voetnoottekst Char"/>
    <w:basedOn w:val="Standaardalinea-lettertype"/>
    <w:link w:val="Voetnoottekst"/>
    <w:uiPriority w:val="99"/>
    <w:semiHidden/>
    <w:rsid w:val="002054E1"/>
    <w:rPr>
      <w:rFonts w:ascii="Calibri" w:eastAsia="Calibri" w:hAnsi="Calibri" w:cs="Calibri"/>
      <w:kern w:val="0"/>
      <w:sz w:val="20"/>
      <w:szCs w:val="20"/>
      <w:lang w:eastAsia="en-GB"/>
      <w14:ligatures w14:val="none"/>
    </w:rPr>
  </w:style>
  <w:style w:type="character" w:styleId="Voetnootmarkering">
    <w:name w:val="footnote reference"/>
    <w:basedOn w:val="Standaardalinea-lettertype"/>
    <w:uiPriority w:val="99"/>
    <w:semiHidden/>
    <w:unhideWhenUsed/>
    <w:rsid w:val="002054E1"/>
    <w:rPr>
      <w:vertAlign w:val="superscript"/>
    </w:rPr>
  </w:style>
  <w:style w:type="paragraph" w:styleId="Koptekst">
    <w:name w:val="header"/>
    <w:basedOn w:val="Standaard"/>
    <w:link w:val="KoptekstChar"/>
    <w:uiPriority w:val="99"/>
    <w:unhideWhenUsed/>
    <w:rsid w:val="0052324B"/>
    <w:pPr>
      <w:tabs>
        <w:tab w:val="center" w:pos="4536"/>
        <w:tab w:val="right" w:pos="9072"/>
      </w:tabs>
      <w:spacing w:after="0"/>
    </w:pPr>
  </w:style>
  <w:style w:type="character" w:customStyle="1" w:styleId="KoptekstChar">
    <w:name w:val="Koptekst Char"/>
    <w:basedOn w:val="Standaardalinea-lettertype"/>
    <w:link w:val="Koptekst"/>
    <w:uiPriority w:val="99"/>
    <w:rsid w:val="0052324B"/>
    <w:rPr>
      <w:rFonts w:ascii="Calibri" w:eastAsia="Calibri" w:hAnsi="Calibri" w:cs="Calibri"/>
      <w:kern w:val="0"/>
      <w:lang w:eastAsia="en-GB"/>
      <w14:ligatures w14:val="none"/>
    </w:rPr>
  </w:style>
  <w:style w:type="paragraph" w:styleId="Voettekst">
    <w:name w:val="footer"/>
    <w:basedOn w:val="Standaard"/>
    <w:link w:val="VoettekstChar"/>
    <w:uiPriority w:val="99"/>
    <w:unhideWhenUsed/>
    <w:rsid w:val="0052324B"/>
    <w:pPr>
      <w:tabs>
        <w:tab w:val="center" w:pos="4536"/>
        <w:tab w:val="right" w:pos="9072"/>
      </w:tabs>
      <w:spacing w:after="0"/>
    </w:pPr>
  </w:style>
  <w:style w:type="character" w:customStyle="1" w:styleId="VoettekstChar">
    <w:name w:val="Voettekst Char"/>
    <w:basedOn w:val="Standaardalinea-lettertype"/>
    <w:link w:val="Voettekst"/>
    <w:uiPriority w:val="99"/>
    <w:rsid w:val="0052324B"/>
    <w:rPr>
      <w:rFonts w:ascii="Calibri" w:eastAsia="Calibri" w:hAnsi="Calibri" w:cs="Calibri"/>
      <w:kern w:val="0"/>
      <w:lang w:eastAsia="en-GB"/>
      <w14:ligatures w14:val="none"/>
    </w:rPr>
  </w:style>
  <w:style w:type="character" w:styleId="Hyperlink">
    <w:name w:val="Hyperlink"/>
    <w:basedOn w:val="Standaardalinea-lettertype"/>
    <w:uiPriority w:val="99"/>
    <w:semiHidden/>
    <w:unhideWhenUsed/>
    <w:rsid w:val="00E4777A"/>
    <w:rPr>
      <w:color w:val="0000FF"/>
      <w:u w:val="single"/>
    </w:rPr>
  </w:style>
  <w:style w:type="character" w:styleId="Verwijzingopmerking">
    <w:name w:val="annotation reference"/>
    <w:basedOn w:val="Standaardalinea-lettertype"/>
    <w:uiPriority w:val="99"/>
    <w:semiHidden/>
    <w:unhideWhenUsed/>
    <w:rsid w:val="00030568"/>
    <w:rPr>
      <w:sz w:val="16"/>
      <w:szCs w:val="16"/>
    </w:rPr>
  </w:style>
  <w:style w:type="paragraph" w:styleId="Tekstopmerking">
    <w:name w:val="annotation text"/>
    <w:basedOn w:val="Standaard"/>
    <w:link w:val="TekstopmerkingChar"/>
    <w:uiPriority w:val="99"/>
    <w:unhideWhenUsed/>
    <w:rsid w:val="00030568"/>
    <w:rPr>
      <w:sz w:val="20"/>
      <w:szCs w:val="20"/>
    </w:rPr>
  </w:style>
  <w:style w:type="character" w:customStyle="1" w:styleId="TekstopmerkingChar">
    <w:name w:val="Tekst opmerking Char"/>
    <w:basedOn w:val="Standaardalinea-lettertype"/>
    <w:link w:val="Tekstopmerking"/>
    <w:uiPriority w:val="99"/>
    <w:rsid w:val="00030568"/>
    <w:rPr>
      <w:rFonts w:ascii="Calibri" w:eastAsia="Calibri" w:hAnsi="Calibri" w:cs="Calibri"/>
      <w:kern w:val="0"/>
      <w:sz w:val="20"/>
      <w:szCs w:val="20"/>
      <w:lang w:eastAsia="en-GB"/>
      <w14:ligatures w14:val="none"/>
    </w:rPr>
  </w:style>
  <w:style w:type="paragraph" w:styleId="Onderwerpvanopmerking">
    <w:name w:val="annotation subject"/>
    <w:basedOn w:val="Tekstopmerking"/>
    <w:next w:val="Tekstopmerking"/>
    <w:link w:val="OnderwerpvanopmerkingChar"/>
    <w:uiPriority w:val="99"/>
    <w:semiHidden/>
    <w:unhideWhenUsed/>
    <w:rsid w:val="00030568"/>
    <w:rPr>
      <w:b/>
      <w:bCs/>
    </w:rPr>
  </w:style>
  <w:style w:type="character" w:customStyle="1" w:styleId="OnderwerpvanopmerkingChar">
    <w:name w:val="Onderwerp van opmerking Char"/>
    <w:basedOn w:val="TekstopmerkingChar"/>
    <w:link w:val="Onderwerpvanopmerking"/>
    <w:uiPriority w:val="99"/>
    <w:semiHidden/>
    <w:rsid w:val="00030568"/>
    <w:rPr>
      <w:rFonts w:ascii="Calibri" w:eastAsia="Calibri" w:hAnsi="Calibri" w:cs="Calibri"/>
      <w:b/>
      <w:bCs/>
      <w:kern w:val="0"/>
      <w:sz w:val="20"/>
      <w:szCs w:val="20"/>
      <w:lang w:eastAsia="en-GB"/>
      <w14:ligatures w14:val="none"/>
    </w:rPr>
  </w:style>
  <w:style w:type="character" w:styleId="Intensievebenadrukking">
    <w:name w:val="Intense Emphasis"/>
    <w:basedOn w:val="Standaardalinea-lettertype"/>
    <w:uiPriority w:val="21"/>
    <w:qFormat/>
    <w:rsid w:val="009F479A"/>
    <w:rPr>
      <w:i/>
      <w:iCs/>
      <w:color w:val="4472C4" w:themeColor="accent1"/>
    </w:rPr>
  </w:style>
  <w:style w:type="character" w:customStyle="1" w:styleId="muitypography-root">
    <w:name w:val="muitypography-root"/>
    <w:basedOn w:val="Standaardalinea-lettertype"/>
    <w:rsid w:val="00077ECB"/>
  </w:style>
  <w:style w:type="paragraph" w:styleId="Revisie">
    <w:name w:val="Revision"/>
    <w:hidden/>
    <w:uiPriority w:val="99"/>
    <w:semiHidden/>
    <w:rsid w:val="00E37DF0"/>
    <w:pPr>
      <w:spacing w:after="0" w:line="240" w:lineRule="auto"/>
    </w:pPr>
    <w:rPr>
      <w:rFonts w:ascii="Calibri" w:eastAsia="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65589-5C52-4F42-A013-6774BDBC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10879</Words>
  <Characters>59836</Characters>
  <Application>Microsoft Office Word</Application>
  <DocSecurity>0</DocSecurity>
  <Lines>498</Lines>
  <Paragraphs>141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Wiersum</dc:creator>
  <cp:keywords/>
  <dc:description/>
  <cp:lastModifiedBy>Pieter van Ginneken</cp:lastModifiedBy>
  <cp:revision>2</cp:revision>
  <cp:lastPrinted>2024-07-16T08:24:00Z</cp:lastPrinted>
  <dcterms:created xsi:type="dcterms:W3CDTF">2024-08-24T14:08:00Z</dcterms:created>
  <dcterms:modified xsi:type="dcterms:W3CDTF">2024-08-24T14:08:00Z</dcterms:modified>
</cp:coreProperties>
</file>